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26" w:rsidRDefault="00426C26" w:rsidP="00B00941">
      <w:pPr>
        <w:pStyle w:val="Footer"/>
        <w:tabs>
          <w:tab w:val="clear" w:pos="4320"/>
          <w:tab w:val="clear" w:pos="8640"/>
        </w:tabs>
        <w:spacing w:after="0"/>
        <w:ind w:left="0"/>
        <w:rPr>
          <w:rFonts w:ascii="Trebuchet MS" w:hAnsi="Trebuchet MS" w:cs="Trebuchet MS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426C26" w:rsidRPr="00FF6BA9" w:rsidRDefault="00426C26" w:rsidP="00B00941">
      <w:pPr>
        <w:pStyle w:val="Footer"/>
        <w:tabs>
          <w:tab w:val="clear" w:pos="4320"/>
          <w:tab w:val="clear" w:pos="8640"/>
        </w:tabs>
        <w:spacing w:after="0"/>
        <w:ind w:left="1418"/>
        <w:rPr>
          <w:rFonts w:ascii="Trebuchet MS" w:hAnsi="Trebuchet MS" w:cs="Trebuchet MS"/>
          <w:b/>
          <w:bCs/>
          <w:sz w:val="22"/>
          <w:szCs w:val="22"/>
          <w:lang w:val="ro-RO"/>
        </w:rPr>
      </w:pPr>
    </w:p>
    <w:p w:rsidR="00687998" w:rsidRDefault="009805F5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  <w:t>AGENDĂ</w:t>
      </w:r>
    </w:p>
    <w:p w:rsidR="009805F5" w:rsidRPr="009805F5" w:rsidRDefault="009805F5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</w:pPr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>Cea de a-III-a reuniune a</w:t>
      </w:r>
    </w:p>
    <w:p w:rsidR="009805F5" w:rsidRDefault="009805F5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</w:pPr>
      <w:r w:rsidRPr="009805F5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>Comitetului de Coordonare pentru Managementul Acordului de Parteneriat</w:t>
      </w:r>
    </w:p>
    <w:p w:rsidR="000C0466" w:rsidRPr="000C0466" w:rsidRDefault="00B00941" w:rsidP="00B00941">
      <w:pPr>
        <w:tabs>
          <w:tab w:val="left" w:pos="5103"/>
        </w:tabs>
        <w:spacing w:before="120" w:line="240" w:lineRule="auto"/>
        <w:ind w:left="0"/>
        <w:jc w:val="center"/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</w:pPr>
      <w:r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 xml:space="preserve">19 </w:t>
      </w:r>
      <w:r w:rsidR="00F260EB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>Octombrie</w:t>
      </w:r>
      <w:r w:rsidR="000C0466" w:rsidRPr="000C0466">
        <w:rPr>
          <w:rFonts w:eastAsia="MS Gothic" w:cs="Times New Roman"/>
          <w:b/>
          <w:bCs/>
          <w:color w:val="17365D" w:themeColor="text2" w:themeShade="BF"/>
          <w:kern w:val="28"/>
          <w:sz w:val="26"/>
          <w:szCs w:val="26"/>
          <w:lang w:val="ro-RO"/>
        </w:rPr>
        <w:t xml:space="preserve"> 2017</w:t>
      </w:r>
    </w:p>
    <w:p w:rsidR="009805F5" w:rsidRDefault="009805F5" w:rsidP="00B00941">
      <w:pPr>
        <w:tabs>
          <w:tab w:val="left" w:pos="5103"/>
        </w:tabs>
        <w:spacing w:after="0" w:line="240" w:lineRule="auto"/>
        <w:ind w:left="0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</w:p>
    <w:p w:rsidR="009805F5" w:rsidRDefault="009805F5" w:rsidP="00B00941">
      <w:pPr>
        <w:tabs>
          <w:tab w:val="left" w:pos="5103"/>
        </w:tabs>
        <w:spacing w:after="0" w:line="240" w:lineRule="auto"/>
        <w:ind w:left="0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</w:p>
    <w:tbl>
      <w:tblPr>
        <w:tblStyle w:val="TableGrid"/>
        <w:tblW w:w="9356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602"/>
      </w:tblGrid>
      <w:tr w:rsidR="00B00941" w:rsidRPr="009805F5" w:rsidTr="00363F53">
        <w:tc>
          <w:tcPr>
            <w:tcW w:w="1754" w:type="dxa"/>
            <w:shd w:val="clear" w:color="auto" w:fill="C6D9F1" w:themeFill="text2" w:themeFillTint="33"/>
            <w:vAlign w:val="center"/>
          </w:tcPr>
          <w:p w:rsidR="00B00941" w:rsidRP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00941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9.00 – 9.30</w:t>
            </w:r>
          </w:p>
        </w:tc>
        <w:tc>
          <w:tcPr>
            <w:tcW w:w="7602" w:type="dxa"/>
            <w:shd w:val="clear" w:color="auto" w:fill="C6D9F1" w:themeFill="text2" w:themeFillTint="33"/>
            <w:vAlign w:val="center"/>
          </w:tcPr>
          <w:p w:rsid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center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Înregistrarea participanților</w:t>
            </w:r>
          </w:p>
        </w:tc>
      </w:tr>
      <w:tr w:rsidR="00B00941" w:rsidRPr="009805F5" w:rsidTr="00363F53">
        <w:tc>
          <w:tcPr>
            <w:tcW w:w="1754" w:type="dxa"/>
            <w:vAlign w:val="center"/>
          </w:tcPr>
          <w:p w:rsidR="00B00941" w:rsidRP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9.30 – 9.45</w:t>
            </w:r>
          </w:p>
        </w:tc>
        <w:tc>
          <w:tcPr>
            <w:tcW w:w="7602" w:type="dxa"/>
            <w:vAlign w:val="center"/>
          </w:tcPr>
          <w:p w:rsidR="00B00941" w:rsidRDefault="00B00941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Cuvânt introductiv și prezentarea Agendei</w:t>
            </w:r>
          </w:p>
          <w:p w:rsidR="00B00941" w:rsidRPr="00161B19" w:rsidRDefault="00161B19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Ministrul delegat pentru fonduri europene MDRAPFE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B00941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9.45 – 10.00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Modificare ROF CCMAP (actualizare cadru instituțional)</w:t>
            </w:r>
          </w:p>
          <w:p w:rsidR="00C22090" w:rsidRPr="00B00941" w:rsidRDefault="00B00941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00941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 w:rsidR="00BB5F0B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MDRAPFE</w:t>
            </w:r>
            <w:r w:rsid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și 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aprobarea noului ROF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10.00 – 11.00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Informare privind stadiul implementării și evaluarea Acordului de Parteneriat 2014-2020</w:t>
            </w:r>
          </w:p>
          <w:p w:rsidR="00C22090" w:rsidRPr="00C22090" w:rsidRDefault="00C22090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 w:rsidR="00BB5F0B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MDRAPFE</w:t>
            </w: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și întrebări și răspunsuri </w:t>
            </w:r>
          </w:p>
        </w:tc>
      </w:tr>
      <w:tr w:rsidR="00C22090" w:rsidRPr="009805F5" w:rsidTr="00363F53">
        <w:tc>
          <w:tcPr>
            <w:tcW w:w="1754" w:type="dxa"/>
            <w:shd w:val="clear" w:color="auto" w:fill="C6D9F1" w:themeFill="text2" w:themeFillTint="33"/>
            <w:vAlign w:val="center"/>
          </w:tcPr>
          <w:p w:rsidR="00C22090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11.00 – 11.30</w:t>
            </w:r>
          </w:p>
        </w:tc>
        <w:tc>
          <w:tcPr>
            <w:tcW w:w="7602" w:type="dxa"/>
            <w:shd w:val="clear" w:color="auto" w:fill="C6D9F1" w:themeFill="text2" w:themeFillTint="33"/>
            <w:vAlign w:val="center"/>
          </w:tcPr>
          <w:p w:rsidR="00C22090" w:rsidRPr="00BF1E3F" w:rsidRDefault="00C22090" w:rsidP="00C22090">
            <w:pPr>
              <w:tabs>
                <w:tab w:val="left" w:pos="5103"/>
              </w:tabs>
              <w:spacing w:before="120" w:line="240" w:lineRule="auto"/>
              <w:ind w:left="0"/>
              <w:jc w:val="center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Pauză de cafea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11.30 – 12.00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Informare referitoare la poziția României privind Politica de Coeziune post-2020</w:t>
            </w:r>
          </w:p>
          <w:p w:rsidR="00C22090" w:rsidRPr="00BF1E3F" w:rsidRDefault="00C22090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 w:rsidR="00BB5F0B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MDRAPFE</w:t>
            </w: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 și întrebări și răspunsuri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00941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12.00 – 12.30</w:t>
            </w:r>
          </w:p>
        </w:tc>
        <w:tc>
          <w:tcPr>
            <w:tcW w:w="7602" w:type="dxa"/>
            <w:vAlign w:val="center"/>
          </w:tcPr>
          <w:p w:rsidR="00BF1E3F" w:rsidRDefault="00BF1E3F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BF1E3F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Informare privind implicațiile la nivel național ș</w:t>
            </w:r>
            <w:r w:rsidR="001A025E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i european în contextul BREXIT </w:t>
            </w:r>
          </w:p>
          <w:p w:rsidR="00F80181" w:rsidRDefault="001A025E" w:rsidP="00F80181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Prezentare </w:t>
            </w: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MAE</w:t>
            </w:r>
          </w:p>
          <w:p w:rsidR="00C22090" w:rsidRPr="00BF1E3F" w:rsidRDefault="00F80181" w:rsidP="00F80181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 xml:space="preserve">Sesiune de </w:t>
            </w:r>
            <w:r w:rsidR="00C22090" w:rsidRPr="00C22090">
              <w:rPr>
                <w:rFonts w:eastAsia="MS Gothic" w:cs="Times New Roman"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întrebări și răspunsuri</w:t>
            </w:r>
          </w:p>
        </w:tc>
      </w:tr>
      <w:tr w:rsidR="00BF1E3F" w:rsidRPr="009805F5" w:rsidTr="00363F53">
        <w:tc>
          <w:tcPr>
            <w:tcW w:w="1754" w:type="dxa"/>
            <w:vAlign w:val="center"/>
          </w:tcPr>
          <w:p w:rsidR="00BF1E3F" w:rsidRPr="00B00941" w:rsidRDefault="00C22090" w:rsidP="00BB5F0B">
            <w:pPr>
              <w:tabs>
                <w:tab w:val="left" w:pos="5103"/>
              </w:tabs>
              <w:spacing w:before="120" w:line="240" w:lineRule="auto"/>
              <w:ind w:left="0"/>
              <w:jc w:val="left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12.30 – 1</w:t>
            </w:r>
            <w:r w:rsidR="00BB5F0B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2</w:t>
            </w: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.</w:t>
            </w:r>
            <w:r w:rsidR="00BB5F0B"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45</w:t>
            </w:r>
          </w:p>
        </w:tc>
        <w:tc>
          <w:tcPr>
            <w:tcW w:w="7602" w:type="dxa"/>
            <w:vAlign w:val="center"/>
          </w:tcPr>
          <w:p w:rsidR="00C22090" w:rsidRPr="00BF1E3F" w:rsidRDefault="00BB5F0B" w:rsidP="0010564A">
            <w:pPr>
              <w:tabs>
                <w:tab w:val="left" w:pos="5103"/>
              </w:tabs>
              <w:spacing w:before="120" w:line="240" w:lineRule="auto"/>
              <w:ind w:left="0"/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</w:pPr>
            <w:r>
              <w:rPr>
                <w:rFonts w:eastAsia="MS Gothic" w:cs="Times New Roman"/>
                <w:b/>
                <w:bCs/>
                <w:i/>
                <w:color w:val="17365D" w:themeColor="text2" w:themeShade="BF"/>
                <w:kern w:val="28"/>
                <w:sz w:val="24"/>
                <w:szCs w:val="24"/>
                <w:lang w:val="ro-RO"/>
              </w:rPr>
              <w:t>Concluzii</w:t>
            </w:r>
          </w:p>
        </w:tc>
      </w:tr>
    </w:tbl>
    <w:p w:rsidR="009805F5" w:rsidRPr="009805F5" w:rsidRDefault="009805F5" w:rsidP="00B00941">
      <w:pPr>
        <w:tabs>
          <w:tab w:val="left" w:pos="5103"/>
        </w:tabs>
        <w:spacing w:after="0" w:line="240" w:lineRule="auto"/>
        <w:ind w:left="0"/>
        <w:rPr>
          <w:rFonts w:eastAsia="MS Gothic" w:cs="Times New Roman"/>
          <w:b/>
          <w:bCs/>
          <w:color w:val="17365D" w:themeColor="text2" w:themeShade="BF"/>
          <w:kern w:val="28"/>
          <w:sz w:val="28"/>
          <w:szCs w:val="28"/>
          <w:lang w:val="ro-RO"/>
        </w:rPr>
      </w:pPr>
    </w:p>
    <w:sectPr w:rsidR="009805F5" w:rsidRPr="009805F5" w:rsidSect="002512B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535" w:right="985" w:bottom="1135" w:left="993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C3" w:rsidRDefault="006937C3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37C3" w:rsidRDefault="006937C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F3" w:rsidRPr="00986EDF" w:rsidRDefault="001E05F3" w:rsidP="001E05F3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Blv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. </w:t>
    </w:r>
    <w:r>
      <w:rPr>
        <w:rFonts w:ascii="Trebuchet MS" w:hAnsi="Trebuchet MS" w:cs="Trebuchet MS"/>
        <w:sz w:val="14"/>
        <w:szCs w:val="14"/>
        <w:lang w:val="ro-RO"/>
      </w:rPr>
      <w:t>Ion Mihalache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nr. </w:t>
    </w:r>
    <w:r>
      <w:rPr>
        <w:rFonts w:ascii="Trebuchet MS" w:hAnsi="Trebuchet MS" w:cs="Trebuchet MS"/>
        <w:sz w:val="14"/>
        <w:szCs w:val="14"/>
        <w:lang w:val="ro-RO"/>
      </w:rPr>
      <w:t>15-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17, </w:t>
    </w:r>
    <w:r>
      <w:rPr>
        <w:rFonts w:ascii="Trebuchet MS" w:hAnsi="Trebuchet MS" w:cs="Trebuchet MS"/>
        <w:sz w:val="14"/>
        <w:szCs w:val="14"/>
        <w:lang w:val="ro-RO"/>
      </w:rPr>
      <w:t>Sector 1</w:t>
    </w:r>
    <w:r w:rsidRPr="00986EDF">
      <w:rPr>
        <w:rFonts w:ascii="Trebuchet MS" w:hAnsi="Trebuchet MS" w:cs="Trebuchet MS"/>
        <w:sz w:val="14"/>
        <w:szCs w:val="14"/>
        <w:lang w:val="ro-RO"/>
      </w:rPr>
      <w:t>, Bucure</w:t>
    </w:r>
    <w:r w:rsidRPr="00986EDF">
      <w:rPr>
        <w:rFonts w:ascii="Trebuchet MS"/>
        <w:sz w:val="14"/>
        <w:szCs w:val="14"/>
        <w:lang w:val="ro-RO"/>
      </w:rPr>
      <w:t>ș</w:t>
    </w:r>
    <w:r w:rsidRPr="00986EDF">
      <w:rPr>
        <w:rFonts w:ascii="Trebuchet MS" w:hAnsi="Trebuchet MS" w:cs="Trebuchet MS"/>
        <w:sz w:val="14"/>
        <w:szCs w:val="14"/>
        <w:lang w:val="ro-RO"/>
      </w:rPr>
      <w:t>ti</w:t>
    </w:r>
  </w:p>
  <w:p w:rsidR="001E05F3" w:rsidRPr="00986EDF" w:rsidRDefault="001E05F3" w:rsidP="001E05F3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 w:rsidRPr="00986EDF">
      <w:rPr>
        <w:rFonts w:ascii="Trebuchet MS" w:hAnsi="Trebuchet MS" w:cs="Trebuchet MS"/>
        <w:sz w:val="14"/>
        <w:szCs w:val="14"/>
        <w:lang w:val="ro-RO"/>
      </w:rPr>
      <w:t xml:space="preserve">Tel.: +4 0372 </w:t>
    </w:r>
    <w:r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5</w:t>
    </w:r>
    <w:r>
      <w:rPr>
        <w:rFonts w:ascii="Trebuchet MS" w:hAnsi="Trebuchet MS" w:cs="Trebuchet MS"/>
        <w:sz w:val="14"/>
        <w:szCs w:val="14"/>
        <w:lang w:val="ro-RO"/>
      </w:rPr>
      <w:t>3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6, Fax:  +4 0372 </w:t>
    </w:r>
    <w:r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</w:t>
    </w:r>
    <w:r>
      <w:rPr>
        <w:rFonts w:ascii="Trebuchet MS" w:hAnsi="Trebuchet MS" w:cs="Trebuchet MS"/>
        <w:sz w:val="14"/>
        <w:szCs w:val="14"/>
        <w:lang w:val="ro-RO"/>
      </w:rPr>
      <w:t>501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, E-mail: </w:t>
    </w:r>
    <w:r>
      <w:rPr>
        <w:rFonts w:ascii="Trebuchet MS" w:hAnsi="Trebuchet MS" w:cs="Trebuchet MS"/>
        <w:sz w:val="14"/>
        <w:szCs w:val="14"/>
        <w:lang w:val="ro-RO"/>
      </w:rPr>
      <w:t>contact.</w:t>
    </w:r>
    <w:r w:rsidRPr="00986EDF">
      <w:rPr>
        <w:rFonts w:ascii="Trebuchet MS" w:hAnsi="Trebuchet MS" w:cs="Trebuchet MS"/>
        <w:sz w:val="14"/>
        <w:szCs w:val="14"/>
        <w:lang w:val="ro-RO"/>
      </w:rPr>
      <w:t>minist</w:t>
    </w:r>
    <w:r>
      <w:rPr>
        <w:rFonts w:ascii="Trebuchet MS" w:hAnsi="Trebuchet MS" w:cs="Trebuchet MS"/>
        <w:sz w:val="14"/>
        <w:szCs w:val="14"/>
        <w:lang w:val="ro-RO"/>
      </w:rPr>
      <w:t>e</w:t>
    </w:r>
    <w:r w:rsidRPr="00986EDF">
      <w:rPr>
        <w:rFonts w:ascii="Trebuchet MS" w:hAnsi="Trebuchet MS" w:cs="Trebuchet MS"/>
        <w:sz w:val="14"/>
        <w:szCs w:val="14"/>
        <w:lang w:val="ro-RO"/>
      </w:rPr>
      <w:t>r@</w:t>
    </w:r>
    <w:r>
      <w:rPr>
        <w:rFonts w:ascii="Trebuchet MS" w:hAnsi="Trebuchet MS" w:cs="Trebuchet MS"/>
        <w:sz w:val="14"/>
        <w:szCs w:val="14"/>
        <w:lang w:val="ro-RO"/>
      </w:rPr>
      <w:t>fonduri-ue</w:t>
    </w:r>
    <w:r w:rsidRPr="00986EDF">
      <w:rPr>
        <w:rFonts w:ascii="Trebuchet MS" w:hAnsi="Trebuchet MS" w:cs="Trebuchet MS"/>
        <w:sz w:val="14"/>
        <w:szCs w:val="14"/>
        <w:lang w:val="ro-RO"/>
      </w:rPr>
      <w:t>.ro</w:t>
    </w:r>
  </w:p>
  <w:p w:rsidR="00687998" w:rsidRPr="002A52F0" w:rsidRDefault="006937C3" w:rsidP="001E05F3">
    <w:pPr>
      <w:pStyle w:val="Footer"/>
      <w:spacing w:after="0"/>
      <w:ind w:left="1418"/>
      <w:rPr>
        <w:rFonts w:ascii="Trebuchet MS" w:hAnsi="Trebuchet MS" w:cs="Trebuchet MS"/>
        <w:b/>
        <w:bCs/>
        <w:sz w:val="14"/>
        <w:szCs w:val="14"/>
      </w:rPr>
    </w:pPr>
    <w:hyperlink r:id="rId1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www.mdrap.ro</w:t>
      </w:r>
    </w:hyperlink>
    <w:r w:rsidR="001E05F3">
      <w:rPr>
        <w:rFonts w:ascii="Trebuchet MS" w:hAnsi="Trebuchet MS" w:cs="Trebuchet MS"/>
        <w:b/>
        <w:bCs/>
        <w:sz w:val="14"/>
        <w:szCs w:val="14"/>
        <w:lang w:val="ro-RO"/>
      </w:rPr>
      <w:t xml:space="preserve">; </w:t>
    </w:r>
    <w:hyperlink r:id="rId2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www.fonduri-ue.ro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98" w:rsidRPr="00986EDF" w:rsidRDefault="001E05F3" w:rsidP="004D50C9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>
      <w:rPr>
        <w:rFonts w:ascii="Trebuchet MS" w:hAnsi="Trebuchet MS" w:cs="Trebuchet MS"/>
        <w:sz w:val="14"/>
        <w:szCs w:val="14"/>
        <w:lang w:val="ro-RO"/>
      </w:rPr>
      <w:t>Blv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. </w:t>
    </w:r>
    <w:r>
      <w:rPr>
        <w:rFonts w:ascii="Trebuchet MS" w:hAnsi="Trebuchet MS" w:cs="Trebuchet MS"/>
        <w:sz w:val="14"/>
        <w:szCs w:val="14"/>
        <w:lang w:val="ro-RO"/>
      </w:rPr>
      <w:t>Ion Mihalache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 nr. </w:t>
    </w:r>
    <w:r>
      <w:rPr>
        <w:rFonts w:ascii="Trebuchet MS" w:hAnsi="Trebuchet MS" w:cs="Trebuchet MS"/>
        <w:sz w:val="14"/>
        <w:szCs w:val="14"/>
        <w:lang w:val="ro-RO"/>
      </w:rPr>
      <w:t>15-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 xml:space="preserve">17, </w:t>
    </w:r>
    <w:r>
      <w:rPr>
        <w:rFonts w:ascii="Trebuchet MS" w:hAnsi="Trebuchet MS" w:cs="Trebuchet MS"/>
        <w:sz w:val="14"/>
        <w:szCs w:val="14"/>
        <w:lang w:val="ro-RO"/>
      </w:rPr>
      <w:t>Sector 1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>, Bucure</w:t>
    </w:r>
    <w:r w:rsidR="00687998" w:rsidRPr="00986EDF">
      <w:rPr>
        <w:rFonts w:ascii="Trebuchet MS"/>
        <w:sz w:val="14"/>
        <w:szCs w:val="14"/>
        <w:lang w:val="ro-RO"/>
      </w:rPr>
      <w:t>ș</w:t>
    </w:r>
    <w:r w:rsidR="00687998" w:rsidRPr="00986EDF">
      <w:rPr>
        <w:rFonts w:ascii="Trebuchet MS" w:hAnsi="Trebuchet MS" w:cs="Trebuchet MS"/>
        <w:sz w:val="14"/>
        <w:szCs w:val="14"/>
        <w:lang w:val="ro-RO"/>
      </w:rPr>
      <w:t>ti</w:t>
    </w:r>
  </w:p>
  <w:p w:rsidR="00687998" w:rsidRPr="00986EDF" w:rsidRDefault="00687998" w:rsidP="004D50C9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 w:rsidRPr="00986EDF">
      <w:rPr>
        <w:rFonts w:ascii="Trebuchet MS" w:hAnsi="Trebuchet MS" w:cs="Trebuchet MS"/>
        <w:sz w:val="14"/>
        <w:szCs w:val="14"/>
        <w:lang w:val="ro-RO"/>
      </w:rPr>
      <w:t xml:space="preserve">Tel.: +4 0372 </w:t>
    </w:r>
    <w:r w:rsidR="001E05F3"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5</w:t>
    </w:r>
    <w:r w:rsidR="001E05F3">
      <w:rPr>
        <w:rFonts w:ascii="Trebuchet MS" w:hAnsi="Trebuchet MS" w:cs="Trebuchet MS"/>
        <w:sz w:val="14"/>
        <w:szCs w:val="14"/>
        <w:lang w:val="ro-RO"/>
      </w:rPr>
      <w:t>3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6, Fax:  +4 0372 </w:t>
    </w:r>
    <w:r w:rsidR="001E05F3">
      <w:rPr>
        <w:rFonts w:ascii="Trebuchet MS" w:hAnsi="Trebuchet MS" w:cs="Trebuchet MS"/>
        <w:sz w:val="14"/>
        <w:szCs w:val="14"/>
        <w:lang w:val="ro-RO"/>
      </w:rPr>
      <w:t>838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 </w:t>
    </w:r>
    <w:r w:rsidR="001E05F3">
      <w:rPr>
        <w:rFonts w:ascii="Trebuchet MS" w:hAnsi="Trebuchet MS" w:cs="Trebuchet MS"/>
        <w:sz w:val="14"/>
        <w:szCs w:val="14"/>
        <w:lang w:val="ro-RO"/>
      </w:rPr>
      <w:t>501</w:t>
    </w:r>
    <w:r w:rsidRPr="00986EDF">
      <w:rPr>
        <w:rFonts w:ascii="Trebuchet MS" w:hAnsi="Trebuchet MS" w:cs="Trebuchet MS"/>
        <w:sz w:val="14"/>
        <w:szCs w:val="14"/>
        <w:lang w:val="ro-RO"/>
      </w:rPr>
      <w:t xml:space="preserve">, E-mail: </w:t>
    </w:r>
    <w:r w:rsidR="001E05F3">
      <w:rPr>
        <w:rFonts w:ascii="Trebuchet MS" w:hAnsi="Trebuchet MS" w:cs="Trebuchet MS"/>
        <w:sz w:val="14"/>
        <w:szCs w:val="14"/>
        <w:lang w:val="ro-RO"/>
      </w:rPr>
      <w:t>contact.</w:t>
    </w:r>
    <w:r w:rsidRPr="00986EDF">
      <w:rPr>
        <w:rFonts w:ascii="Trebuchet MS" w:hAnsi="Trebuchet MS" w:cs="Trebuchet MS"/>
        <w:sz w:val="14"/>
        <w:szCs w:val="14"/>
        <w:lang w:val="ro-RO"/>
      </w:rPr>
      <w:t>minist</w:t>
    </w:r>
    <w:r w:rsidR="001E05F3">
      <w:rPr>
        <w:rFonts w:ascii="Trebuchet MS" w:hAnsi="Trebuchet MS" w:cs="Trebuchet MS"/>
        <w:sz w:val="14"/>
        <w:szCs w:val="14"/>
        <w:lang w:val="ro-RO"/>
      </w:rPr>
      <w:t>e</w:t>
    </w:r>
    <w:r w:rsidRPr="00986EDF">
      <w:rPr>
        <w:rFonts w:ascii="Trebuchet MS" w:hAnsi="Trebuchet MS" w:cs="Trebuchet MS"/>
        <w:sz w:val="14"/>
        <w:szCs w:val="14"/>
        <w:lang w:val="ro-RO"/>
      </w:rPr>
      <w:t>r@</w:t>
    </w:r>
    <w:r w:rsidR="001E05F3">
      <w:rPr>
        <w:rFonts w:ascii="Trebuchet MS" w:hAnsi="Trebuchet MS" w:cs="Trebuchet MS"/>
        <w:sz w:val="14"/>
        <w:szCs w:val="14"/>
        <w:lang w:val="ro-RO"/>
      </w:rPr>
      <w:t>fonduri-ue</w:t>
    </w:r>
    <w:r w:rsidRPr="00986EDF">
      <w:rPr>
        <w:rFonts w:ascii="Trebuchet MS" w:hAnsi="Trebuchet MS" w:cs="Trebuchet MS"/>
        <w:sz w:val="14"/>
        <w:szCs w:val="14"/>
        <w:lang w:val="ro-RO"/>
      </w:rPr>
      <w:t>.ro</w:t>
    </w:r>
  </w:p>
  <w:p w:rsidR="00687998" w:rsidRPr="00986EDF" w:rsidRDefault="006937C3" w:rsidP="004D50C9">
    <w:pPr>
      <w:pStyle w:val="Footer"/>
      <w:spacing w:after="0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hyperlink r:id="rId1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www.mdrap.ro</w:t>
      </w:r>
    </w:hyperlink>
    <w:r w:rsidR="001E05F3">
      <w:rPr>
        <w:rFonts w:ascii="Trebuchet MS" w:hAnsi="Trebuchet MS" w:cs="Trebuchet MS"/>
        <w:b/>
        <w:bCs/>
        <w:sz w:val="14"/>
        <w:szCs w:val="14"/>
        <w:lang w:val="ro-RO"/>
      </w:rPr>
      <w:t xml:space="preserve">; </w:t>
    </w:r>
    <w:hyperlink r:id="rId2" w:history="1">
      <w:r w:rsidR="001E05F3" w:rsidRPr="00FA06DB">
        <w:rPr>
          <w:rStyle w:val="Hyperlink"/>
          <w:rFonts w:ascii="Trebuchet MS" w:hAnsi="Trebuchet MS" w:cs="Trebuchet MS"/>
          <w:b/>
          <w:bCs/>
          <w:sz w:val="14"/>
          <w:szCs w:val="14"/>
          <w:lang w:val="ro-RO"/>
        </w:rPr>
        <w:t>www.fonduri-ue.ro</w:t>
      </w:r>
    </w:hyperlink>
    <w:r w:rsidR="001E05F3">
      <w:rPr>
        <w:rFonts w:ascii="Trebuchet MS" w:hAnsi="Trebuchet MS" w:cs="Trebuchet MS"/>
        <w:b/>
        <w:bCs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C3" w:rsidRDefault="006937C3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37C3" w:rsidRDefault="006937C3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53"/>
      <w:gridCol w:w="2261"/>
    </w:tblGrid>
    <w:tr w:rsidR="00687998">
      <w:tc>
        <w:tcPr>
          <w:tcW w:w="5311" w:type="dxa"/>
        </w:tcPr>
        <w:p w:rsidR="00687998" w:rsidRPr="00CD5B3B" w:rsidRDefault="002437BE" w:rsidP="00E562FC">
          <w:pPr>
            <w:pStyle w:val="MediumGrid21"/>
            <w:ind w:left="1416"/>
            <w:rPr>
              <w:rFonts w:cs="Times New Roman"/>
            </w:rPr>
          </w:pPr>
          <w:r w:rsidRPr="00F4556D">
            <w:rPr>
              <w:rFonts w:cs="Times New Roman"/>
              <w:noProof/>
            </w:rPr>
            <w:drawing>
              <wp:inline distT="0" distB="0" distL="0" distR="0" wp14:anchorId="600AC288" wp14:editId="17D5C55C">
                <wp:extent cx="3516042" cy="651805"/>
                <wp:effectExtent l="0" t="0" r="0" b="0"/>
                <wp:docPr id="1" name="Picture 1" descr="\\192.168.8.42\Presa\ID_VIZ_2017_MDRAPFE\sigla_MDRAPFE_doar_TEX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_doar_TEX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7344" cy="6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3" w:type="dxa"/>
          <w:vAlign w:val="center"/>
        </w:tcPr>
        <w:p w:rsidR="00687998" w:rsidRDefault="00687998" w:rsidP="00C20EF1">
          <w:pPr>
            <w:pStyle w:val="MediumGrid21"/>
            <w:jc w:val="right"/>
            <w:rPr>
              <w:rFonts w:cs="Times New Roman"/>
            </w:rPr>
          </w:pPr>
        </w:p>
      </w:tc>
    </w:tr>
  </w:tbl>
  <w:p w:rsidR="00687998" w:rsidRPr="00CD5B3B" w:rsidRDefault="00687998" w:rsidP="00CD5B3B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687998" w:rsidTr="00AE4157">
      <w:tc>
        <w:tcPr>
          <w:tcW w:w="7148" w:type="dxa"/>
        </w:tcPr>
        <w:p w:rsidR="00687998" w:rsidRPr="00CD5B3B" w:rsidRDefault="00AE4157" w:rsidP="00C20EF1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F0107C0" wp14:editId="65934CD4">
                <wp:extent cx="4539299" cy="868717"/>
                <wp:effectExtent l="0" t="0" r="0" b="7620"/>
                <wp:docPr id="45" name="Picture 45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AE4157" w:rsidP="00E562FC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EF7596C" wp14:editId="522E8077">
                    <wp:simplePos x="0" y="0"/>
                    <wp:positionH relativeFrom="column">
                      <wp:posOffset>-3489325</wp:posOffset>
                    </wp:positionH>
                    <wp:positionV relativeFrom="paragraph">
                      <wp:posOffset>440055</wp:posOffset>
                    </wp:positionV>
                    <wp:extent cx="5963285" cy="7620"/>
                    <wp:effectExtent l="0" t="0" r="37465" b="3048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63423" cy="79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279A9C" id="Straight Connector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4.75pt,34.65pt" to="194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687998" w:rsidRPr="00E25569" w:rsidRDefault="00D90552" w:rsidP="00B06856">
    <w:pPr>
      <w:pStyle w:val="Footer"/>
      <w:spacing w:after="0" w:line="240" w:lineRule="auto"/>
      <w:jc w:val="right"/>
      <w:rPr>
        <w:rFonts w:ascii="Trebuchet MS" w:hAnsi="Trebuchet MS" w:cs="Trebuchet MS"/>
        <w:sz w:val="22"/>
        <w:szCs w:val="22"/>
      </w:rPr>
    </w:pPr>
    <w:r w:rsidRPr="00E25569">
      <w:rPr>
        <w:rFonts w:ascii="Trebuchet MS" w:hAnsi="Trebuchet MS" w:cs="Trebuchet MS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9158B"/>
    <w:multiLevelType w:val="hybridMultilevel"/>
    <w:tmpl w:val="6BA4F984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12CD"/>
    <w:rsid w:val="00092E7F"/>
    <w:rsid w:val="000C0466"/>
    <w:rsid w:val="000C09C1"/>
    <w:rsid w:val="00100F36"/>
    <w:rsid w:val="0010564A"/>
    <w:rsid w:val="00161B19"/>
    <w:rsid w:val="00174A9D"/>
    <w:rsid w:val="001A025E"/>
    <w:rsid w:val="001E05F3"/>
    <w:rsid w:val="001E4E12"/>
    <w:rsid w:val="002437BE"/>
    <w:rsid w:val="002512B2"/>
    <w:rsid w:val="00275500"/>
    <w:rsid w:val="00277CA3"/>
    <w:rsid w:val="002A2E7C"/>
    <w:rsid w:val="002A52F0"/>
    <w:rsid w:val="002A5742"/>
    <w:rsid w:val="002E2D1B"/>
    <w:rsid w:val="00306B8C"/>
    <w:rsid w:val="00316217"/>
    <w:rsid w:val="0032788D"/>
    <w:rsid w:val="00333A30"/>
    <w:rsid w:val="00363F53"/>
    <w:rsid w:val="00381A09"/>
    <w:rsid w:val="003A22C5"/>
    <w:rsid w:val="003A4AA9"/>
    <w:rsid w:val="003F7698"/>
    <w:rsid w:val="00412CE4"/>
    <w:rsid w:val="004155A3"/>
    <w:rsid w:val="00426C26"/>
    <w:rsid w:val="00447193"/>
    <w:rsid w:val="0044780D"/>
    <w:rsid w:val="00493AD5"/>
    <w:rsid w:val="004C37EB"/>
    <w:rsid w:val="004D1214"/>
    <w:rsid w:val="004D50C9"/>
    <w:rsid w:val="00502D8A"/>
    <w:rsid w:val="00526EE6"/>
    <w:rsid w:val="00542C56"/>
    <w:rsid w:val="0054648F"/>
    <w:rsid w:val="00551F12"/>
    <w:rsid w:val="00560C88"/>
    <w:rsid w:val="005B7A1F"/>
    <w:rsid w:val="005C12ED"/>
    <w:rsid w:val="005E0B3B"/>
    <w:rsid w:val="005E6FFA"/>
    <w:rsid w:val="00634C88"/>
    <w:rsid w:val="00687998"/>
    <w:rsid w:val="006937C3"/>
    <w:rsid w:val="006B0E10"/>
    <w:rsid w:val="006C5E9A"/>
    <w:rsid w:val="006D1477"/>
    <w:rsid w:val="006E15EC"/>
    <w:rsid w:val="006F16A2"/>
    <w:rsid w:val="006F5533"/>
    <w:rsid w:val="00717A10"/>
    <w:rsid w:val="00722BEC"/>
    <w:rsid w:val="00737367"/>
    <w:rsid w:val="00761B4D"/>
    <w:rsid w:val="00766E0E"/>
    <w:rsid w:val="00776F6E"/>
    <w:rsid w:val="00794D14"/>
    <w:rsid w:val="007A030C"/>
    <w:rsid w:val="007A5798"/>
    <w:rsid w:val="007B37DC"/>
    <w:rsid w:val="007D3B04"/>
    <w:rsid w:val="00802C73"/>
    <w:rsid w:val="0081331D"/>
    <w:rsid w:val="00813EA5"/>
    <w:rsid w:val="0084721F"/>
    <w:rsid w:val="00893362"/>
    <w:rsid w:val="008A2AC0"/>
    <w:rsid w:val="008C761C"/>
    <w:rsid w:val="008E035E"/>
    <w:rsid w:val="00911EB2"/>
    <w:rsid w:val="009258CA"/>
    <w:rsid w:val="009722C8"/>
    <w:rsid w:val="00972D57"/>
    <w:rsid w:val="009805F5"/>
    <w:rsid w:val="00986EDF"/>
    <w:rsid w:val="009B61D9"/>
    <w:rsid w:val="009C3091"/>
    <w:rsid w:val="009E4728"/>
    <w:rsid w:val="00A276E8"/>
    <w:rsid w:val="00A45148"/>
    <w:rsid w:val="00A52D56"/>
    <w:rsid w:val="00A702C8"/>
    <w:rsid w:val="00A744DA"/>
    <w:rsid w:val="00A81F60"/>
    <w:rsid w:val="00AB6EEF"/>
    <w:rsid w:val="00AB7402"/>
    <w:rsid w:val="00AE26B4"/>
    <w:rsid w:val="00AE4157"/>
    <w:rsid w:val="00AE4F43"/>
    <w:rsid w:val="00B00941"/>
    <w:rsid w:val="00B06856"/>
    <w:rsid w:val="00B13BB4"/>
    <w:rsid w:val="00B32774"/>
    <w:rsid w:val="00B33B00"/>
    <w:rsid w:val="00B6368C"/>
    <w:rsid w:val="00B73F5D"/>
    <w:rsid w:val="00BA57F1"/>
    <w:rsid w:val="00BB5F0B"/>
    <w:rsid w:val="00BE121B"/>
    <w:rsid w:val="00BE4320"/>
    <w:rsid w:val="00BE4BB8"/>
    <w:rsid w:val="00BF1E3F"/>
    <w:rsid w:val="00C03167"/>
    <w:rsid w:val="00C05F49"/>
    <w:rsid w:val="00C0648F"/>
    <w:rsid w:val="00C13FFB"/>
    <w:rsid w:val="00C20AD6"/>
    <w:rsid w:val="00C20EF1"/>
    <w:rsid w:val="00C22090"/>
    <w:rsid w:val="00C256D9"/>
    <w:rsid w:val="00C71E7B"/>
    <w:rsid w:val="00C9359A"/>
    <w:rsid w:val="00CC10B4"/>
    <w:rsid w:val="00CD0C6C"/>
    <w:rsid w:val="00CD0F06"/>
    <w:rsid w:val="00CD5B3B"/>
    <w:rsid w:val="00D06E9C"/>
    <w:rsid w:val="00D74CB2"/>
    <w:rsid w:val="00D90552"/>
    <w:rsid w:val="00D9646A"/>
    <w:rsid w:val="00DA5343"/>
    <w:rsid w:val="00DB0113"/>
    <w:rsid w:val="00DB49E4"/>
    <w:rsid w:val="00DC2037"/>
    <w:rsid w:val="00DD246D"/>
    <w:rsid w:val="00DF6F10"/>
    <w:rsid w:val="00E05AAD"/>
    <w:rsid w:val="00E25569"/>
    <w:rsid w:val="00E27C17"/>
    <w:rsid w:val="00E477B7"/>
    <w:rsid w:val="00E562FC"/>
    <w:rsid w:val="00E568E2"/>
    <w:rsid w:val="00E56C0C"/>
    <w:rsid w:val="00E851BD"/>
    <w:rsid w:val="00EE29E8"/>
    <w:rsid w:val="00F260EB"/>
    <w:rsid w:val="00F4556D"/>
    <w:rsid w:val="00F71807"/>
    <w:rsid w:val="00F80181"/>
    <w:rsid w:val="00FA0CD6"/>
    <w:rsid w:val="00FB1D04"/>
    <w:rsid w:val="00FB6D27"/>
    <w:rsid w:val="00FC4284"/>
    <w:rsid w:val="00FE2F2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35C078-B722-45D8-A2FD-E2B89AE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1E05F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link w:val="ListParagraph"/>
    <w:uiPriority w:val="34"/>
    <w:rsid w:val="00BF1E3F"/>
    <w:rPr>
      <w:rFonts w:ascii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uri-ue.ro" TargetMode="External"/><Relationship Id="rId1" Type="http://schemas.openxmlformats.org/officeDocument/2006/relationships/hyperlink" Target="http://www.mdrap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uri-ue.ro" TargetMode="External"/><Relationship Id="rId1" Type="http://schemas.openxmlformats.org/officeDocument/2006/relationships/hyperlink" Target="http://www.mdrap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Alexandru Tascu</cp:lastModifiedBy>
  <cp:revision>2</cp:revision>
  <cp:lastPrinted>2017-10-05T07:23:00Z</cp:lastPrinted>
  <dcterms:created xsi:type="dcterms:W3CDTF">2018-05-21T09:09:00Z</dcterms:created>
  <dcterms:modified xsi:type="dcterms:W3CDTF">2018-05-21T09:09:00Z</dcterms:modified>
</cp:coreProperties>
</file>