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E4D7B" w14:textId="77777777" w:rsidR="00B33056" w:rsidRDefault="00B33056" w:rsidP="00B350ED">
      <w:pPr>
        <w:shd w:val="clear" w:color="auto" w:fill="FFFFFF"/>
        <w:spacing w:after="0" w:line="240" w:lineRule="auto"/>
        <w:jc w:val="center"/>
        <w:rPr>
          <w:rFonts w:ascii="Verdana" w:eastAsia="Times New Roman" w:hAnsi="Verdana" w:cstheme="minorHAnsi"/>
          <w:b/>
          <w:bCs/>
          <w:lang w:val="ro-RO"/>
        </w:rPr>
      </w:pPr>
      <w:bookmarkStart w:id="0" w:name="_GoBack"/>
      <w:bookmarkEnd w:id="0"/>
    </w:p>
    <w:p w14:paraId="419F3635" w14:textId="77777777" w:rsidR="00B33056" w:rsidRDefault="00B33056" w:rsidP="00B350ED">
      <w:pPr>
        <w:shd w:val="clear" w:color="auto" w:fill="FFFFFF"/>
        <w:spacing w:after="0" w:line="240" w:lineRule="auto"/>
        <w:jc w:val="center"/>
        <w:rPr>
          <w:rFonts w:ascii="Verdana" w:eastAsia="Times New Roman" w:hAnsi="Verdana" w:cstheme="minorHAnsi"/>
          <w:b/>
          <w:bCs/>
          <w:lang w:val="ro-RO"/>
        </w:rPr>
      </w:pPr>
    </w:p>
    <w:p w14:paraId="6196AE60" w14:textId="77777777" w:rsidR="00B33056" w:rsidRDefault="00B33056" w:rsidP="001E3F7A">
      <w:pPr>
        <w:shd w:val="clear" w:color="auto" w:fill="FFFFFF"/>
        <w:spacing w:after="0" w:line="240" w:lineRule="auto"/>
        <w:rPr>
          <w:rFonts w:ascii="Verdana" w:eastAsia="Times New Roman" w:hAnsi="Verdana" w:cstheme="minorHAnsi"/>
          <w:b/>
          <w:bCs/>
          <w:lang w:val="ro-RO"/>
        </w:rPr>
      </w:pPr>
    </w:p>
    <w:p w14:paraId="6CAC8F2F" w14:textId="77777777" w:rsidR="00B33056" w:rsidRDefault="00B33056" w:rsidP="00B350ED">
      <w:pPr>
        <w:shd w:val="clear" w:color="auto" w:fill="FFFFFF"/>
        <w:spacing w:after="0" w:line="240" w:lineRule="auto"/>
        <w:jc w:val="center"/>
        <w:rPr>
          <w:rFonts w:ascii="Verdana" w:eastAsia="Times New Roman" w:hAnsi="Verdana" w:cstheme="minorHAnsi"/>
          <w:b/>
          <w:bCs/>
          <w:lang w:val="ro-RO"/>
        </w:rPr>
      </w:pPr>
    </w:p>
    <w:p w14:paraId="32FDF702" w14:textId="77777777" w:rsidR="00B33056" w:rsidRDefault="00B33056" w:rsidP="00B350ED">
      <w:pPr>
        <w:shd w:val="clear" w:color="auto" w:fill="FFFFFF"/>
        <w:spacing w:after="0" w:line="240" w:lineRule="auto"/>
        <w:jc w:val="center"/>
        <w:rPr>
          <w:rFonts w:ascii="Verdana" w:eastAsia="Times New Roman" w:hAnsi="Verdana" w:cstheme="minorHAnsi"/>
          <w:b/>
          <w:bCs/>
          <w:lang w:val="ro-RO"/>
        </w:rPr>
      </w:pPr>
    </w:p>
    <w:p w14:paraId="24C23D7C" w14:textId="77777777" w:rsidR="00B350ED" w:rsidRPr="00061B1B" w:rsidRDefault="008A5985" w:rsidP="00B350ED">
      <w:pPr>
        <w:shd w:val="clear" w:color="auto" w:fill="FFFFFF"/>
        <w:spacing w:after="0" w:line="240" w:lineRule="auto"/>
        <w:jc w:val="center"/>
        <w:rPr>
          <w:rFonts w:ascii="Verdana" w:eastAsia="Times New Roman" w:hAnsi="Verdana" w:cstheme="minorHAnsi"/>
          <w:b/>
          <w:bCs/>
          <w:lang w:val="ro-RO"/>
        </w:rPr>
      </w:pPr>
      <w:r w:rsidRPr="00061B1B">
        <w:rPr>
          <w:rFonts w:ascii="Verdana" w:eastAsia="Times New Roman" w:hAnsi="Verdana" w:cstheme="minorHAnsi"/>
          <w:b/>
          <w:bCs/>
          <w:lang w:val="ro-RO"/>
        </w:rPr>
        <w:t xml:space="preserve">INFORMAŢII SINTETIZATE </w:t>
      </w:r>
      <w:r w:rsidR="00B350ED" w:rsidRPr="00061B1B">
        <w:rPr>
          <w:rFonts w:ascii="Verdana" w:eastAsia="Times New Roman" w:hAnsi="Verdana" w:cstheme="minorHAnsi"/>
          <w:b/>
          <w:bCs/>
          <w:lang w:val="ro-RO"/>
        </w:rPr>
        <w:t xml:space="preserve">PRIVIND AJUTOARELE DE STAT EXCEPTATE </w:t>
      </w:r>
    </w:p>
    <w:p w14:paraId="5404D549" w14:textId="77777777" w:rsidR="00F82D78" w:rsidRPr="00F82D78" w:rsidRDefault="00F82D78" w:rsidP="00F82D78">
      <w:pPr>
        <w:jc w:val="center"/>
        <w:rPr>
          <w:rFonts w:ascii="Verdana" w:eastAsia="Times New Roman" w:hAnsi="Verdana" w:cstheme="minorHAnsi"/>
          <w:b/>
          <w:bCs/>
          <w:lang w:val="ro-RO"/>
        </w:rPr>
      </w:pPr>
      <w:r w:rsidRPr="00F82D78">
        <w:rPr>
          <w:rFonts w:ascii="Verdana" w:eastAsia="Times New Roman" w:hAnsi="Verdana" w:cstheme="minorHAnsi"/>
          <w:b/>
          <w:bCs/>
          <w:lang w:val="ro-RO"/>
        </w:rPr>
        <w:t>în baza Regulamentului (UE) nr. 651/2014</w:t>
      </w:r>
    </w:p>
    <w:p w14:paraId="23570AED" w14:textId="77777777" w:rsidR="00B350ED" w:rsidRPr="00061B1B" w:rsidRDefault="00B350ED" w:rsidP="00B350ED">
      <w:pPr>
        <w:shd w:val="clear" w:color="auto" w:fill="FFFFFF"/>
        <w:spacing w:after="0" w:line="240" w:lineRule="auto"/>
        <w:jc w:val="center"/>
        <w:rPr>
          <w:rFonts w:ascii="Verdana" w:eastAsia="Times New Roman" w:hAnsi="Verdana" w:cstheme="minorHAnsi"/>
          <w:b/>
          <w:bCs/>
          <w:lang w:val="ro-RO"/>
        </w:rPr>
      </w:pPr>
      <w:r w:rsidRPr="00061B1B">
        <w:rPr>
          <w:rFonts w:ascii="Verdana" w:eastAsia="Times New Roman" w:hAnsi="Verdana" w:cstheme="minorHAnsi"/>
          <w:b/>
          <w:bCs/>
          <w:lang w:val="ro-RO"/>
        </w:rPr>
        <w:t>PARTEA I</w:t>
      </w:r>
    </w:p>
    <w:p w14:paraId="5D4ADF1E" w14:textId="77777777" w:rsidR="00B350ED" w:rsidRPr="007E2FFA" w:rsidRDefault="00B350ED" w:rsidP="008A5985">
      <w:pPr>
        <w:shd w:val="clear" w:color="auto" w:fill="FFFFFF"/>
        <w:spacing w:after="0" w:line="240" w:lineRule="auto"/>
        <w:jc w:val="both"/>
        <w:rPr>
          <w:rFonts w:asciiTheme="minorHAnsi" w:eastAsia="Times New Roman" w:hAnsiTheme="minorHAnsi" w:cstheme="minorHAnsi"/>
          <w:b/>
          <w:bCs/>
          <w:sz w:val="18"/>
          <w:szCs w:val="18"/>
          <w:lang w:val="ro-RO"/>
        </w:rPr>
      </w:pPr>
    </w:p>
    <w:p w14:paraId="1C5E6482" w14:textId="77777777" w:rsidR="00F11336" w:rsidRPr="007E2FFA" w:rsidRDefault="00F11336" w:rsidP="008A5985">
      <w:pPr>
        <w:shd w:val="clear" w:color="auto" w:fill="FFFFFF"/>
        <w:spacing w:after="0" w:line="240" w:lineRule="auto"/>
        <w:jc w:val="both"/>
        <w:rPr>
          <w:rFonts w:asciiTheme="minorHAnsi" w:eastAsia="Times New Roman" w:hAnsiTheme="minorHAnsi" w:cstheme="minorHAnsi"/>
          <w:b/>
          <w:bCs/>
          <w:sz w:val="18"/>
          <w:szCs w:val="18"/>
          <w:lang w:val="ro-RO"/>
        </w:rPr>
      </w:pPr>
    </w:p>
    <w:tbl>
      <w:tblPr>
        <w:tblW w:w="9940" w:type="dxa"/>
        <w:tblInd w:w="93" w:type="dxa"/>
        <w:tblLayout w:type="fixed"/>
        <w:tblLook w:val="04A0" w:firstRow="1" w:lastRow="0" w:firstColumn="1" w:lastColumn="0" w:noHBand="0" w:noVBand="1"/>
      </w:tblPr>
      <w:tblGrid>
        <w:gridCol w:w="3134"/>
        <w:gridCol w:w="1572"/>
        <w:gridCol w:w="1844"/>
        <w:gridCol w:w="273"/>
        <w:gridCol w:w="1590"/>
        <w:gridCol w:w="1527"/>
      </w:tblGrid>
      <w:tr w:rsidR="007C52FE" w:rsidRPr="00E71B61" w14:paraId="1658562B" w14:textId="77777777" w:rsidTr="00C24CD8">
        <w:trPr>
          <w:trHeight w:val="4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28433" w14:textId="77777777" w:rsidR="00B350ED" w:rsidRPr="00671FFD" w:rsidRDefault="00B350ED" w:rsidP="00B350ED">
            <w:pPr>
              <w:spacing w:after="0" w:line="240" w:lineRule="auto"/>
              <w:rPr>
                <w:rFonts w:ascii="Verdana" w:eastAsia="Times New Roman" w:hAnsi="Verdana" w:cstheme="minorHAnsi"/>
                <w:b/>
                <w:bCs/>
                <w:color w:val="000000"/>
                <w:sz w:val="16"/>
                <w:szCs w:val="16"/>
                <w:lang w:val="ro-RO" w:eastAsia="ro-RO"/>
              </w:rPr>
            </w:pPr>
            <w:r w:rsidRPr="00671FFD">
              <w:rPr>
                <w:rFonts w:ascii="Verdana" w:eastAsia="Times New Roman" w:hAnsi="Verdana" w:cstheme="minorHAnsi"/>
                <w:b/>
                <w:bCs/>
                <w:color w:val="000000"/>
                <w:sz w:val="16"/>
                <w:szCs w:val="16"/>
                <w:lang w:val="ro-RO" w:eastAsia="ro-RO"/>
              </w:rPr>
              <w:t>Numărul de referință al ajutorului:</w:t>
            </w:r>
          </w:p>
        </w:tc>
        <w:tc>
          <w:tcPr>
            <w:tcW w:w="6806" w:type="dxa"/>
            <w:gridSpan w:val="5"/>
            <w:tcBorders>
              <w:top w:val="single" w:sz="4" w:space="0" w:color="000000"/>
              <w:left w:val="single" w:sz="4" w:space="0" w:color="auto"/>
              <w:bottom w:val="single" w:sz="4" w:space="0" w:color="000000"/>
              <w:right w:val="single" w:sz="4" w:space="0" w:color="000000"/>
            </w:tcBorders>
            <w:shd w:val="clear" w:color="auto" w:fill="auto"/>
            <w:vAlign w:val="center"/>
            <w:hideMark/>
          </w:tcPr>
          <w:p w14:paraId="4ED6827A" w14:textId="77777777" w:rsidR="00B350ED" w:rsidRPr="00671FFD" w:rsidRDefault="00B350ED" w:rsidP="00B350ED">
            <w:pPr>
              <w:spacing w:after="0" w:line="240" w:lineRule="auto"/>
              <w:rPr>
                <w:rFonts w:ascii="Verdana" w:eastAsia="Times New Roman" w:hAnsi="Verdana" w:cstheme="minorHAnsi"/>
                <w:i/>
                <w:color w:val="000000"/>
                <w:sz w:val="16"/>
                <w:szCs w:val="16"/>
                <w:lang w:val="ro-RO" w:eastAsia="ro-RO"/>
              </w:rPr>
            </w:pPr>
            <w:r w:rsidRPr="00671FFD">
              <w:rPr>
                <w:rFonts w:ascii="Verdana" w:eastAsia="Times New Roman" w:hAnsi="Verdana" w:cstheme="minorHAnsi"/>
                <w:i/>
                <w:color w:val="000000"/>
                <w:sz w:val="16"/>
                <w:szCs w:val="16"/>
                <w:lang w:val="ro-RO" w:eastAsia="ro-RO"/>
              </w:rPr>
              <w:t>(se completează de către Comisie)</w:t>
            </w:r>
          </w:p>
        </w:tc>
      </w:tr>
      <w:tr w:rsidR="007C52FE" w:rsidRPr="007E2FFA" w14:paraId="4AE8BDA7" w14:textId="77777777" w:rsidTr="00C24CD8">
        <w:trPr>
          <w:trHeight w:val="300"/>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5EE6CE9" w14:textId="77777777" w:rsidR="00B350ED" w:rsidRPr="00671FFD" w:rsidRDefault="00B350ED" w:rsidP="00B350ED">
            <w:pPr>
              <w:spacing w:after="0" w:line="240" w:lineRule="auto"/>
              <w:rPr>
                <w:rFonts w:ascii="Verdana" w:eastAsia="Times New Roman" w:hAnsi="Verdana" w:cstheme="minorHAnsi"/>
                <w:b/>
                <w:bCs/>
                <w:color w:val="000000"/>
                <w:sz w:val="16"/>
                <w:szCs w:val="16"/>
                <w:lang w:val="ro-RO" w:eastAsia="ro-RO"/>
              </w:rPr>
            </w:pPr>
            <w:r w:rsidRPr="00671FFD">
              <w:rPr>
                <w:rFonts w:ascii="Verdana" w:eastAsia="Times New Roman" w:hAnsi="Verdana" w:cstheme="minorHAnsi"/>
                <w:b/>
                <w:bCs/>
                <w:color w:val="000000"/>
                <w:sz w:val="16"/>
                <w:szCs w:val="16"/>
                <w:lang w:val="ro-RO" w:eastAsia="ro-RO"/>
              </w:rPr>
              <w:t>Statul membru</w:t>
            </w:r>
          </w:p>
        </w:tc>
        <w:tc>
          <w:tcPr>
            <w:tcW w:w="6806" w:type="dxa"/>
            <w:gridSpan w:val="5"/>
            <w:tcBorders>
              <w:top w:val="single" w:sz="4" w:space="0" w:color="000000"/>
              <w:left w:val="nil"/>
              <w:bottom w:val="single" w:sz="4" w:space="0" w:color="000000"/>
              <w:right w:val="single" w:sz="4" w:space="0" w:color="000000"/>
            </w:tcBorders>
            <w:shd w:val="clear" w:color="auto" w:fill="auto"/>
            <w:vAlign w:val="center"/>
            <w:hideMark/>
          </w:tcPr>
          <w:p w14:paraId="27D9002E" w14:textId="77777777" w:rsidR="0031355A" w:rsidRPr="00671FFD" w:rsidRDefault="0031355A" w:rsidP="00F2790F">
            <w:pPr>
              <w:shd w:val="clear" w:color="auto" w:fill="FFFFFF"/>
              <w:spacing w:after="0" w:line="240" w:lineRule="auto"/>
              <w:jc w:val="center"/>
              <w:rPr>
                <w:rFonts w:ascii="Verdana" w:eastAsia="Times New Roman" w:hAnsi="Verdana" w:cstheme="minorHAnsi"/>
                <w:color w:val="000000"/>
                <w:sz w:val="16"/>
                <w:szCs w:val="16"/>
                <w:lang w:val="ro-RO" w:eastAsia="ro-RO"/>
              </w:rPr>
            </w:pPr>
          </w:p>
        </w:tc>
      </w:tr>
      <w:tr w:rsidR="0031355A" w:rsidRPr="007E2FFA" w14:paraId="243A59EC" w14:textId="77777777" w:rsidTr="00C24CD8">
        <w:trPr>
          <w:trHeight w:val="300"/>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5DC07A72" w14:textId="77777777" w:rsidR="0031355A" w:rsidRPr="00671FFD" w:rsidRDefault="0031355A" w:rsidP="00B350ED">
            <w:pPr>
              <w:spacing w:after="0" w:line="240" w:lineRule="auto"/>
              <w:rPr>
                <w:rFonts w:ascii="Verdana" w:eastAsia="Times New Roman" w:hAnsi="Verdana" w:cstheme="minorHAnsi"/>
                <w:b/>
                <w:bCs/>
                <w:color w:val="000000"/>
                <w:sz w:val="16"/>
                <w:szCs w:val="16"/>
                <w:lang w:val="ro-RO" w:eastAsia="ro-RO"/>
              </w:rPr>
            </w:pPr>
            <w:r>
              <w:rPr>
                <w:rFonts w:ascii="Verdana" w:eastAsia="Times New Roman" w:hAnsi="Verdana" w:cstheme="minorHAnsi"/>
                <w:b/>
                <w:bCs/>
                <w:color w:val="000000"/>
                <w:sz w:val="16"/>
                <w:szCs w:val="16"/>
                <w:lang w:val="ro-RO" w:eastAsia="ro-RO"/>
              </w:rPr>
              <w:t>Numărul de referință al statului membru</w:t>
            </w:r>
          </w:p>
        </w:tc>
        <w:tc>
          <w:tcPr>
            <w:tcW w:w="6806" w:type="dxa"/>
            <w:gridSpan w:val="5"/>
            <w:tcBorders>
              <w:top w:val="single" w:sz="4" w:space="0" w:color="000000"/>
              <w:left w:val="nil"/>
              <w:bottom w:val="single" w:sz="4" w:space="0" w:color="000000"/>
              <w:right w:val="single" w:sz="4" w:space="0" w:color="000000"/>
            </w:tcBorders>
            <w:shd w:val="clear" w:color="auto" w:fill="auto"/>
            <w:vAlign w:val="center"/>
          </w:tcPr>
          <w:p w14:paraId="3C264BE5" w14:textId="77777777" w:rsidR="0031355A" w:rsidRPr="00671FFD" w:rsidRDefault="0031355A" w:rsidP="00B350ED">
            <w:pPr>
              <w:spacing w:after="0" w:line="240" w:lineRule="auto"/>
              <w:rPr>
                <w:rFonts w:ascii="Verdana" w:eastAsia="Times New Roman" w:hAnsi="Verdana" w:cstheme="minorHAnsi"/>
                <w:color w:val="000000"/>
                <w:sz w:val="16"/>
                <w:szCs w:val="16"/>
                <w:lang w:val="ro-RO" w:eastAsia="ro-RO"/>
              </w:rPr>
            </w:pPr>
            <w:r>
              <w:rPr>
                <w:rFonts w:ascii="Verdana" w:eastAsia="Times New Roman" w:hAnsi="Verdana" w:cstheme="minorHAnsi"/>
                <w:color w:val="000000"/>
                <w:sz w:val="16"/>
                <w:szCs w:val="16"/>
                <w:lang w:val="ro-RO" w:eastAsia="ro-RO"/>
              </w:rPr>
              <w:t>..............</w:t>
            </w:r>
          </w:p>
        </w:tc>
      </w:tr>
      <w:tr w:rsidR="007C52FE" w:rsidRPr="007E2FFA" w14:paraId="288ACC56" w14:textId="77777777" w:rsidTr="00C24CD8">
        <w:trPr>
          <w:trHeight w:val="300"/>
        </w:trPr>
        <w:tc>
          <w:tcPr>
            <w:tcW w:w="3134" w:type="dxa"/>
            <w:vMerge w:val="restart"/>
            <w:tcBorders>
              <w:top w:val="nil"/>
              <w:left w:val="single" w:sz="4" w:space="0" w:color="000000"/>
              <w:right w:val="single" w:sz="4" w:space="0" w:color="000000"/>
            </w:tcBorders>
            <w:shd w:val="clear" w:color="auto" w:fill="auto"/>
            <w:vAlign w:val="center"/>
            <w:hideMark/>
          </w:tcPr>
          <w:p w14:paraId="6D988261" w14:textId="77777777" w:rsidR="00B72C5E" w:rsidRPr="00671FFD" w:rsidRDefault="00B72C5E" w:rsidP="00B350ED">
            <w:pPr>
              <w:spacing w:after="0" w:line="240" w:lineRule="auto"/>
              <w:rPr>
                <w:rFonts w:ascii="Verdana" w:eastAsia="Times New Roman" w:hAnsi="Verdana" w:cstheme="minorHAnsi"/>
                <w:b/>
                <w:bCs/>
                <w:color w:val="000000"/>
                <w:sz w:val="16"/>
                <w:szCs w:val="16"/>
                <w:lang w:val="ro-RO" w:eastAsia="ro-RO"/>
              </w:rPr>
            </w:pPr>
            <w:r w:rsidRPr="00B15D3F">
              <w:rPr>
                <w:rFonts w:ascii="Verdana" w:eastAsia="Times New Roman" w:hAnsi="Verdana" w:cstheme="minorHAnsi"/>
                <w:b/>
                <w:bCs/>
                <w:color w:val="000000"/>
                <w:sz w:val="16"/>
                <w:szCs w:val="16"/>
                <w:lang w:val="ro-RO" w:eastAsia="ro-RO"/>
              </w:rPr>
              <w:t>Regiunea</w:t>
            </w:r>
          </w:p>
        </w:tc>
        <w:tc>
          <w:tcPr>
            <w:tcW w:w="3416" w:type="dxa"/>
            <w:gridSpan w:val="2"/>
            <w:tcBorders>
              <w:top w:val="single" w:sz="4" w:space="0" w:color="000000"/>
              <w:left w:val="nil"/>
              <w:bottom w:val="single" w:sz="4" w:space="0" w:color="000000"/>
              <w:right w:val="single" w:sz="4" w:space="0" w:color="000000"/>
            </w:tcBorders>
            <w:shd w:val="clear" w:color="auto" w:fill="auto"/>
            <w:vAlign w:val="center"/>
            <w:hideMark/>
          </w:tcPr>
          <w:p w14:paraId="0ECEC6AA" w14:textId="77777777" w:rsidR="00B72C5E" w:rsidRPr="00671FFD" w:rsidRDefault="00B72C5E" w:rsidP="00B350ED">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Denumirea regiunii [ NUTS</w:t>
            </w:r>
            <w:r w:rsidRPr="00671FFD">
              <w:rPr>
                <w:rStyle w:val="FootnoteReference"/>
                <w:rFonts w:ascii="Verdana" w:eastAsia="Times New Roman" w:hAnsi="Verdana" w:cstheme="minorHAnsi"/>
                <w:b/>
                <w:color w:val="000000"/>
                <w:sz w:val="16"/>
                <w:szCs w:val="16"/>
                <w:lang w:val="ro-RO" w:eastAsia="ro-RO"/>
              </w:rPr>
              <w:footnoteReference w:id="1"/>
            </w:r>
            <w:r w:rsidRPr="00671FFD">
              <w:rPr>
                <w:rFonts w:ascii="Verdana" w:eastAsia="Times New Roman" w:hAnsi="Verdana" w:cstheme="minorHAnsi"/>
                <w:b/>
                <w:color w:val="000000"/>
                <w:sz w:val="16"/>
                <w:szCs w:val="16"/>
                <w:lang w:val="ro-RO" w:eastAsia="ro-RO"/>
              </w:rPr>
              <w:t xml:space="preserve"> ]</w:t>
            </w:r>
          </w:p>
          <w:p w14:paraId="2DA83250" w14:textId="77777777" w:rsidR="00B72C5E" w:rsidRPr="00671FFD" w:rsidRDefault="00B72C5E" w:rsidP="00B350ED">
            <w:pPr>
              <w:spacing w:after="0" w:line="240" w:lineRule="auto"/>
              <w:rPr>
                <w:rFonts w:ascii="Verdana" w:eastAsia="Times New Roman" w:hAnsi="Verdana" w:cstheme="minorHAnsi"/>
                <w:b/>
                <w:color w:val="000000"/>
                <w:sz w:val="16"/>
                <w:szCs w:val="16"/>
                <w:lang w:val="ro-RO" w:eastAsia="ro-RO"/>
              </w:rPr>
            </w:pPr>
          </w:p>
          <w:p w14:paraId="289EF6A3" w14:textId="77777777" w:rsidR="00B72C5E" w:rsidRPr="00671FFD" w:rsidRDefault="00B72C5E" w:rsidP="002E7E96">
            <w:pPr>
              <w:spacing w:after="0" w:line="240" w:lineRule="auto"/>
              <w:rPr>
                <w:rFonts w:ascii="Verdana" w:eastAsia="Times New Roman" w:hAnsi="Verdana" w:cstheme="minorHAnsi"/>
                <w:b/>
                <w:color w:val="000000"/>
                <w:sz w:val="16"/>
                <w:szCs w:val="16"/>
                <w:lang w:val="ro-RO" w:eastAsia="ro-RO"/>
              </w:rPr>
            </w:pPr>
          </w:p>
        </w:tc>
        <w:tc>
          <w:tcPr>
            <w:tcW w:w="3390" w:type="dxa"/>
            <w:gridSpan w:val="3"/>
            <w:tcBorders>
              <w:top w:val="nil"/>
              <w:left w:val="nil"/>
              <w:bottom w:val="single" w:sz="4" w:space="0" w:color="000000"/>
              <w:right w:val="single" w:sz="4" w:space="0" w:color="000000"/>
            </w:tcBorders>
            <w:shd w:val="clear" w:color="auto" w:fill="auto"/>
            <w:vAlign w:val="center"/>
            <w:hideMark/>
          </w:tcPr>
          <w:p w14:paraId="7568A14E" w14:textId="77777777" w:rsidR="00B72C5E" w:rsidRPr="00671FFD" w:rsidRDefault="00B72C5E" w:rsidP="002E7E96">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Statutul în privința ajutorului regional</w:t>
            </w:r>
            <w:r w:rsidRPr="00671FFD">
              <w:rPr>
                <w:rStyle w:val="FootnoteReference"/>
                <w:rFonts w:ascii="Verdana" w:eastAsia="Times New Roman" w:hAnsi="Verdana" w:cstheme="minorHAnsi"/>
                <w:b/>
                <w:color w:val="000000"/>
                <w:sz w:val="16"/>
                <w:szCs w:val="16"/>
                <w:lang w:val="ro-RO" w:eastAsia="ro-RO"/>
              </w:rPr>
              <w:footnoteReference w:id="2"/>
            </w:r>
            <w:r w:rsidRPr="00671FFD">
              <w:rPr>
                <w:rFonts w:ascii="Verdana" w:eastAsia="Times New Roman" w:hAnsi="Verdana" w:cstheme="minorHAnsi"/>
                <w:b/>
                <w:color w:val="000000"/>
                <w:sz w:val="16"/>
                <w:szCs w:val="16"/>
                <w:lang w:val="ro-RO" w:eastAsia="ro-RO"/>
              </w:rPr>
              <w:t xml:space="preserve"> </w:t>
            </w:r>
          </w:p>
          <w:p w14:paraId="4A012239" w14:textId="77777777" w:rsidR="00B72C5E" w:rsidRPr="00671FFD" w:rsidRDefault="00B72C5E" w:rsidP="00B350ED">
            <w:pPr>
              <w:spacing w:after="0" w:line="240" w:lineRule="auto"/>
              <w:jc w:val="center"/>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tc>
      </w:tr>
      <w:tr w:rsidR="007C52FE" w:rsidRPr="007E2FFA" w14:paraId="50ABAD4B" w14:textId="77777777" w:rsidTr="00C24CD8">
        <w:trPr>
          <w:trHeight w:val="300"/>
        </w:trPr>
        <w:tc>
          <w:tcPr>
            <w:tcW w:w="3134" w:type="dxa"/>
            <w:vMerge/>
            <w:tcBorders>
              <w:left w:val="single" w:sz="4" w:space="0" w:color="000000"/>
              <w:bottom w:val="single" w:sz="4" w:space="0" w:color="000000"/>
              <w:right w:val="single" w:sz="4" w:space="0" w:color="000000"/>
            </w:tcBorders>
            <w:shd w:val="clear" w:color="auto" w:fill="auto"/>
            <w:vAlign w:val="center"/>
          </w:tcPr>
          <w:p w14:paraId="6FCDBABC" w14:textId="77777777" w:rsidR="00B72C5E" w:rsidRPr="00671FFD" w:rsidRDefault="00B72C5E" w:rsidP="00B350ED">
            <w:pPr>
              <w:spacing w:after="0" w:line="240" w:lineRule="auto"/>
              <w:rPr>
                <w:rFonts w:ascii="Verdana" w:eastAsia="Times New Roman" w:hAnsi="Verdana" w:cstheme="minorHAnsi"/>
                <w:b/>
                <w:bCs/>
                <w:color w:val="000000"/>
                <w:sz w:val="16"/>
                <w:szCs w:val="16"/>
                <w:lang w:val="ro-RO" w:eastAsia="ro-RO"/>
              </w:rPr>
            </w:pPr>
          </w:p>
        </w:tc>
        <w:tc>
          <w:tcPr>
            <w:tcW w:w="3416" w:type="dxa"/>
            <w:gridSpan w:val="2"/>
            <w:tcBorders>
              <w:top w:val="single" w:sz="4" w:space="0" w:color="000000"/>
              <w:left w:val="nil"/>
              <w:bottom w:val="single" w:sz="4" w:space="0" w:color="000000"/>
              <w:right w:val="single" w:sz="4" w:space="0" w:color="000000"/>
            </w:tcBorders>
            <w:shd w:val="clear" w:color="auto" w:fill="auto"/>
            <w:vAlign w:val="center"/>
          </w:tcPr>
          <w:p w14:paraId="01FDF9B9" w14:textId="50B1C2AC" w:rsidR="00B72C5E" w:rsidRPr="00671FFD" w:rsidRDefault="00B15D3F" w:rsidP="00A51E37">
            <w:pPr>
              <w:spacing w:after="0" w:line="240" w:lineRule="auto"/>
              <w:rPr>
                <w:rFonts w:ascii="Verdana" w:eastAsia="Times New Roman" w:hAnsi="Verdana" w:cstheme="minorHAnsi"/>
                <w:b/>
                <w:color w:val="000000"/>
                <w:sz w:val="16"/>
                <w:szCs w:val="16"/>
                <w:lang w:val="ro-RO" w:eastAsia="ro-RO"/>
              </w:rPr>
            </w:pPr>
            <w:r w:rsidRPr="00A51E37">
              <w:rPr>
                <w:rFonts w:ascii="Verdana" w:hAnsi="Verdana"/>
                <w:sz w:val="16"/>
                <w:szCs w:val="16"/>
                <w:lang w:val="ro-RO"/>
              </w:rPr>
              <w:t>Nord-Est</w:t>
            </w:r>
          </w:p>
        </w:tc>
        <w:tc>
          <w:tcPr>
            <w:tcW w:w="3390" w:type="dxa"/>
            <w:gridSpan w:val="3"/>
            <w:tcBorders>
              <w:top w:val="nil"/>
              <w:left w:val="nil"/>
              <w:bottom w:val="single" w:sz="4" w:space="0" w:color="000000"/>
              <w:right w:val="single" w:sz="4" w:space="0" w:color="000000"/>
            </w:tcBorders>
            <w:shd w:val="clear" w:color="auto" w:fill="auto"/>
            <w:vAlign w:val="center"/>
          </w:tcPr>
          <w:p w14:paraId="0761DEC4" w14:textId="06BC0E23" w:rsidR="00B72C5E" w:rsidRPr="00671FFD" w:rsidRDefault="00322E1A" w:rsidP="00A238BD">
            <w:pPr>
              <w:spacing w:after="0" w:line="240" w:lineRule="auto"/>
              <w:jc w:val="both"/>
              <w:rPr>
                <w:rFonts w:ascii="Verdana" w:eastAsia="Times New Roman" w:hAnsi="Verdana" w:cstheme="minorHAnsi"/>
                <w:color w:val="000000"/>
                <w:sz w:val="16"/>
                <w:szCs w:val="16"/>
                <w:lang w:val="ro-RO" w:eastAsia="ro-RO"/>
              </w:rPr>
            </w:pPr>
            <w:r>
              <w:rPr>
                <w:rFonts w:ascii="Verdana" w:eastAsia="Times New Roman" w:hAnsi="Verdana" w:cstheme="minorHAnsi"/>
                <w:color w:val="000000"/>
                <w:sz w:val="16"/>
                <w:szCs w:val="16"/>
                <w:lang w:val="ro-RO" w:eastAsia="ro-RO"/>
              </w:rPr>
              <w:t>art.107, alin 3, lit a din TFUE</w:t>
            </w:r>
          </w:p>
        </w:tc>
      </w:tr>
      <w:tr w:rsidR="007C52FE" w:rsidRPr="00E71B61" w14:paraId="5BD4732E" w14:textId="77777777" w:rsidTr="00C24CD8">
        <w:trPr>
          <w:trHeight w:val="300"/>
        </w:trPr>
        <w:tc>
          <w:tcPr>
            <w:tcW w:w="3134" w:type="dxa"/>
            <w:vMerge w:val="restart"/>
            <w:tcBorders>
              <w:top w:val="nil"/>
              <w:left w:val="single" w:sz="4" w:space="0" w:color="000000"/>
              <w:right w:val="single" w:sz="4" w:space="0" w:color="000000"/>
            </w:tcBorders>
            <w:shd w:val="clear" w:color="auto" w:fill="auto"/>
            <w:vAlign w:val="center"/>
          </w:tcPr>
          <w:p w14:paraId="6523E788" w14:textId="77777777" w:rsidR="00B72C5E" w:rsidRPr="00671FFD" w:rsidRDefault="00B72C5E" w:rsidP="00B350ED">
            <w:pPr>
              <w:spacing w:after="0" w:line="240" w:lineRule="auto"/>
              <w:rPr>
                <w:rFonts w:ascii="Verdana" w:eastAsia="Times New Roman" w:hAnsi="Verdana" w:cstheme="minorHAnsi"/>
                <w:b/>
                <w:bCs/>
                <w:color w:val="000000"/>
                <w:sz w:val="16"/>
                <w:szCs w:val="16"/>
                <w:lang w:val="ro-RO" w:eastAsia="ro-RO"/>
              </w:rPr>
            </w:pPr>
            <w:r w:rsidRPr="00671FFD">
              <w:rPr>
                <w:rFonts w:ascii="Verdana" w:eastAsia="Times New Roman" w:hAnsi="Verdana" w:cstheme="minorHAnsi"/>
                <w:b/>
                <w:bCs/>
                <w:color w:val="000000"/>
                <w:sz w:val="16"/>
                <w:szCs w:val="16"/>
                <w:lang w:val="ro-RO" w:eastAsia="ro-RO"/>
              </w:rPr>
              <w:t>Autoritatea care acordă ajutorul</w:t>
            </w:r>
          </w:p>
        </w:tc>
        <w:tc>
          <w:tcPr>
            <w:tcW w:w="3416" w:type="dxa"/>
            <w:gridSpan w:val="2"/>
            <w:tcBorders>
              <w:top w:val="single" w:sz="4" w:space="0" w:color="000000"/>
              <w:left w:val="nil"/>
              <w:bottom w:val="single" w:sz="4" w:space="0" w:color="000000"/>
              <w:right w:val="single" w:sz="4" w:space="0" w:color="000000"/>
            </w:tcBorders>
            <w:shd w:val="clear" w:color="auto" w:fill="auto"/>
            <w:vAlign w:val="center"/>
          </w:tcPr>
          <w:p w14:paraId="2D764066" w14:textId="399217E4" w:rsidR="00B72C5E" w:rsidRPr="00671FFD" w:rsidRDefault="00B72C5E" w:rsidP="001753BD">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Denumirea</w:t>
            </w:r>
            <w:r w:rsidR="00B94E88">
              <w:rPr>
                <w:rFonts w:ascii="Verdana" w:eastAsia="Times New Roman" w:hAnsi="Verdana" w:cstheme="minorHAnsi"/>
                <w:b/>
                <w:color w:val="000000"/>
                <w:sz w:val="16"/>
                <w:szCs w:val="16"/>
                <w:lang w:val="ro-RO" w:eastAsia="ro-RO"/>
              </w:rPr>
              <w:t xml:space="preserve">: </w:t>
            </w:r>
            <w:r w:rsidR="002D0BB2">
              <w:rPr>
                <w:rFonts w:ascii="Verdana" w:eastAsia="Times New Roman" w:hAnsi="Verdana" w:cstheme="minorHAnsi"/>
                <w:color w:val="000000"/>
                <w:sz w:val="16"/>
                <w:szCs w:val="16"/>
                <w:lang w:val="ro-RO" w:eastAsia="ro-RO"/>
              </w:rPr>
              <w:t>Ministerul Fondurilor Europene</w:t>
            </w:r>
            <w:r w:rsidR="00B94E88" w:rsidRPr="00E1705D">
              <w:rPr>
                <w:rFonts w:ascii="Verdana" w:eastAsia="Times New Roman" w:hAnsi="Verdana" w:cstheme="minorHAnsi"/>
                <w:color w:val="000000"/>
                <w:sz w:val="16"/>
                <w:szCs w:val="16"/>
                <w:lang w:val="ro-RO" w:eastAsia="ro-RO"/>
              </w:rPr>
              <w:t xml:space="preserve">, Autoritatea de Management pentru Programul </w:t>
            </w:r>
            <w:r w:rsidR="002D0BB2">
              <w:rPr>
                <w:rFonts w:ascii="Verdana" w:eastAsia="Times New Roman" w:hAnsi="Verdana" w:cstheme="minorHAnsi"/>
                <w:color w:val="000000"/>
                <w:sz w:val="16"/>
                <w:szCs w:val="16"/>
                <w:lang w:val="ro-RO" w:eastAsia="ro-RO"/>
              </w:rPr>
              <w:t xml:space="preserve">Operațional </w:t>
            </w:r>
            <w:r w:rsidR="00B94E88" w:rsidRPr="00E1705D">
              <w:rPr>
                <w:rFonts w:ascii="Verdana" w:eastAsia="Times New Roman" w:hAnsi="Verdana" w:cstheme="minorHAnsi"/>
                <w:color w:val="000000"/>
                <w:sz w:val="16"/>
                <w:szCs w:val="16"/>
                <w:lang w:val="ro-RO" w:eastAsia="ro-RO"/>
              </w:rPr>
              <w:t>Infrastructură Mare</w:t>
            </w:r>
          </w:p>
        </w:tc>
        <w:tc>
          <w:tcPr>
            <w:tcW w:w="3390" w:type="dxa"/>
            <w:gridSpan w:val="3"/>
            <w:tcBorders>
              <w:top w:val="nil"/>
              <w:left w:val="nil"/>
              <w:bottom w:val="single" w:sz="4" w:space="0" w:color="000000"/>
              <w:right w:val="single" w:sz="4" w:space="0" w:color="000000"/>
            </w:tcBorders>
            <w:shd w:val="clear" w:color="auto" w:fill="auto"/>
            <w:vAlign w:val="center"/>
          </w:tcPr>
          <w:p w14:paraId="2C91436D" w14:textId="2FD8969D" w:rsidR="00B72C5E" w:rsidRPr="00671FFD" w:rsidRDefault="00B72C5E" w:rsidP="002E7E96">
            <w:pPr>
              <w:spacing w:after="0" w:line="240" w:lineRule="auto"/>
              <w:jc w:val="both"/>
              <w:rPr>
                <w:rFonts w:ascii="Verdana" w:eastAsia="Times New Roman" w:hAnsi="Verdana" w:cstheme="minorHAnsi"/>
                <w:color w:val="000000"/>
                <w:sz w:val="16"/>
                <w:szCs w:val="16"/>
                <w:lang w:val="ro-RO" w:eastAsia="ro-RO"/>
              </w:rPr>
            </w:pPr>
          </w:p>
        </w:tc>
      </w:tr>
      <w:tr w:rsidR="00C24CD8" w:rsidRPr="008E620F" w14:paraId="177566E9" w14:textId="77777777" w:rsidTr="00C24CD8">
        <w:trPr>
          <w:trHeight w:val="300"/>
        </w:trPr>
        <w:tc>
          <w:tcPr>
            <w:tcW w:w="3134" w:type="dxa"/>
            <w:vMerge/>
            <w:tcBorders>
              <w:left w:val="single" w:sz="4" w:space="0" w:color="000000"/>
              <w:right w:val="single" w:sz="4" w:space="0" w:color="000000"/>
            </w:tcBorders>
            <w:shd w:val="clear" w:color="auto" w:fill="auto"/>
            <w:vAlign w:val="center"/>
          </w:tcPr>
          <w:p w14:paraId="0053899A" w14:textId="77777777" w:rsidR="00C24CD8" w:rsidRPr="00671FFD" w:rsidRDefault="00C24CD8" w:rsidP="00B350ED">
            <w:pPr>
              <w:spacing w:after="0" w:line="240" w:lineRule="auto"/>
              <w:rPr>
                <w:rFonts w:ascii="Verdana" w:eastAsia="Times New Roman" w:hAnsi="Verdana" w:cstheme="minorHAnsi"/>
                <w:b/>
                <w:bCs/>
                <w:color w:val="000000"/>
                <w:sz w:val="16"/>
                <w:szCs w:val="16"/>
                <w:lang w:val="ro-RO" w:eastAsia="ro-RO"/>
              </w:rPr>
            </w:pPr>
          </w:p>
        </w:tc>
        <w:tc>
          <w:tcPr>
            <w:tcW w:w="3416" w:type="dxa"/>
            <w:gridSpan w:val="2"/>
            <w:vMerge w:val="restart"/>
            <w:tcBorders>
              <w:top w:val="single" w:sz="4" w:space="0" w:color="000000"/>
              <w:left w:val="nil"/>
              <w:right w:val="single" w:sz="4" w:space="0" w:color="000000"/>
            </w:tcBorders>
            <w:shd w:val="clear" w:color="auto" w:fill="auto"/>
            <w:vAlign w:val="center"/>
          </w:tcPr>
          <w:p w14:paraId="25E1F82D" w14:textId="77777777" w:rsidR="00D60551" w:rsidRDefault="00C24CD8" w:rsidP="008E7E32">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b/>
                <w:color w:val="000000"/>
                <w:sz w:val="16"/>
                <w:szCs w:val="16"/>
                <w:lang w:val="ro-RO" w:eastAsia="ro-RO"/>
              </w:rPr>
              <w:t>Adresa poștală</w:t>
            </w:r>
            <w:r w:rsidR="00B94E88">
              <w:rPr>
                <w:rFonts w:ascii="Verdana" w:eastAsia="Times New Roman" w:hAnsi="Verdana" w:cstheme="minorHAnsi"/>
                <w:b/>
                <w:color w:val="000000"/>
                <w:sz w:val="16"/>
                <w:szCs w:val="16"/>
                <w:lang w:val="ro-RO" w:eastAsia="ro-RO"/>
              </w:rPr>
              <w:t xml:space="preserve">: </w:t>
            </w:r>
            <w:r w:rsidR="00D60551" w:rsidRPr="00D60551">
              <w:rPr>
                <w:rFonts w:ascii="Verdana" w:eastAsia="Times New Roman" w:hAnsi="Verdana" w:cstheme="minorHAnsi"/>
                <w:color w:val="000000"/>
                <w:sz w:val="16"/>
                <w:szCs w:val="16"/>
                <w:lang w:val="ro-RO" w:eastAsia="ro-RO"/>
              </w:rPr>
              <w:t>Bvd. Ion Mihalache nr.15-17, Bucureşti</w:t>
            </w:r>
          </w:p>
          <w:p w14:paraId="690ED7AD" w14:textId="68FA9A9B" w:rsidR="00C24CD8" w:rsidRPr="00671FFD" w:rsidRDefault="00C24CD8" w:rsidP="008E7E32">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Adresa web</w:t>
            </w:r>
            <w:r w:rsidR="00B94E88">
              <w:rPr>
                <w:rFonts w:ascii="Verdana" w:eastAsia="Times New Roman" w:hAnsi="Verdana" w:cstheme="minorHAnsi"/>
                <w:b/>
                <w:color w:val="000000"/>
                <w:sz w:val="16"/>
                <w:szCs w:val="16"/>
                <w:lang w:val="ro-RO" w:eastAsia="ro-RO"/>
              </w:rPr>
              <w:t>:</w:t>
            </w:r>
            <w:r w:rsidR="00B94E88" w:rsidRPr="00E1705D">
              <w:rPr>
                <w:rFonts w:ascii="Verdana" w:eastAsia="Times New Roman" w:hAnsi="Verdana" w:cstheme="minorHAnsi"/>
                <w:color w:val="000000"/>
                <w:sz w:val="16"/>
                <w:szCs w:val="16"/>
                <w:lang w:val="ro-RO" w:eastAsia="ro-RO"/>
              </w:rPr>
              <w:t xml:space="preserve"> </w:t>
            </w:r>
            <w:r w:rsidR="008E620F" w:rsidRPr="008E620F">
              <w:rPr>
                <w:rFonts w:ascii="Verdana" w:eastAsia="Times New Roman" w:hAnsi="Verdana" w:cstheme="minorHAnsi"/>
                <w:i/>
                <w:color w:val="000000"/>
                <w:sz w:val="16"/>
                <w:szCs w:val="16"/>
                <w:lang w:val="ro-RO" w:eastAsia="ro-RO"/>
              </w:rPr>
              <w:t>www.fonduri-ue.ro</w:t>
            </w:r>
          </w:p>
        </w:tc>
        <w:tc>
          <w:tcPr>
            <w:tcW w:w="3390" w:type="dxa"/>
            <w:gridSpan w:val="3"/>
            <w:tcBorders>
              <w:top w:val="nil"/>
              <w:left w:val="nil"/>
              <w:bottom w:val="single" w:sz="4" w:space="0" w:color="000000"/>
              <w:right w:val="single" w:sz="4" w:space="0" w:color="000000"/>
            </w:tcBorders>
            <w:shd w:val="clear" w:color="auto" w:fill="auto"/>
            <w:vAlign w:val="center"/>
          </w:tcPr>
          <w:p w14:paraId="7974F8B0" w14:textId="2316E193" w:rsidR="00C24CD8" w:rsidRPr="00671FFD" w:rsidRDefault="00C24CD8" w:rsidP="002E7E96">
            <w:pPr>
              <w:spacing w:after="0" w:line="240" w:lineRule="auto"/>
              <w:jc w:val="both"/>
              <w:rPr>
                <w:rFonts w:ascii="Verdana" w:eastAsia="Times New Roman" w:hAnsi="Verdana" w:cstheme="minorHAnsi"/>
                <w:color w:val="000000"/>
                <w:sz w:val="16"/>
                <w:szCs w:val="16"/>
                <w:lang w:val="ro-RO" w:eastAsia="ro-RO"/>
              </w:rPr>
            </w:pPr>
          </w:p>
        </w:tc>
      </w:tr>
      <w:tr w:rsidR="00C24CD8" w:rsidRPr="008E620F" w14:paraId="67A58833" w14:textId="77777777" w:rsidTr="00C24CD8">
        <w:trPr>
          <w:trHeight w:val="300"/>
        </w:trPr>
        <w:tc>
          <w:tcPr>
            <w:tcW w:w="3134" w:type="dxa"/>
            <w:vMerge/>
            <w:tcBorders>
              <w:left w:val="single" w:sz="4" w:space="0" w:color="000000"/>
              <w:bottom w:val="single" w:sz="4" w:space="0" w:color="000000"/>
              <w:right w:val="single" w:sz="4" w:space="0" w:color="000000"/>
            </w:tcBorders>
            <w:shd w:val="clear" w:color="auto" w:fill="auto"/>
            <w:vAlign w:val="center"/>
          </w:tcPr>
          <w:p w14:paraId="0DF9AC93" w14:textId="77777777" w:rsidR="00C24CD8" w:rsidRPr="00671FFD" w:rsidRDefault="00C24CD8" w:rsidP="00B350ED">
            <w:pPr>
              <w:spacing w:after="0" w:line="240" w:lineRule="auto"/>
              <w:rPr>
                <w:rFonts w:ascii="Verdana" w:eastAsia="Times New Roman" w:hAnsi="Verdana" w:cstheme="minorHAnsi"/>
                <w:b/>
                <w:bCs/>
                <w:color w:val="000000"/>
                <w:sz w:val="16"/>
                <w:szCs w:val="16"/>
                <w:lang w:val="ro-RO" w:eastAsia="ro-RO"/>
              </w:rPr>
            </w:pPr>
          </w:p>
        </w:tc>
        <w:tc>
          <w:tcPr>
            <w:tcW w:w="3416" w:type="dxa"/>
            <w:gridSpan w:val="2"/>
            <w:vMerge/>
            <w:tcBorders>
              <w:left w:val="nil"/>
              <w:bottom w:val="single" w:sz="4" w:space="0" w:color="000000"/>
              <w:right w:val="single" w:sz="4" w:space="0" w:color="000000"/>
            </w:tcBorders>
            <w:shd w:val="clear" w:color="auto" w:fill="auto"/>
            <w:vAlign w:val="center"/>
          </w:tcPr>
          <w:p w14:paraId="3E5E3228" w14:textId="77777777" w:rsidR="00C24CD8" w:rsidRPr="00671FFD" w:rsidRDefault="00C24CD8" w:rsidP="002E7E96">
            <w:pPr>
              <w:spacing w:after="0" w:line="240" w:lineRule="auto"/>
              <w:rPr>
                <w:rFonts w:ascii="Verdana" w:eastAsia="Times New Roman" w:hAnsi="Verdana" w:cstheme="minorHAnsi"/>
                <w:b/>
                <w:color w:val="000000"/>
                <w:sz w:val="16"/>
                <w:szCs w:val="16"/>
                <w:lang w:val="ro-RO" w:eastAsia="ro-RO"/>
              </w:rPr>
            </w:pPr>
          </w:p>
        </w:tc>
        <w:tc>
          <w:tcPr>
            <w:tcW w:w="3390" w:type="dxa"/>
            <w:gridSpan w:val="3"/>
            <w:tcBorders>
              <w:top w:val="nil"/>
              <w:left w:val="nil"/>
              <w:bottom w:val="single" w:sz="4" w:space="0" w:color="000000"/>
              <w:right w:val="single" w:sz="4" w:space="0" w:color="000000"/>
            </w:tcBorders>
            <w:shd w:val="clear" w:color="auto" w:fill="auto"/>
            <w:vAlign w:val="center"/>
          </w:tcPr>
          <w:p w14:paraId="365EA325" w14:textId="77777777" w:rsidR="003E51F3" w:rsidRPr="00671FFD" w:rsidRDefault="003E51F3" w:rsidP="002E7E96">
            <w:pPr>
              <w:spacing w:after="0" w:line="240" w:lineRule="auto"/>
              <w:jc w:val="both"/>
              <w:rPr>
                <w:rFonts w:ascii="Verdana" w:eastAsia="Times New Roman" w:hAnsi="Verdana" w:cstheme="minorHAnsi"/>
                <w:color w:val="000000"/>
                <w:sz w:val="16"/>
                <w:szCs w:val="16"/>
                <w:lang w:val="ro-RO" w:eastAsia="ro-RO"/>
              </w:rPr>
            </w:pPr>
          </w:p>
        </w:tc>
      </w:tr>
      <w:tr w:rsidR="00C24CD8" w:rsidRPr="00E71B61" w14:paraId="11AB81C2" w14:textId="77777777" w:rsidTr="00C24CD8">
        <w:trPr>
          <w:trHeight w:val="300"/>
        </w:trPr>
        <w:tc>
          <w:tcPr>
            <w:tcW w:w="3134" w:type="dxa"/>
            <w:tcBorders>
              <w:top w:val="nil"/>
              <w:left w:val="single" w:sz="4" w:space="0" w:color="000000"/>
              <w:bottom w:val="single" w:sz="4" w:space="0" w:color="000000"/>
              <w:right w:val="single" w:sz="4" w:space="0" w:color="000000"/>
            </w:tcBorders>
            <w:shd w:val="clear" w:color="auto" w:fill="auto"/>
            <w:vAlign w:val="center"/>
          </w:tcPr>
          <w:p w14:paraId="5466EA7D" w14:textId="77777777" w:rsidR="00C24CD8" w:rsidRPr="00671FFD" w:rsidRDefault="00C24CD8" w:rsidP="00B350ED">
            <w:pPr>
              <w:spacing w:after="0" w:line="240" w:lineRule="auto"/>
              <w:rPr>
                <w:rFonts w:ascii="Verdana" w:eastAsia="Times New Roman" w:hAnsi="Verdana" w:cstheme="minorHAnsi"/>
                <w:b/>
                <w:bCs/>
                <w:color w:val="000000"/>
                <w:sz w:val="16"/>
                <w:szCs w:val="16"/>
                <w:lang w:val="ro-RO" w:eastAsia="ro-RO"/>
              </w:rPr>
            </w:pPr>
            <w:r w:rsidRPr="00671FFD">
              <w:rPr>
                <w:rFonts w:ascii="Verdana" w:eastAsia="Times New Roman" w:hAnsi="Verdana" w:cstheme="minorHAnsi"/>
                <w:b/>
                <w:bCs/>
                <w:color w:val="000000"/>
                <w:sz w:val="16"/>
                <w:szCs w:val="16"/>
                <w:lang w:val="ro-RO" w:eastAsia="ro-RO"/>
              </w:rPr>
              <w:t>Titlul măsurii de ajutor:</w:t>
            </w:r>
          </w:p>
          <w:p w14:paraId="0B3E8EB6" w14:textId="77777777" w:rsidR="00C24CD8" w:rsidRPr="00671FFD" w:rsidRDefault="00C24CD8" w:rsidP="00B350ED">
            <w:pPr>
              <w:spacing w:after="0" w:line="240" w:lineRule="auto"/>
              <w:rPr>
                <w:rFonts w:ascii="Verdana" w:eastAsia="Times New Roman" w:hAnsi="Verdana" w:cstheme="minorHAnsi"/>
                <w:b/>
                <w:bCs/>
                <w:color w:val="000000"/>
                <w:sz w:val="16"/>
                <w:szCs w:val="16"/>
                <w:lang w:val="ro-RO" w:eastAsia="ro-RO"/>
              </w:rPr>
            </w:pPr>
          </w:p>
        </w:tc>
        <w:tc>
          <w:tcPr>
            <w:tcW w:w="6806" w:type="dxa"/>
            <w:gridSpan w:val="5"/>
            <w:tcBorders>
              <w:top w:val="nil"/>
              <w:left w:val="nil"/>
              <w:bottom w:val="single" w:sz="4" w:space="0" w:color="000000"/>
              <w:right w:val="single" w:sz="4" w:space="0" w:color="000000"/>
            </w:tcBorders>
            <w:shd w:val="clear" w:color="auto" w:fill="auto"/>
            <w:vAlign w:val="center"/>
          </w:tcPr>
          <w:p w14:paraId="265478D0" w14:textId="0BF8A1CD" w:rsidR="00C24CD8" w:rsidRPr="00A51E37" w:rsidRDefault="00486D89" w:rsidP="00E1705D">
            <w:pPr>
              <w:spacing w:after="0" w:line="240" w:lineRule="auto"/>
              <w:jc w:val="both"/>
              <w:rPr>
                <w:rFonts w:ascii="Verdana" w:eastAsia="Times New Roman" w:hAnsi="Verdana" w:cstheme="minorHAnsi"/>
                <w:color w:val="000000"/>
                <w:sz w:val="16"/>
                <w:szCs w:val="16"/>
                <w:lang w:val="ro-RO" w:eastAsia="ro-RO"/>
              </w:rPr>
            </w:pPr>
            <w:r w:rsidRPr="00486D89">
              <w:rPr>
                <w:rFonts w:ascii="Verdana" w:eastAsia="Times New Roman" w:hAnsi="Verdana" w:cstheme="minorHAnsi"/>
                <w:color w:val="000000"/>
                <w:sz w:val="16"/>
                <w:szCs w:val="16"/>
                <w:lang w:val="ro-RO" w:eastAsia="ro-RO"/>
              </w:rPr>
              <w:t>Dezvoltări ale SNT în zona de Nord-Est a României în scopul îmbunătățirii aprovizionării cu gaze naturale a zonei precum și a asigurării capacităților de transport spre Republica Moldova</w:t>
            </w:r>
          </w:p>
        </w:tc>
      </w:tr>
      <w:tr w:rsidR="00C24CD8" w:rsidRPr="00E71B61" w14:paraId="437E9F3B" w14:textId="77777777" w:rsidTr="00061B1B">
        <w:trPr>
          <w:trHeight w:val="300"/>
        </w:trPr>
        <w:tc>
          <w:tcPr>
            <w:tcW w:w="3134" w:type="dxa"/>
            <w:tcBorders>
              <w:top w:val="nil"/>
              <w:left w:val="single" w:sz="4" w:space="0" w:color="000000"/>
              <w:bottom w:val="single" w:sz="4" w:space="0" w:color="000000"/>
              <w:right w:val="single" w:sz="4" w:space="0" w:color="000000"/>
            </w:tcBorders>
            <w:shd w:val="clear" w:color="auto" w:fill="auto"/>
          </w:tcPr>
          <w:p w14:paraId="7B9D99CF" w14:textId="77777777" w:rsidR="00C24CD8" w:rsidRPr="00671FFD" w:rsidRDefault="00C24CD8" w:rsidP="00F82D78">
            <w:pPr>
              <w:spacing w:after="0" w:line="240" w:lineRule="auto"/>
              <w:rPr>
                <w:rFonts w:ascii="Verdana" w:eastAsia="Times New Roman" w:hAnsi="Verdana" w:cstheme="minorHAnsi"/>
                <w:b/>
                <w:bCs/>
                <w:color w:val="000000"/>
                <w:sz w:val="16"/>
                <w:szCs w:val="16"/>
                <w:lang w:val="ro-RO" w:eastAsia="ro-RO"/>
              </w:rPr>
            </w:pPr>
            <w:r w:rsidRPr="00671FFD">
              <w:rPr>
                <w:rFonts w:ascii="Verdana" w:eastAsia="Times New Roman" w:hAnsi="Verdana" w:cstheme="minorHAnsi"/>
                <w:b/>
                <w:bCs/>
                <w:color w:val="000000"/>
                <w:sz w:val="16"/>
                <w:szCs w:val="16"/>
                <w:lang w:val="ro-RO" w:eastAsia="ro-RO"/>
              </w:rPr>
              <w:t>Temeiul juridic național</w:t>
            </w:r>
          </w:p>
          <w:p w14:paraId="68228C17" w14:textId="77777777" w:rsidR="00C24CD8" w:rsidRPr="00671FFD" w:rsidRDefault="00C24CD8" w:rsidP="00061B1B">
            <w:pPr>
              <w:spacing w:after="0" w:line="240" w:lineRule="auto"/>
              <w:jc w:val="center"/>
              <w:rPr>
                <w:rFonts w:ascii="Verdana" w:eastAsia="Times New Roman" w:hAnsi="Verdana" w:cstheme="minorHAnsi"/>
                <w:bCs/>
                <w:color w:val="000000"/>
                <w:sz w:val="16"/>
                <w:szCs w:val="16"/>
                <w:lang w:val="ro-RO" w:eastAsia="ro-RO"/>
              </w:rPr>
            </w:pPr>
            <w:r w:rsidRPr="00671FFD">
              <w:rPr>
                <w:rFonts w:ascii="Verdana" w:eastAsia="Times New Roman" w:hAnsi="Verdana" w:cstheme="minorHAnsi"/>
                <w:bCs/>
                <w:color w:val="000000"/>
                <w:sz w:val="16"/>
                <w:szCs w:val="16"/>
                <w:lang w:val="ro-RO" w:eastAsia="ro-RO"/>
              </w:rPr>
              <w:t>(trimitere la publicația națională relevantă)</w:t>
            </w:r>
          </w:p>
        </w:tc>
        <w:tc>
          <w:tcPr>
            <w:tcW w:w="6806" w:type="dxa"/>
            <w:gridSpan w:val="5"/>
            <w:tcBorders>
              <w:top w:val="nil"/>
              <w:left w:val="nil"/>
              <w:bottom w:val="single" w:sz="4" w:space="0" w:color="000000"/>
              <w:right w:val="single" w:sz="4" w:space="0" w:color="000000"/>
            </w:tcBorders>
            <w:shd w:val="clear" w:color="auto" w:fill="auto"/>
          </w:tcPr>
          <w:p w14:paraId="47131E4F" w14:textId="5AA70CAF" w:rsidR="00C24CD8" w:rsidRPr="00D60551" w:rsidRDefault="00486D89" w:rsidP="00E1705D">
            <w:pPr>
              <w:spacing w:after="0" w:line="240" w:lineRule="auto"/>
              <w:rPr>
                <w:rFonts w:ascii="Verdana" w:eastAsia="Times New Roman" w:hAnsi="Verdana" w:cstheme="minorHAnsi"/>
                <w:color w:val="000000"/>
                <w:sz w:val="16"/>
                <w:szCs w:val="16"/>
                <w:highlight w:val="yellow"/>
                <w:lang w:val="ro-RO" w:eastAsia="ro-RO"/>
              </w:rPr>
            </w:pPr>
            <w:r w:rsidRPr="00486D89">
              <w:rPr>
                <w:rFonts w:ascii="Verdana" w:eastAsia="Times New Roman" w:hAnsi="Verdana" w:cstheme="minorHAnsi"/>
                <w:color w:val="000000"/>
                <w:sz w:val="16"/>
                <w:szCs w:val="16"/>
                <w:lang w:val="ro-RO" w:eastAsia="ro-RO"/>
              </w:rPr>
              <w:t xml:space="preserve">Proiect Contract de Finanțare pentru proiectul </w:t>
            </w:r>
            <w:r>
              <w:rPr>
                <w:rFonts w:ascii="Verdana" w:eastAsia="Times New Roman" w:hAnsi="Verdana" w:cstheme="minorHAnsi"/>
                <w:color w:val="000000"/>
                <w:sz w:val="16"/>
                <w:szCs w:val="16"/>
                <w:lang w:val="ro-RO" w:eastAsia="ro-RO"/>
              </w:rPr>
              <w:t>”</w:t>
            </w:r>
            <w:r w:rsidRPr="00486D89">
              <w:rPr>
                <w:rFonts w:ascii="Verdana" w:eastAsia="Times New Roman" w:hAnsi="Verdana" w:cstheme="minorHAnsi"/>
                <w:color w:val="000000"/>
                <w:sz w:val="16"/>
                <w:szCs w:val="16"/>
                <w:lang w:val="ro-RO" w:eastAsia="ro-RO"/>
              </w:rPr>
              <w:t>Dezvoltări ale SNT în zona de Nord-Est a României în scopul îmbunătățirii aprovizionării cu gaze naturale a zonei precum și a asigurării capacităților de transport spre Republica Moldova</w:t>
            </w:r>
            <w:r>
              <w:rPr>
                <w:rFonts w:ascii="Verdana" w:eastAsia="Times New Roman" w:hAnsi="Verdana" w:cstheme="minorHAnsi"/>
                <w:color w:val="000000"/>
                <w:sz w:val="16"/>
                <w:szCs w:val="16"/>
                <w:lang w:val="ro-RO" w:eastAsia="ro-RO"/>
              </w:rPr>
              <w:t>”</w:t>
            </w:r>
          </w:p>
        </w:tc>
      </w:tr>
      <w:tr w:rsidR="00C24CD8" w:rsidRPr="007E2FFA" w14:paraId="179453E5" w14:textId="77777777" w:rsidTr="006767B4">
        <w:trPr>
          <w:trHeight w:val="300"/>
        </w:trPr>
        <w:tc>
          <w:tcPr>
            <w:tcW w:w="3134" w:type="dxa"/>
            <w:tcBorders>
              <w:top w:val="nil"/>
              <w:left w:val="single" w:sz="4" w:space="0" w:color="000000"/>
              <w:bottom w:val="single" w:sz="4" w:space="0" w:color="000000"/>
              <w:right w:val="single" w:sz="4" w:space="0" w:color="000000"/>
            </w:tcBorders>
            <w:shd w:val="clear" w:color="auto" w:fill="auto"/>
            <w:vAlign w:val="center"/>
          </w:tcPr>
          <w:p w14:paraId="6BAF6ECD" w14:textId="65F96258" w:rsidR="00C24CD8" w:rsidRPr="00671FFD" w:rsidRDefault="00C24CD8" w:rsidP="00B350ED">
            <w:pPr>
              <w:spacing w:after="0" w:line="240" w:lineRule="auto"/>
              <w:rPr>
                <w:rFonts w:ascii="Verdana" w:eastAsia="Times New Roman" w:hAnsi="Verdana" w:cstheme="minorHAnsi"/>
                <w:b/>
                <w:bCs/>
                <w:color w:val="000000"/>
                <w:sz w:val="16"/>
                <w:szCs w:val="16"/>
                <w:lang w:val="ro-RO" w:eastAsia="ro-RO"/>
              </w:rPr>
            </w:pPr>
            <w:r w:rsidRPr="00671FFD">
              <w:rPr>
                <w:rFonts w:ascii="Verdana" w:eastAsia="Times New Roman" w:hAnsi="Verdana" w:cstheme="minorHAnsi"/>
                <w:b/>
                <w:bCs/>
                <w:color w:val="000000"/>
                <w:sz w:val="16"/>
                <w:szCs w:val="16"/>
                <w:lang w:val="ro-RO" w:eastAsia="ro-RO"/>
              </w:rPr>
              <w:t>Link către textul integral al măsurii de ajutor</w:t>
            </w:r>
          </w:p>
        </w:tc>
        <w:tc>
          <w:tcPr>
            <w:tcW w:w="6806" w:type="dxa"/>
            <w:gridSpan w:val="5"/>
            <w:tcBorders>
              <w:top w:val="nil"/>
              <w:left w:val="nil"/>
              <w:bottom w:val="single" w:sz="4" w:space="0" w:color="000000"/>
              <w:right w:val="single" w:sz="4" w:space="0" w:color="000000"/>
            </w:tcBorders>
            <w:shd w:val="clear" w:color="auto" w:fill="auto"/>
          </w:tcPr>
          <w:p w14:paraId="443A9C8B" w14:textId="559E72C9" w:rsidR="00C24CD8" w:rsidRPr="00671FFD" w:rsidRDefault="00486D89" w:rsidP="006767B4">
            <w:pPr>
              <w:spacing w:after="0" w:line="240" w:lineRule="auto"/>
              <w:rPr>
                <w:rFonts w:ascii="Verdana" w:eastAsia="Times New Roman" w:hAnsi="Verdana" w:cstheme="minorHAnsi"/>
                <w:color w:val="000000"/>
                <w:sz w:val="16"/>
                <w:szCs w:val="16"/>
                <w:lang w:val="ro-RO" w:eastAsia="ro-RO"/>
              </w:rPr>
            </w:pPr>
            <w:r>
              <w:rPr>
                <w:rFonts w:ascii="Verdana" w:eastAsia="Times New Roman" w:hAnsi="Verdana" w:cstheme="minorHAnsi"/>
                <w:color w:val="000000"/>
                <w:sz w:val="16"/>
                <w:szCs w:val="16"/>
                <w:lang w:val="ro-RO" w:eastAsia="ro-RO"/>
              </w:rPr>
              <w:t>www.fonduri-ue.ro</w:t>
            </w:r>
          </w:p>
        </w:tc>
      </w:tr>
      <w:tr w:rsidR="007C52FE" w:rsidRPr="007E2FFA" w14:paraId="5C824F2C" w14:textId="77777777" w:rsidTr="00C24CD8">
        <w:trPr>
          <w:trHeight w:val="300"/>
        </w:trPr>
        <w:tc>
          <w:tcPr>
            <w:tcW w:w="3134" w:type="dxa"/>
            <w:vMerge w:val="restart"/>
            <w:tcBorders>
              <w:top w:val="nil"/>
              <w:left w:val="single" w:sz="4" w:space="0" w:color="000000"/>
              <w:right w:val="single" w:sz="4" w:space="0" w:color="000000"/>
            </w:tcBorders>
            <w:shd w:val="clear" w:color="auto" w:fill="auto"/>
            <w:vAlign w:val="center"/>
          </w:tcPr>
          <w:p w14:paraId="3063320A" w14:textId="77777777" w:rsidR="00187951" w:rsidRPr="00671FFD" w:rsidRDefault="00187951" w:rsidP="00B350ED">
            <w:pPr>
              <w:spacing w:after="0" w:line="240" w:lineRule="auto"/>
              <w:rPr>
                <w:rFonts w:ascii="Verdana" w:eastAsia="Times New Roman" w:hAnsi="Verdana" w:cstheme="minorHAnsi"/>
                <w:b/>
                <w:bCs/>
                <w:color w:val="000000"/>
                <w:sz w:val="16"/>
                <w:szCs w:val="16"/>
                <w:lang w:val="ro-RO" w:eastAsia="ro-RO"/>
              </w:rPr>
            </w:pPr>
            <w:r w:rsidRPr="00671FFD">
              <w:rPr>
                <w:rFonts w:ascii="Verdana" w:eastAsia="Times New Roman" w:hAnsi="Verdana" w:cstheme="minorHAnsi"/>
                <w:b/>
                <w:bCs/>
                <w:color w:val="000000"/>
                <w:sz w:val="16"/>
                <w:szCs w:val="16"/>
                <w:lang w:val="ro-RO" w:eastAsia="ro-RO"/>
              </w:rPr>
              <w:t>Tipul măsurii</w:t>
            </w:r>
          </w:p>
        </w:tc>
        <w:tc>
          <w:tcPr>
            <w:tcW w:w="3416" w:type="dxa"/>
            <w:gridSpan w:val="2"/>
            <w:tcBorders>
              <w:top w:val="nil"/>
              <w:left w:val="nil"/>
              <w:bottom w:val="single" w:sz="4" w:space="0" w:color="000000"/>
              <w:right w:val="single" w:sz="4" w:space="0" w:color="000000"/>
            </w:tcBorders>
            <w:shd w:val="clear" w:color="auto" w:fill="auto"/>
            <w:vAlign w:val="center"/>
          </w:tcPr>
          <w:p w14:paraId="688365CC" w14:textId="2FB10A7D" w:rsidR="00187951" w:rsidRPr="00671FFD" w:rsidRDefault="00187951" w:rsidP="00F2790F">
            <w:pPr>
              <w:spacing w:after="0" w:line="240" w:lineRule="auto"/>
              <w:rPr>
                <w:rFonts w:ascii="Verdana" w:eastAsia="Times New Roman" w:hAnsi="Verdana" w:cstheme="minorHAnsi"/>
                <w:color w:val="000000"/>
                <w:sz w:val="16"/>
                <w:szCs w:val="16"/>
                <w:lang w:val="ro-RO" w:eastAsia="ro-RO"/>
              </w:rPr>
            </w:pPr>
            <w:r w:rsidRPr="00671FFD">
              <w:rPr>
                <w:rStyle w:val="tpa1"/>
                <w:rFonts w:ascii="Verdana" w:hAnsi="Verdana" w:cstheme="minorHAnsi"/>
                <w:sz w:val="16"/>
                <w:szCs w:val="16"/>
                <w:lang w:val="ro-RO"/>
              </w:rPr>
              <w:t>|</w:t>
            </w:r>
            <w:r w:rsidR="00A3056B">
              <w:rPr>
                <w:rStyle w:val="tpa1"/>
                <w:rFonts w:ascii="Verdana" w:hAnsi="Verdana" w:cstheme="minorHAnsi"/>
                <w:sz w:val="16"/>
                <w:szCs w:val="16"/>
                <w:lang w:val="ro-RO"/>
              </w:rPr>
              <w:t>_</w:t>
            </w:r>
            <w:r w:rsidRPr="00671FFD">
              <w:rPr>
                <w:rStyle w:val="tpa1"/>
                <w:rFonts w:ascii="Verdana" w:hAnsi="Verdana" w:cstheme="minorHAnsi"/>
                <w:sz w:val="16"/>
                <w:szCs w:val="16"/>
                <w:lang w:val="ro-RO"/>
              </w:rPr>
              <w:t>|</w:t>
            </w:r>
            <w:r w:rsidRPr="00671FFD">
              <w:rPr>
                <w:rFonts w:ascii="Verdana" w:eastAsia="Times New Roman" w:hAnsi="Verdana" w:cstheme="minorHAnsi"/>
                <w:b/>
                <w:color w:val="000000"/>
                <w:sz w:val="16"/>
                <w:szCs w:val="16"/>
                <w:lang w:val="ro-RO" w:eastAsia="ro-RO"/>
              </w:rPr>
              <w:t>Schemă</w:t>
            </w:r>
          </w:p>
        </w:tc>
        <w:tc>
          <w:tcPr>
            <w:tcW w:w="3390" w:type="dxa"/>
            <w:gridSpan w:val="3"/>
            <w:tcBorders>
              <w:top w:val="nil"/>
              <w:left w:val="nil"/>
              <w:bottom w:val="single" w:sz="4" w:space="0" w:color="000000"/>
              <w:right w:val="single" w:sz="4" w:space="0" w:color="000000"/>
            </w:tcBorders>
            <w:shd w:val="clear" w:color="auto" w:fill="auto"/>
            <w:vAlign w:val="center"/>
          </w:tcPr>
          <w:p w14:paraId="13E53DD8" w14:textId="77777777" w:rsidR="00187951" w:rsidRPr="00671FFD" w:rsidRDefault="00187951" w:rsidP="00B350ED">
            <w:pPr>
              <w:spacing w:after="0" w:line="240" w:lineRule="auto"/>
              <w:jc w:val="center"/>
              <w:rPr>
                <w:rFonts w:ascii="Verdana" w:eastAsia="Times New Roman" w:hAnsi="Verdana" w:cstheme="minorHAnsi"/>
                <w:color w:val="000000"/>
                <w:sz w:val="16"/>
                <w:szCs w:val="16"/>
                <w:lang w:val="ro-RO" w:eastAsia="ro-RO"/>
              </w:rPr>
            </w:pPr>
          </w:p>
        </w:tc>
      </w:tr>
      <w:tr w:rsidR="007C52FE" w:rsidRPr="007E2FFA" w14:paraId="1140F1E6" w14:textId="77777777" w:rsidTr="00C24CD8">
        <w:trPr>
          <w:trHeight w:val="300"/>
        </w:trPr>
        <w:tc>
          <w:tcPr>
            <w:tcW w:w="3134" w:type="dxa"/>
            <w:vMerge/>
            <w:tcBorders>
              <w:left w:val="single" w:sz="4" w:space="0" w:color="000000"/>
              <w:bottom w:val="single" w:sz="4" w:space="0" w:color="000000"/>
              <w:right w:val="single" w:sz="4" w:space="0" w:color="000000"/>
            </w:tcBorders>
            <w:shd w:val="clear" w:color="auto" w:fill="auto"/>
            <w:vAlign w:val="center"/>
          </w:tcPr>
          <w:p w14:paraId="0E2444AC" w14:textId="77777777" w:rsidR="00187951" w:rsidRPr="00671FFD" w:rsidRDefault="00187951" w:rsidP="00B350ED">
            <w:pPr>
              <w:spacing w:after="0" w:line="240" w:lineRule="auto"/>
              <w:rPr>
                <w:rFonts w:ascii="Verdana" w:eastAsia="Times New Roman" w:hAnsi="Verdana" w:cstheme="minorHAnsi"/>
                <w:b/>
                <w:bCs/>
                <w:color w:val="000000"/>
                <w:sz w:val="16"/>
                <w:szCs w:val="16"/>
                <w:lang w:val="ro-RO" w:eastAsia="ro-RO"/>
              </w:rPr>
            </w:pPr>
          </w:p>
        </w:tc>
        <w:tc>
          <w:tcPr>
            <w:tcW w:w="3416" w:type="dxa"/>
            <w:gridSpan w:val="2"/>
            <w:tcBorders>
              <w:top w:val="nil"/>
              <w:left w:val="nil"/>
              <w:bottom w:val="single" w:sz="4" w:space="0" w:color="000000"/>
              <w:right w:val="single" w:sz="4" w:space="0" w:color="000000"/>
            </w:tcBorders>
            <w:shd w:val="clear" w:color="auto" w:fill="auto"/>
            <w:vAlign w:val="center"/>
          </w:tcPr>
          <w:p w14:paraId="206B2D5D" w14:textId="42EADA18" w:rsidR="00187951" w:rsidRPr="00671FFD" w:rsidRDefault="00A3056B" w:rsidP="00187951">
            <w:pPr>
              <w:spacing w:after="0" w:line="240" w:lineRule="auto"/>
              <w:rPr>
                <w:rFonts w:ascii="Verdana" w:eastAsia="Times New Roman" w:hAnsi="Verdana" w:cstheme="minorHAnsi"/>
                <w:b/>
                <w:color w:val="000000"/>
                <w:sz w:val="16"/>
                <w:szCs w:val="16"/>
                <w:lang w:val="ro-RO" w:eastAsia="ro-RO"/>
              </w:rPr>
            </w:pPr>
            <w:r>
              <w:rPr>
                <w:rStyle w:val="tpa1"/>
                <w:rFonts w:ascii="Verdana" w:hAnsi="Verdana" w:cstheme="minorHAnsi"/>
                <w:sz w:val="16"/>
                <w:szCs w:val="16"/>
                <w:lang w:val="ro-RO"/>
              </w:rPr>
              <w:t>|x</w:t>
            </w:r>
            <w:r w:rsidR="00187951" w:rsidRPr="00671FFD">
              <w:rPr>
                <w:rStyle w:val="tpa1"/>
                <w:rFonts w:ascii="Verdana" w:hAnsi="Verdana" w:cstheme="minorHAnsi"/>
                <w:sz w:val="16"/>
                <w:szCs w:val="16"/>
                <w:lang w:val="ro-RO"/>
              </w:rPr>
              <w:t>|</w:t>
            </w:r>
            <w:r w:rsidR="00187951" w:rsidRPr="00671FFD">
              <w:rPr>
                <w:rFonts w:ascii="Verdana" w:eastAsia="Times New Roman" w:hAnsi="Verdana" w:cstheme="minorHAnsi"/>
                <w:b/>
                <w:color w:val="000000"/>
                <w:sz w:val="16"/>
                <w:szCs w:val="16"/>
                <w:lang w:val="ro-RO" w:eastAsia="ro-RO"/>
              </w:rPr>
              <w:t>Ajutor ad-hoc</w:t>
            </w:r>
          </w:p>
        </w:tc>
        <w:tc>
          <w:tcPr>
            <w:tcW w:w="3390" w:type="dxa"/>
            <w:gridSpan w:val="3"/>
            <w:tcBorders>
              <w:top w:val="nil"/>
              <w:left w:val="nil"/>
              <w:bottom w:val="single" w:sz="4" w:space="0" w:color="000000"/>
              <w:right w:val="single" w:sz="4" w:space="0" w:color="000000"/>
            </w:tcBorders>
            <w:shd w:val="clear" w:color="auto" w:fill="auto"/>
            <w:vAlign w:val="center"/>
          </w:tcPr>
          <w:p w14:paraId="4AB80913" w14:textId="77777777" w:rsidR="00187951" w:rsidRPr="00671FFD" w:rsidRDefault="00187951" w:rsidP="00187951">
            <w:pPr>
              <w:spacing w:after="0" w:line="240" w:lineRule="auto"/>
              <w:rPr>
                <w:rFonts w:ascii="Verdana" w:eastAsia="Times New Roman" w:hAnsi="Verdana" w:cstheme="minorHAnsi"/>
                <w:b/>
                <w:color w:val="000000"/>
                <w:sz w:val="16"/>
                <w:szCs w:val="16"/>
                <w:lang w:val="ro-RO" w:eastAsia="ro-RO"/>
              </w:rPr>
            </w:pPr>
            <w:r w:rsidRPr="00996F3B">
              <w:rPr>
                <w:rFonts w:ascii="Verdana" w:eastAsia="Times New Roman" w:hAnsi="Verdana" w:cstheme="minorHAnsi"/>
                <w:b/>
                <w:color w:val="000000"/>
                <w:sz w:val="16"/>
                <w:szCs w:val="16"/>
                <w:lang w:val="ro-RO" w:eastAsia="ro-RO"/>
              </w:rPr>
              <w:t>Denumirea beneficiarului și grupul</w:t>
            </w:r>
            <w:r w:rsidRPr="00996F3B">
              <w:rPr>
                <w:rStyle w:val="FootnoteReference"/>
                <w:rFonts w:ascii="Verdana" w:eastAsia="Times New Roman" w:hAnsi="Verdana" w:cstheme="minorHAnsi"/>
                <w:b/>
                <w:color w:val="000000"/>
                <w:sz w:val="16"/>
                <w:szCs w:val="16"/>
                <w:lang w:val="ro-RO" w:eastAsia="ro-RO"/>
              </w:rPr>
              <w:footnoteReference w:id="3"/>
            </w:r>
            <w:r w:rsidRPr="00996F3B">
              <w:rPr>
                <w:rFonts w:ascii="Verdana" w:eastAsia="Times New Roman" w:hAnsi="Verdana" w:cstheme="minorHAnsi"/>
                <w:b/>
                <w:color w:val="000000"/>
                <w:sz w:val="16"/>
                <w:szCs w:val="16"/>
                <w:lang w:val="ro-RO" w:eastAsia="ro-RO"/>
              </w:rPr>
              <w:t xml:space="preserve"> de care aparține:</w:t>
            </w:r>
          </w:p>
        </w:tc>
      </w:tr>
      <w:tr w:rsidR="007C52FE" w:rsidRPr="00E71B61" w14:paraId="3EF171FD" w14:textId="77777777" w:rsidTr="00C24CD8">
        <w:trPr>
          <w:trHeight w:val="300"/>
        </w:trPr>
        <w:tc>
          <w:tcPr>
            <w:tcW w:w="3134" w:type="dxa"/>
            <w:tcBorders>
              <w:top w:val="nil"/>
              <w:left w:val="single" w:sz="4" w:space="0" w:color="000000"/>
              <w:bottom w:val="single" w:sz="4" w:space="0" w:color="000000"/>
              <w:right w:val="single" w:sz="4" w:space="0" w:color="000000"/>
            </w:tcBorders>
            <w:shd w:val="clear" w:color="auto" w:fill="auto"/>
            <w:vAlign w:val="center"/>
          </w:tcPr>
          <w:p w14:paraId="038CCFC9" w14:textId="77777777" w:rsidR="00187951" w:rsidRPr="00671FFD" w:rsidRDefault="00187951" w:rsidP="00B350ED">
            <w:pPr>
              <w:spacing w:after="0" w:line="240" w:lineRule="auto"/>
              <w:rPr>
                <w:rFonts w:ascii="Verdana" w:eastAsia="Times New Roman" w:hAnsi="Verdana" w:cstheme="minorHAnsi"/>
                <w:b/>
                <w:bCs/>
                <w:color w:val="000000"/>
                <w:sz w:val="16"/>
                <w:szCs w:val="16"/>
                <w:lang w:val="ro-RO" w:eastAsia="ro-RO"/>
              </w:rPr>
            </w:pPr>
          </w:p>
        </w:tc>
        <w:tc>
          <w:tcPr>
            <w:tcW w:w="1572" w:type="dxa"/>
            <w:tcBorders>
              <w:top w:val="nil"/>
              <w:left w:val="nil"/>
              <w:bottom w:val="single" w:sz="4" w:space="0" w:color="000000"/>
              <w:right w:val="nil"/>
            </w:tcBorders>
            <w:shd w:val="clear" w:color="auto" w:fill="auto"/>
            <w:vAlign w:val="center"/>
          </w:tcPr>
          <w:p w14:paraId="4C0C1395" w14:textId="77777777" w:rsidR="00187951" w:rsidRPr="00671FFD" w:rsidRDefault="00187951" w:rsidP="00B350ED">
            <w:pPr>
              <w:spacing w:after="0" w:line="240" w:lineRule="auto"/>
              <w:jc w:val="center"/>
              <w:rPr>
                <w:rFonts w:ascii="Verdana" w:eastAsia="Times New Roman" w:hAnsi="Verdana" w:cstheme="minorHAnsi"/>
                <w:color w:val="000000"/>
                <w:sz w:val="16"/>
                <w:szCs w:val="16"/>
                <w:lang w:val="ro-RO" w:eastAsia="ro-RO"/>
              </w:rPr>
            </w:pPr>
          </w:p>
        </w:tc>
        <w:tc>
          <w:tcPr>
            <w:tcW w:w="1844" w:type="dxa"/>
            <w:tcBorders>
              <w:top w:val="nil"/>
              <w:left w:val="nil"/>
              <w:bottom w:val="single" w:sz="4" w:space="0" w:color="000000"/>
              <w:right w:val="single" w:sz="4" w:space="0" w:color="000000"/>
            </w:tcBorders>
            <w:shd w:val="clear" w:color="auto" w:fill="auto"/>
            <w:vAlign w:val="center"/>
          </w:tcPr>
          <w:p w14:paraId="06581280" w14:textId="77777777" w:rsidR="00187951" w:rsidRPr="00671FFD" w:rsidRDefault="00187951" w:rsidP="00B350ED">
            <w:pPr>
              <w:spacing w:after="0" w:line="240" w:lineRule="auto"/>
              <w:jc w:val="center"/>
              <w:rPr>
                <w:rFonts w:ascii="Verdana" w:eastAsia="Times New Roman" w:hAnsi="Verdana" w:cstheme="minorHAnsi"/>
                <w:color w:val="000000"/>
                <w:sz w:val="16"/>
                <w:szCs w:val="16"/>
                <w:lang w:val="ro-RO" w:eastAsia="ro-RO"/>
              </w:rPr>
            </w:pPr>
          </w:p>
        </w:tc>
        <w:tc>
          <w:tcPr>
            <w:tcW w:w="273" w:type="dxa"/>
            <w:tcBorders>
              <w:top w:val="nil"/>
              <w:left w:val="nil"/>
              <w:bottom w:val="single" w:sz="4" w:space="0" w:color="000000"/>
              <w:right w:val="single" w:sz="4" w:space="0" w:color="000000"/>
            </w:tcBorders>
            <w:shd w:val="clear" w:color="auto" w:fill="auto"/>
            <w:vAlign w:val="center"/>
          </w:tcPr>
          <w:p w14:paraId="7BCA6408" w14:textId="77777777" w:rsidR="00187951" w:rsidRPr="00996F3B" w:rsidRDefault="00187951" w:rsidP="00B350ED">
            <w:pPr>
              <w:spacing w:after="0" w:line="240" w:lineRule="auto"/>
              <w:jc w:val="center"/>
              <w:rPr>
                <w:rFonts w:ascii="Verdana" w:eastAsia="Times New Roman" w:hAnsi="Verdana" w:cstheme="minorHAnsi"/>
                <w:color w:val="000000"/>
                <w:sz w:val="16"/>
                <w:szCs w:val="16"/>
                <w:lang w:val="ro-RO" w:eastAsia="ro-RO"/>
              </w:rPr>
            </w:pPr>
          </w:p>
        </w:tc>
        <w:tc>
          <w:tcPr>
            <w:tcW w:w="1590" w:type="dxa"/>
            <w:tcBorders>
              <w:top w:val="nil"/>
              <w:left w:val="nil"/>
              <w:bottom w:val="single" w:sz="4" w:space="0" w:color="000000"/>
              <w:right w:val="single" w:sz="4" w:space="0" w:color="000000"/>
            </w:tcBorders>
            <w:shd w:val="clear" w:color="auto" w:fill="auto"/>
            <w:vAlign w:val="center"/>
          </w:tcPr>
          <w:p w14:paraId="1E6C7534" w14:textId="6971DF8E" w:rsidR="00187951" w:rsidRPr="00996F3B" w:rsidRDefault="00996F3B" w:rsidP="00995244">
            <w:pPr>
              <w:spacing w:after="0" w:line="240" w:lineRule="auto"/>
              <w:rPr>
                <w:rFonts w:ascii="Verdana" w:eastAsia="Times New Roman" w:hAnsi="Verdana" w:cstheme="minorHAnsi"/>
                <w:color w:val="000000"/>
                <w:sz w:val="16"/>
                <w:szCs w:val="16"/>
                <w:lang w:val="ro-RO" w:eastAsia="ro-RO"/>
              </w:rPr>
            </w:pPr>
            <w:r>
              <w:rPr>
                <w:rFonts w:ascii="Verdana" w:eastAsia="Times New Roman" w:hAnsi="Verdana" w:cstheme="minorHAnsi"/>
                <w:color w:val="000000"/>
                <w:sz w:val="16"/>
                <w:szCs w:val="16"/>
                <w:lang w:val="pt-BR" w:eastAsia="ro-RO"/>
              </w:rPr>
              <w:t xml:space="preserve">- </w:t>
            </w:r>
            <w:r w:rsidR="00D60551" w:rsidRPr="00D60551">
              <w:rPr>
                <w:rFonts w:ascii="Verdana" w:eastAsia="Times New Roman" w:hAnsi="Verdana" w:cstheme="minorHAnsi"/>
                <w:color w:val="000000"/>
                <w:sz w:val="16"/>
                <w:szCs w:val="16"/>
                <w:lang w:val="pt-BR" w:eastAsia="ro-RO"/>
              </w:rPr>
              <w:t>Societatea Națională de Transport Gaze Naturale “TRANSGAZ”- S.A</w:t>
            </w:r>
          </w:p>
        </w:tc>
        <w:tc>
          <w:tcPr>
            <w:tcW w:w="1527" w:type="dxa"/>
            <w:tcBorders>
              <w:top w:val="nil"/>
              <w:left w:val="nil"/>
              <w:bottom w:val="single" w:sz="4" w:space="0" w:color="000000"/>
              <w:right w:val="single" w:sz="4" w:space="0" w:color="000000"/>
            </w:tcBorders>
            <w:shd w:val="clear" w:color="auto" w:fill="auto"/>
            <w:vAlign w:val="center"/>
          </w:tcPr>
          <w:p w14:paraId="41D90DC1" w14:textId="77777777" w:rsidR="00187951" w:rsidRPr="002423B2" w:rsidRDefault="00187951" w:rsidP="00B350ED">
            <w:pPr>
              <w:spacing w:after="0" w:line="240" w:lineRule="auto"/>
              <w:jc w:val="center"/>
              <w:rPr>
                <w:rFonts w:ascii="Verdana" w:eastAsia="Times New Roman" w:hAnsi="Verdana" w:cstheme="minorHAnsi"/>
                <w:color w:val="000000"/>
                <w:sz w:val="16"/>
                <w:szCs w:val="16"/>
                <w:highlight w:val="yellow"/>
                <w:lang w:val="ro-RO" w:eastAsia="ro-RO"/>
              </w:rPr>
            </w:pPr>
          </w:p>
        </w:tc>
      </w:tr>
      <w:tr w:rsidR="007C52FE" w:rsidRPr="00E71B61" w14:paraId="43BF4BA6" w14:textId="77777777" w:rsidTr="00C24CD8">
        <w:trPr>
          <w:trHeight w:val="300"/>
        </w:trPr>
        <w:tc>
          <w:tcPr>
            <w:tcW w:w="3134" w:type="dxa"/>
            <w:vMerge w:val="restart"/>
            <w:tcBorders>
              <w:top w:val="nil"/>
              <w:left w:val="single" w:sz="4" w:space="0" w:color="000000"/>
              <w:right w:val="single" w:sz="4" w:space="0" w:color="000000"/>
            </w:tcBorders>
            <w:shd w:val="clear" w:color="auto" w:fill="auto"/>
            <w:vAlign w:val="center"/>
            <w:hideMark/>
          </w:tcPr>
          <w:p w14:paraId="4FAEDEAF" w14:textId="58772344" w:rsidR="00A425B2" w:rsidRPr="00671FFD" w:rsidRDefault="00A425B2" w:rsidP="00B350ED">
            <w:pPr>
              <w:spacing w:after="0" w:line="240" w:lineRule="auto"/>
              <w:rPr>
                <w:rFonts w:ascii="Verdana" w:eastAsia="Times New Roman" w:hAnsi="Verdana" w:cstheme="minorHAnsi"/>
                <w:b/>
                <w:bCs/>
                <w:color w:val="000000"/>
                <w:sz w:val="16"/>
                <w:szCs w:val="16"/>
                <w:lang w:val="ro-RO" w:eastAsia="ro-RO"/>
              </w:rPr>
            </w:pPr>
            <w:r w:rsidRPr="00671FFD">
              <w:rPr>
                <w:rFonts w:ascii="Verdana" w:eastAsia="Times New Roman" w:hAnsi="Verdana" w:cstheme="minorHAnsi"/>
                <w:b/>
                <w:bCs/>
                <w:color w:val="000000"/>
                <w:sz w:val="16"/>
                <w:szCs w:val="16"/>
                <w:lang w:val="ro-RO" w:eastAsia="ro-RO"/>
              </w:rPr>
              <w:t>Modificarea unei scheme de ajutoare existente sau a unui ajutor ad-hoc existent</w:t>
            </w:r>
          </w:p>
          <w:p w14:paraId="02A1CF5F" w14:textId="77777777" w:rsidR="00A425B2" w:rsidRPr="00671FFD" w:rsidRDefault="00A425B2" w:rsidP="00B350ED">
            <w:pPr>
              <w:spacing w:after="0" w:line="240" w:lineRule="auto"/>
              <w:rPr>
                <w:rFonts w:ascii="Verdana" w:eastAsia="Times New Roman" w:hAnsi="Verdana" w:cstheme="minorHAnsi"/>
                <w:b/>
                <w:bCs/>
                <w:color w:val="000000"/>
                <w:sz w:val="16"/>
                <w:szCs w:val="16"/>
                <w:lang w:val="ro-RO" w:eastAsia="ro-RO"/>
              </w:rPr>
            </w:pPr>
            <w:r w:rsidRPr="00671FFD">
              <w:rPr>
                <w:rFonts w:ascii="Verdana" w:eastAsia="Times New Roman" w:hAnsi="Verdana" w:cstheme="minorHAnsi"/>
                <w:color w:val="000000"/>
                <w:sz w:val="16"/>
                <w:szCs w:val="16"/>
                <w:lang w:val="ro-RO" w:eastAsia="ro-RO"/>
              </w:rPr>
              <w:t> </w:t>
            </w:r>
          </w:p>
        </w:tc>
        <w:tc>
          <w:tcPr>
            <w:tcW w:w="3416" w:type="dxa"/>
            <w:gridSpan w:val="2"/>
            <w:tcBorders>
              <w:top w:val="nil"/>
              <w:left w:val="nil"/>
              <w:bottom w:val="single" w:sz="4" w:space="0" w:color="000000"/>
              <w:right w:val="single" w:sz="4" w:space="0" w:color="000000"/>
            </w:tcBorders>
            <w:shd w:val="clear" w:color="auto" w:fill="BFBFBF" w:themeFill="background1" w:themeFillShade="BF"/>
            <w:vAlign w:val="center"/>
            <w:hideMark/>
          </w:tcPr>
          <w:p w14:paraId="149D234A" w14:textId="77777777" w:rsidR="00A425B2" w:rsidRPr="00671FFD" w:rsidRDefault="00A425B2" w:rsidP="00C24CD8">
            <w:pPr>
              <w:spacing w:after="0" w:line="240" w:lineRule="auto"/>
              <w:jc w:val="center"/>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tc>
        <w:tc>
          <w:tcPr>
            <w:tcW w:w="3390" w:type="dxa"/>
            <w:gridSpan w:val="3"/>
            <w:tcBorders>
              <w:top w:val="nil"/>
              <w:left w:val="nil"/>
              <w:bottom w:val="single" w:sz="4" w:space="0" w:color="000000"/>
              <w:right w:val="single" w:sz="4" w:space="0" w:color="000000"/>
            </w:tcBorders>
            <w:shd w:val="clear" w:color="auto" w:fill="auto"/>
            <w:vAlign w:val="center"/>
            <w:hideMark/>
          </w:tcPr>
          <w:p w14:paraId="6B5F9511" w14:textId="77777777" w:rsidR="00A425B2" w:rsidRPr="00671FFD" w:rsidRDefault="00A425B2" w:rsidP="00187951">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color w:val="000000"/>
                <w:sz w:val="16"/>
                <w:szCs w:val="16"/>
                <w:lang w:val="ro-RO" w:eastAsia="ro-RO"/>
              </w:rPr>
              <w:t> </w:t>
            </w:r>
            <w:r w:rsidRPr="00671FFD">
              <w:rPr>
                <w:rFonts w:ascii="Verdana" w:eastAsia="Times New Roman" w:hAnsi="Verdana" w:cstheme="minorHAnsi"/>
                <w:b/>
                <w:color w:val="000000"/>
                <w:sz w:val="16"/>
                <w:szCs w:val="16"/>
                <w:lang w:val="ro-RO" w:eastAsia="ro-RO"/>
              </w:rPr>
              <w:t>Numărul de referință atribuit ajutorului de către Comisie</w:t>
            </w:r>
          </w:p>
          <w:p w14:paraId="4CE68D15" w14:textId="77777777" w:rsidR="00A425B2" w:rsidRPr="00671FFD" w:rsidRDefault="00A425B2" w:rsidP="00187951">
            <w:pPr>
              <w:spacing w:after="0" w:line="240" w:lineRule="auto"/>
              <w:jc w:val="center"/>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tc>
      </w:tr>
      <w:tr w:rsidR="007C52FE" w:rsidRPr="007E2FFA" w14:paraId="42AE4426" w14:textId="77777777" w:rsidTr="00C24CD8">
        <w:trPr>
          <w:trHeight w:val="300"/>
        </w:trPr>
        <w:tc>
          <w:tcPr>
            <w:tcW w:w="3134" w:type="dxa"/>
            <w:vMerge/>
            <w:tcBorders>
              <w:left w:val="single" w:sz="4" w:space="0" w:color="000000"/>
              <w:right w:val="single" w:sz="4" w:space="0" w:color="000000"/>
            </w:tcBorders>
            <w:shd w:val="clear" w:color="auto" w:fill="auto"/>
            <w:vAlign w:val="center"/>
            <w:hideMark/>
          </w:tcPr>
          <w:p w14:paraId="1CC60429" w14:textId="77777777" w:rsidR="00187951" w:rsidRPr="00671FFD" w:rsidRDefault="00187951" w:rsidP="00B350ED">
            <w:pPr>
              <w:spacing w:after="0" w:line="240" w:lineRule="auto"/>
              <w:rPr>
                <w:rFonts w:ascii="Verdana" w:eastAsia="Times New Roman" w:hAnsi="Verdana" w:cstheme="minorHAnsi"/>
                <w:color w:val="000000"/>
                <w:sz w:val="16"/>
                <w:szCs w:val="16"/>
                <w:lang w:val="ro-RO" w:eastAsia="ro-RO"/>
              </w:rPr>
            </w:pPr>
          </w:p>
        </w:tc>
        <w:tc>
          <w:tcPr>
            <w:tcW w:w="3416" w:type="dxa"/>
            <w:gridSpan w:val="2"/>
            <w:tcBorders>
              <w:top w:val="single" w:sz="4" w:space="0" w:color="000000"/>
              <w:left w:val="nil"/>
              <w:bottom w:val="single" w:sz="4" w:space="0" w:color="000000"/>
              <w:right w:val="single" w:sz="4" w:space="0" w:color="000000"/>
            </w:tcBorders>
            <w:shd w:val="clear" w:color="auto" w:fill="auto"/>
            <w:vAlign w:val="center"/>
            <w:hideMark/>
          </w:tcPr>
          <w:p w14:paraId="739A5F19" w14:textId="77777777" w:rsidR="00187951" w:rsidRPr="00671FFD" w:rsidRDefault="00187951" w:rsidP="00A04F7B">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r w:rsidRPr="00671FFD">
              <w:rPr>
                <w:rStyle w:val="tpa1"/>
                <w:rFonts w:ascii="Verdana" w:hAnsi="Verdana" w:cstheme="minorHAnsi"/>
                <w:sz w:val="16"/>
                <w:szCs w:val="16"/>
                <w:lang w:val="ro-RO"/>
              </w:rPr>
              <w:t>|_|</w:t>
            </w:r>
            <w:r w:rsidRPr="00671FFD">
              <w:rPr>
                <w:rFonts w:ascii="Verdana" w:eastAsia="Times New Roman" w:hAnsi="Verdana" w:cstheme="minorHAnsi"/>
                <w:b/>
                <w:color w:val="000000"/>
                <w:sz w:val="16"/>
                <w:szCs w:val="16"/>
                <w:lang w:val="ro-RO" w:eastAsia="ro-RO"/>
              </w:rPr>
              <w:t xml:space="preserve">Prelungire </w:t>
            </w:r>
          </w:p>
        </w:tc>
        <w:tc>
          <w:tcPr>
            <w:tcW w:w="3390" w:type="dxa"/>
            <w:gridSpan w:val="3"/>
            <w:tcBorders>
              <w:top w:val="nil"/>
              <w:left w:val="nil"/>
              <w:bottom w:val="single" w:sz="4" w:space="0" w:color="000000"/>
              <w:right w:val="single" w:sz="4" w:space="0" w:color="000000"/>
            </w:tcBorders>
            <w:shd w:val="clear" w:color="auto" w:fill="auto"/>
            <w:vAlign w:val="center"/>
            <w:hideMark/>
          </w:tcPr>
          <w:p w14:paraId="043F49DB" w14:textId="77777777" w:rsidR="00187951" w:rsidRPr="00671FFD" w:rsidRDefault="00187951" w:rsidP="00B350ED">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p w14:paraId="0B010F22" w14:textId="77777777" w:rsidR="00187951" w:rsidRPr="00671FFD" w:rsidRDefault="00187951" w:rsidP="00187951">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tc>
      </w:tr>
      <w:tr w:rsidR="007C52FE" w:rsidRPr="007E2FFA" w14:paraId="670F1FCE" w14:textId="77777777" w:rsidTr="00F2790F">
        <w:trPr>
          <w:trHeight w:val="300"/>
        </w:trPr>
        <w:tc>
          <w:tcPr>
            <w:tcW w:w="3134" w:type="dxa"/>
            <w:vMerge/>
            <w:tcBorders>
              <w:left w:val="single" w:sz="4" w:space="0" w:color="000000"/>
              <w:bottom w:val="single" w:sz="4" w:space="0" w:color="000000"/>
              <w:right w:val="single" w:sz="4" w:space="0" w:color="000000"/>
            </w:tcBorders>
            <w:shd w:val="clear" w:color="auto" w:fill="auto"/>
            <w:vAlign w:val="center"/>
            <w:hideMark/>
          </w:tcPr>
          <w:p w14:paraId="32793382" w14:textId="77777777" w:rsidR="00A425B2" w:rsidRPr="00671FFD" w:rsidRDefault="00A425B2" w:rsidP="00B350ED">
            <w:pPr>
              <w:spacing w:after="0" w:line="240" w:lineRule="auto"/>
              <w:rPr>
                <w:rFonts w:ascii="Verdana" w:eastAsia="Times New Roman" w:hAnsi="Verdana" w:cstheme="minorHAnsi"/>
                <w:color w:val="000000"/>
                <w:sz w:val="16"/>
                <w:szCs w:val="16"/>
                <w:lang w:val="ro-RO" w:eastAsia="ro-RO"/>
              </w:rPr>
            </w:pPr>
          </w:p>
        </w:tc>
        <w:tc>
          <w:tcPr>
            <w:tcW w:w="3416" w:type="dxa"/>
            <w:gridSpan w:val="2"/>
            <w:tcBorders>
              <w:top w:val="nil"/>
              <w:left w:val="nil"/>
              <w:bottom w:val="single" w:sz="4" w:space="0" w:color="000000"/>
              <w:right w:val="single" w:sz="4" w:space="0" w:color="000000"/>
            </w:tcBorders>
            <w:shd w:val="clear" w:color="auto" w:fill="auto"/>
            <w:vAlign w:val="center"/>
            <w:hideMark/>
          </w:tcPr>
          <w:p w14:paraId="6EB9C390" w14:textId="243C71F4" w:rsidR="00A425B2" w:rsidRPr="00671FFD" w:rsidRDefault="00A425B2" w:rsidP="00187951">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r w:rsidRPr="00671FFD">
              <w:rPr>
                <w:rStyle w:val="tpa1"/>
                <w:rFonts w:ascii="Verdana" w:hAnsi="Verdana" w:cstheme="minorHAnsi"/>
                <w:sz w:val="16"/>
                <w:szCs w:val="16"/>
                <w:lang w:val="ro-RO"/>
              </w:rPr>
              <w:t>|</w:t>
            </w:r>
            <w:r w:rsidR="002F060B">
              <w:rPr>
                <w:rStyle w:val="tpa1"/>
                <w:rFonts w:ascii="Verdana" w:hAnsi="Verdana" w:cstheme="minorHAnsi"/>
                <w:sz w:val="16"/>
                <w:szCs w:val="16"/>
                <w:lang w:val="ro-RO"/>
              </w:rPr>
              <w:t>_</w:t>
            </w:r>
            <w:r w:rsidRPr="00671FFD">
              <w:rPr>
                <w:rStyle w:val="tpa1"/>
                <w:rFonts w:ascii="Verdana" w:hAnsi="Verdana" w:cstheme="minorHAnsi"/>
                <w:sz w:val="16"/>
                <w:szCs w:val="16"/>
                <w:lang w:val="ro-RO"/>
              </w:rPr>
              <w:t>|</w:t>
            </w:r>
            <w:r w:rsidRPr="00671FFD">
              <w:rPr>
                <w:rFonts w:ascii="Verdana" w:eastAsia="Times New Roman" w:hAnsi="Verdana" w:cstheme="minorHAnsi"/>
                <w:b/>
                <w:color w:val="000000"/>
                <w:sz w:val="16"/>
                <w:szCs w:val="16"/>
                <w:lang w:val="ro-RO" w:eastAsia="ro-RO"/>
              </w:rPr>
              <w:t xml:space="preserve">Modificare </w:t>
            </w:r>
          </w:p>
          <w:p w14:paraId="67905423" w14:textId="77777777" w:rsidR="00A425B2" w:rsidRPr="00671FFD" w:rsidRDefault="00A425B2" w:rsidP="00B350ED">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tc>
        <w:tc>
          <w:tcPr>
            <w:tcW w:w="3390" w:type="dxa"/>
            <w:gridSpan w:val="3"/>
            <w:tcBorders>
              <w:top w:val="nil"/>
              <w:left w:val="nil"/>
              <w:bottom w:val="single" w:sz="4" w:space="0" w:color="000000"/>
              <w:right w:val="single" w:sz="4" w:space="0" w:color="000000"/>
            </w:tcBorders>
            <w:shd w:val="clear" w:color="auto" w:fill="auto"/>
            <w:vAlign w:val="center"/>
          </w:tcPr>
          <w:p w14:paraId="2B473D80" w14:textId="30A2F101" w:rsidR="00A425B2" w:rsidRPr="00671FFD" w:rsidRDefault="00A425B2" w:rsidP="00187951">
            <w:pPr>
              <w:spacing w:after="0" w:line="240" w:lineRule="auto"/>
              <w:rPr>
                <w:rFonts w:ascii="Verdana" w:eastAsia="Times New Roman" w:hAnsi="Verdana" w:cstheme="minorHAnsi"/>
                <w:color w:val="000000"/>
                <w:sz w:val="16"/>
                <w:szCs w:val="16"/>
                <w:lang w:val="ro-RO" w:eastAsia="ro-RO"/>
              </w:rPr>
            </w:pPr>
          </w:p>
        </w:tc>
      </w:tr>
      <w:tr w:rsidR="007C52FE" w:rsidRPr="00E71B61" w14:paraId="61515E84" w14:textId="77777777" w:rsidTr="00C24CD8">
        <w:trPr>
          <w:trHeight w:val="30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14:paraId="4A44068A" w14:textId="77777777" w:rsidR="00A425B2" w:rsidRPr="00671FFD" w:rsidRDefault="00A425B2" w:rsidP="00B350ED">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 Durata</w:t>
            </w:r>
            <w:r w:rsidRPr="00671FFD">
              <w:rPr>
                <w:rStyle w:val="FootnoteReference"/>
                <w:rFonts w:ascii="Verdana" w:eastAsia="Times New Roman" w:hAnsi="Verdana" w:cstheme="minorHAnsi"/>
                <w:b/>
                <w:color w:val="000000"/>
                <w:sz w:val="16"/>
                <w:szCs w:val="16"/>
                <w:lang w:val="ro-RO" w:eastAsia="ro-RO"/>
              </w:rPr>
              <w:footnoteReference w:id="4"/>
            </w:r>
          </w:p>
        </w:tc>
        <w:tc>
          <w:tcPr>
            <w:tcW w:w="3416" w:type="dxa"/>
            <w:gridSpan w:val="2"/>
            <w:tcBorders>
              <w:top w:val="nil"/>
              <w:left w:val="nil"/>
              <w:bottom w:val="single" w:sz="4" w:space="0" w:color="000000"/>
              <w:right w:val="single" w:sz="4" w:space="0" w:color="000000"/>
            </w:tcBorders>
            <w:shd w:val="clear" w:color="auto" w:fill="auto"/>
            <w:vAlign w:val="center"/>
            <w:hideMark/>
          </w:tcPr>
          <w:p w14:paraId="2EBBBAC5" w14:textId="35D159FF" w:rsidR="00A425B2" w:rsidRPr="00671FFD" w:rsidRDefault="00A425B2" w:rsidP="00B350ED">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r w:rsidRPr="00671FFD">
              <w:rPr>
                <w:rStyle w:val="tpa1"/>
                <w:rFonts w:ascii="Verdana" w:hAnsi="Verdana" w:cstheme="minorHAnsi"/>
                <w:sz w:val="16"/>
                <w:szCs w:val="16"/>
                <w:lang w:val="ro-RO"/>
              </w:rPr>
              <w:t>|</w:t>
            </w:r>
            <w:r w:rsidR="00D60551">
              <w:rPr>
                <w:rStyle w:val="tpa1"/>
                <w:rFonts w:ascii="Verdana" w:hAnsi="Verdana" w:cstheme="minorHAnsi"/>
                <w:sz w:val="16"/>
                <w:szCs w:val="16"/>
                <w:lang w:val="ro-RO"/>
              </w:rPr>
              <w:t>_</w:t>
            </w:r>
            <w:r w:rsidRPr="00671FFD">
              <w:rPr>
                <w:rStyle w:val="tpa1"/>
                <w:rFonts w:ascii="Verdana" w:hAnsi="Verdana" w:cstheme="minorHAnsi"/>
                <w:sz w:val="16"/>
                <w:szCs w:val="16"/>
                <w:lang w:val="ro-RO"/>
              </w:rPr>
              <w:t>|</w:t>
            </w:r>
            <w:r w:rsidRPr="00671FFD">
              <w:rPr>
                <w:rFonts w:ascii="Verdana" w:eastAsia="Times New Roman" w:hAnsi="Verdana" w:cstheme="minorHAnsi"/>
                <w:b/>
                <w:color w:val="000000"/>
                <w:sz w:val="16"/>
                <w:szCs w:val="16"/>
                <w:lang w:val="ro-RO" w:eastAsia="ro-RO"/>
              </w:rPr>
              <w:t>Schemă</w:t>
            </w:r>
          </w:p>
          <w:p w14:paraId="72F8DAD9" w14:textId="77777777" w:rsidR="00A425B2" w:rsidRPr="00671FFD" w:rsidRDefault="00A425B2" w:rsidP="00B350ED">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tc>
        <w:tc>
          <w:tcPr>
            <w:tcW w:w="3390" w:type="dxa"/>
            <w:gridSpan w:val="3"/>
            <w:tcBorders>
              <w:top w:val="nil"/>
              <w:left w:val="nil"/>
              <w:bottom w:val="single" w:sz="4" w:space="0" w:color="000000"/>
              <w:right w:val="single" w:sz="4" w:space="0" w:color="000000"/>
            </w:tcBorders>
            <w:shd w:val="clear" w:color="auto" w:fill="auto"/>
            <w:vAlign w:val="center"/>
            <w:hideMark/>
          </w:tcPr>
          <w:p w14:paraId="4FF0BB61" w14:textId="3CD4A237" w:rsidR="00A425B2" w:rsidRPr="00671FFD" w:rsidRDefault="00A425B2" w:rsidP="004B0350">
            <w:pPr>
              <w:spacing w:after="0" w:line="240" w:lineRule="auto"/>
              <w:rPr>
                <w:rFonts w:ascii="Verdana" w:eastAsia="Times New Roman" w:hAnsi="Verdana" w:cstheme="minorHAnsi"/>
                <w:color w:val="000000"/>
                <w:sz w:val="16"/>
                <w:szCs w:val="16"/>
                <w:lang w:val="ro-RO" w:eastAsia="ro-RO"/>
              </w:rPr>
            </w:pPr>
          </w:p>
        </w:tc>
      </w:tr>
      <w:tr w:rsidR="007C52FE" w:rsidRPr="007E2FFA" w14:paraId="4CF940BA" w14:textId="77777777" w:rsidTr="00C24CD8">
        <w:trPr>
          <w:trHeight w:val="30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14:paraId="09A3C579" w14:textId="77777777" w:rsidR="00A425B2" w:rsidRPr="00671FFD" w:rsidRDefault="00A425B2" w:rsidP="00B350ED">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 Data acordării ajutorului</w:t>
            </w:r>
          </w:p>
        </w:tc>
        <w:tc>
          <w:tcPr>
            <w:tcW w:w="3416" w:type="dxa"/>
            <w:gridSpan w:val="2"/>
            <w:tcBorders>
              <w:top w:val="nil"/>
              <w:left w:val="nil"/>
              <w:bottom w:val="single" w:sz="4" w:space="0" w:color="000000"/>
              <w:right w:val="single" w:sz="4" w:space="0" w:color="000000"/>
            </w:tcBorders>
            <w:shd w:val="clear" w:color="auto" w:fill="auto"/>
            <w:vAlign w:val="center"/>
            <w:hideMark/>
          </w:tcPr>
          <w:p w14:paraId="6ADB6C6D" w14:textId="469BBC73" w:rsidR="00A425B2" w:rsidRPr="00671FFD" w:rsidRDefault="00A425B2" w:rsidP="00B350ED">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r w:rsidR="00D60551">
              <w:rPr>
                <w:rStyle w:val="tpa1"/>
                <w:rFonts w:ascii="Verdana" w:hAnsi="Verdana" w:cstheme="minorHAnsi"/>
                <w:sz w:val="16"/>
                <w:szCs w:val="16"/>
                <w:lang w:val="ro-RO"/>
              </w:rPr>
              <w:t>|x</w:t>
            </w:r>
            <w:r w:rsidRPr="00671FFD">
              <w:rPr>
                <w:rStyle w:val="tpa1"/>
                <w:rFonts w:ascii="Verdana" w:hAnsi="Verdana" w:cstheme="minorHAnsi"/>
                <w:sz w:val="16"/>
                <w:szCs w:val="16"/>
                <w:lang w:val="ro-RO"/>
              </w:rPr>
              <w:t>|</w:t>
            </w:r>
            <w:r w:rsidRPr="00671FFD">
              <w:rPr>
                <w:rFonts w:ascii="Verdana" w:eastAsia="Times New Roman" w:hAnsi="Verdana" w:cstheme="minorHAnsi"/>
                <w:b/>
                <w:color w:val="000000"/>
                <w:sz w:val="16"/>
                <w:szCs w:val="16"/>
                <w:lang w:val="ro-RO" w:eastAsia="ro-RO"/>
              </w:rPr>
              <w:t>Ajutor ad-hoc</w:t>
            </w:r>
          </w:p>
          <w:p w14:paraId="7EDB77A6" w14:textId="77777777" w:rsidR="00A425B2" w:rsidRPr="00671FFD" w:rsidRDefault="00A425B2" w:rsidP="00B350ED">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tc>
        <w:tc>
          <w:tcPr>
            <w:tcW w:w="3390" w:type="dxa"/>
            <w:gridSpan w:val="3"/>
            <w:tcBorders>
              <w:top w:val="nil"/>
              <w:left w:val="nil"/>
              <w:bottom w:val="single" w:sz="4" w:space="0" w:color="000000"/>
              <w:right w:val="single" w:sz="4" w:space="0" w:color="000000"/>
            </w:tcBorders>
            <w:shd w:val="clear" w:color="auto" w:fill="auto"/>
            <w:vAlign w:val="center"/>
            <w:hideMark/>
          </w:tcPr>
          <w:p w14:paraId="448A046E" w14:textId="4962D37B" w:rsidR="00A425B2" w:rsidRPr="00671FFD" w:rsidRDefault="00A425B2" w:rsidP="00B350ED">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r w:rsidR="00995244">
              <w:rPr>
                <w:rFonts w:ascii="Verdana" w:eastAsia="Times New Roman" w:hAnsi="Verdana" w:cstheme="minorHAnsi"/>
                <w:color w:val="000000"/>
                <w:sz w:val="16"/>
                <w:szCs w:val="16"/>
                <w:lang w:val="ro-RO" w:eastAsia="ro-RO"/>
              </w:rPr>
              <w:t>01.11</w:t>
            </w:r>
            <w:r w:rsidR="002F060B">
              <w:rPr>
                <w:rFonts w:ascii="Verdana" w:eastAsia="Times New Roman" w:hAnsi="Verdana" w:cstheme="minorHAnsi"/>
                <w:color w:val="000000"/>
                <w:sz w:val="16"/>
                <w:szCs w:val="16"/>
                <w:lang w:val="ro-RO" w:eastAsia="ro-RO"/>
              </w:rPr>
              <w:t>.2018</w:t>
            </w:r>
          </w:p>
          <w:p w14:paraId="7DD8C3CD" w14:textId="77777777" w:rsidR="00A425B2" w:rsidRPr="00671FFD" w:rsidRDefault="00A425B2" w:rsidP="00B350ED">
            <w:pPr>
              <w:spacing w:after="0" w:line="240" w:lineRule="auto"/>
              <w:rPr>
                <w:rFonts w:ascii="Verdana" w:eastAsia="Times New Roman" w:hAnsi="Verdana" w:cstheme="minorHAnsi"/>
                <w:color w:val="000000"/>
                <w:sz w:val="16"/>
                <w:szCs w:val="16"/>
                <w:lang w:val="ro-RO" w:eastAsia="ro-RO"/>
              </w:rPr>
            </w:pPr>
          </w:p>
          <w:p w14:paraId="7FDC997D" w14:textId="77777777" w:rsidR="00A425B2" w:rsidRPr="00671FFD" w:rsidRDefault="00A425B2" w:rsidP="00A04F7B">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tc>
      </w:tr>
      <w:tr w:rsidR="00C24CD8" w:rsidRPr="00322E1A" w14:paraId="73980186" w14:textId="77777777" w:rsidTr="009E4095">
        <w:trPr>
          <w:trHeight w:val="896"/>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14:paraId="11350434" w14:textId="6D90C80F" w:rsidR="00C24CD8" w:rsidRPr="00671FFD" w:rsidRDefault="00C24CD8" w:rsidP="00B350ED">
            <w:pPr>
              <w:spacing w:after="0" w:line="240" w:lineRule="auto"/>
              <w:rPr>
                <w:rFonts w:ascii="Verdana" w:eastAsia="Times New Roman" w:hAnsi="Verdana" w:cstheme="minorHAnsi"/>
                <w:b/>
                <w:color w:val="000000"/>
                <w:sz w:val="16"/>
                <w:szCs w:val="16"/>
                <w:lang w:val="ro-RO" w:eastAsia="ro-RO"/>
              </w:rPr>
            </w:pPr>
            <w:r w:rsidRPr="009E4095">
              <w:rPr>
                <w:rFonts w:ascii="Verdana" w:eastAsia="Times New Roman" w:hAnsi="Verdana" w:cstheme="minorHAnsi"/>
                <w:b/>
                <w:color w:val="000000"/>
                <w:sz w:val="16"/>
                <w:szCs w:val="16"/>
                <w:lang w:val="ro-RO" w:eastAsia="ro-RO"/>
              </w:rPr>
              <w:lastRenderedPageBreak/>
              <w:t>Sectorul(sectoarele) econimic(e) vizate(e)</w:t>
            </w:r>
          </w:p>
          <w:p w14:paraId="39EEF032" w14:textId="1A27637B" w:rsidR="00C24CD8" w:rsidRPr="00671FFD" w:rsidRDefault="00C24CD8" w:rsidP="00B350ED">
            <w:pPr>
              <w:spacing w:after="0" w:line="240" w:lineRule="auto"/>
              <w:rPr>
                <w:rFonts w:ascii="Verdana" w:eastAsia="Times New Roman" w:hAnsi="Verdana" w:cstheme="minorHAnsi"/>
                <w:b/>
                <w:color w:val="000000"/>
                <w:sz w:val="16"/>
                <w:szCs w:val="16"/>
                <w:lang w:val="ro-RO" w:eastAsia="ro-RO"/>
              </w:rPr>
            </w:pPr>
          </w:p>
        </w:tc>
        <w:tc>
          <w:tcPr>
            <w:tcW w:w="3416" w:type="dxa"/>
            <w:gridSpan w:val="2"/>
            <w:tcBorders>
              <w:top w:val="nil"/>
              <w:left w:val="nil"/>
              <w:bottom w:val="single" w:sz="4" w:space="0" w:color="auto"/>
              <w:right w:val="single" w:sz="4" w:space="0" w:color="000000"/>
            </w:tcBorders>
            <w:shd w:val="clear" w:color="auto" w:fill="auto"/>
            <w:vAlign w:val="center"/>
            <w:hideMark/>
          </w:tcPr>
          <w:p w14:paraId="1E817593" w14:textId="77777777" w:rsidR="00C24CD8" w:rsidRPr="00671FFD" w:rsidRDefault="00C24CD8" w:rsidP="00B350ED">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r w:rsidRPr="00671FFD">
              <w:rPr>
                <w:rFonts w:ascii="Verdana" w:eastAsia="Times New Roman" w:hAnsi="Verdana" w:cstheme="minorHAnsi"/>
                <w:b/>
                <w:color w:val="000000"/>
                <w:sz w:val="16"/>
                <w:szCs w:val="16"/>
                <w:lang w:val="ro-RO" w:eastAsia="ro-RO"/>
              </w:rPr>
              <w:t>A se preciza la nivel grupă NACE</w:t>
            </w:r>
            <w:r w:rsidRPr="00671FFD">
              <w:rPr>
                <w:rStyle w:val="FootnoteReference"/>
                <w:rFonts w:ascii="Verdana" w:eastAsia="Times New Roman" w:hAnsi="Verdana" w:cstheme="minorHAnsi"/>
                <w:color w:val="000000"/>
                <w:sz w:val="16"/>
                <w:szCs w:val="16"/>
                <w:lang w:val="ro-RO" w:eastAsia="ro-RO"/>
              </w:rPr>
              <w:footnoteReference w:id="5"/>
            </w:r>
          </w:p>
          <w:p w14:paraId="67883FD9" w14:textId="77777777" w:rsidR="00C24CD8" w:rsidRPr="00671FFD" w:rsidRDefault="00C24CD8" w:rsidP="00B350ED">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tc>
        <w:tc>
          <w:tcPr>
            <w:tcW w:w="3390" w:type="dxa"/>
            <w:gridSpan w:val="3"/>
            <w:tcBorders>
              <w:top w:val="nil"/>
              <w:left w:val="nil"/>
              <w:bottom w:val="single" w:sz="4" w:space="0" w:color="auto"/>
              <w:right w:val="single" w:sz="4" w:space="0" w:color="000000"/>
            </w:tcBorders>
            <w:shd w:val="clear" w:color="auto" w:fill="auto"/>
            <w:vAlign w:val="center"/>
            <w:hideMark/>
          </w:tcPr>
          <w:p w14:paraId="629119CF" w14:textId="3094A6E6" w:rsidR="00C24CD8" w:rsidRPr="00A80964" w:rsidRDefault="002F060B" w:rsidP="00A80964">
            <w:pPr>
              <w:numPr>
                <w:ilvl w:val="0"/>
                <w:numId w:val="4"/>
              </w:numPr>
              <w:shd w:val="clear" w:color="auto" w:fill="FFFFFF"/>
              <w:spacing w:before="100" w:beforeAutospacing="1" w:after="120" w:line="240" w:lineRule="auto"/>
              <w:ind w:left="107" w:hanging="107"/>
              <w:rPr>
                <w:rFonts w:ascii="Verdana" w:eastAsia="Times New Roman" w:hAnsi="Verdana" w:cstheme="minorHAnsi"/>
                <w:color w:val="000000"/>
                <w:sz w:val="16"/>
                <w:szCs w:val="16"/>
                <w:lang w:val="pt-BR" w:eastAsia="ro-RO"/>
              </w:rPr>
            </w:pPr>
            <w:r w:rsidRPr="00486D89">
              <w:rPr>
                <w:rFonts w:ascii="Verdana" w:eastAsia="Times New Roman" w:hAnsi="Verdana" w:cstheme="minorHAnsi"/>
                <w:color w:val="000000"/>
                <w:sz w:val="16"/>
                <w:szCs w:val="16"/>
                <w:lang w:val="pt-BR" w:eastAsia="ro-RO"/>
              </w:rPr>
              <w:t>4950</w:t>
            </w:r>
            <w:r w:rsidR="009E4095" w:rsidRPr="00486D89">
              <w:rPr>
                <w:rFonts w:ascii="Verdana" w:eastAsia="Times New Roman" w:hAnsi="Verdana" w:cstheme="minorHAnsi"/>
                <w:color w:val="000000"/>
                <w:sz w:val="16"/>
                <w:szCs w:val="16"/>
                <w:lang w:val="pt-BR" w:eastAsia="ro-RO"/>
              </w:rPr>
              <w:t xml:space="preserve"> </w:t>
            </w:r>
            <w:r w:rsidRPr="00486D89">
              <w:rPr>
                <w:rFonts w:ascii="Verdana" w:eastAsia="Times New Roman" w:hAnsi="Verdana" w:cstheme="minorHAnsi"/>
                <w:color w:val="000000"/>
                <w:sz w:val="16"/>
                <w:szCs w:val="16"/>
                <w:lang w:val="pt-BR" w:eastAsia="ro-RO"/>
              </w:rPr>
              <w:t>Transport</w:t>
            </w:r>
            <w:r w:rsidR="00A80964" w:rsidRPr="00486D89">
              <w:rPr>
                <w:rFonts w:ascii="Verdana" w:eastAsia="Times New Roman" w:hAnsi="Verdana" w:cstheme="minorHAnsi"/>
                <w:color w:val="000000"/>
                <w:sz w:val="16"/>
                <w:szCs w:val="16"/>
                <w:lang w:val="pt-BR" w:eastAsia="ro-RO"/>
              </w:rPr>
              <w:t xml:space="preserve"> prin conducte</w:t>
            </w:r>
          </w:p>
        </w:tc>
      </w:tr>
      <w:tr w:rsidR="00F21104" w:rsidRPr="007E2FFA" w14:paraId="4F8BE5D4" w14:textId="77777777" w:rsidTr="00F11336">
        <w:trPr>
          <w:trHeight w:val="300"/>
        </w:trPr>
        <w:tc>
          <w:tcPr>
            <w:tcW w:w="3134" w:type="dxa"/>
            <w:tcBorders>
              <w:top w:val="single" w:sz="4" w:space="0" w:color="000000"/>
              <w:left w:val="single" w:sz="4" w:space="0" w:color="000000"/>
              <w:right w:val="single" w:sz="4" w:space="0" w:color="auto"/>
            </w:tcBorders>
            <w:shd w:val="clear" w:color="auto" w:fill="auto"/>
            <w:vAlign w:val="center"/>
          </w:tcPr>
          <w:p w14:paraId="297F5E07" w14:textId="77777777" w:rsidR="00F21104" w:rsidRPr="00671FFD" w:rsidRDefault="00F21104" w:rsidP="00F21104">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Tipul de beneficiar </w:t>
            </w:r>
          </w:p>
          <w:p w14:paraId="1646FF33" w14:textId="77777777" w:rsidR="00F21104" w:rsidRPr="00671FFD" w:rsidRDefault="00F21104" w:rsidP="00F21104">
            <w:pPr>
              <w:spacing w:after="0" w:line="240" w:lineRule="auto"/>
              <w:rPr>
                <w:rFonts w:ascii="Verdana" w:eastAsia="Times New Roman" w:hAnsi="Verdana" w:cstheme="minorHAnsi"/>
                <w:b/>
                <w:color w:val="000000"/>
                <w:sz w:val="16"/>
                <w:szCs w:val="16"/>
                <w:lang w:val="ro-RO" w:eastAsia="ro-RO"/>
              </w:rPr>
            </w:pPr>
          </w:p>
        </w:tc>
        <w:tc>
          <w:tcPr>
            <w:tcW w:w="34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B8F409" w14:textId="6C21F96A" w:rsidR="00F21104" w:rsidRPr="002F060B" w:rsidRDefault="00F21104" w:rsidP="00F2790F">
            <w:pPr>
              <w:spacing w:after="0" w:line="240" w:lineRule="auto"/>
              <w:rPr>
                <w:rFonts w:ascii="Verdana" w:eastAsia="Times New Roman" w:hAnsi="Verdana" w:cstheme="minorHAnsi"/>
                <w:color w:val="000000"/>
                <w:sz w:val="16"/>
                <w:szCs w:val="16"/>
                <w:lang w:val="ro-RO" w:eastAsia="ro-RO"/>
              </w:rPr>
            </w:pPr>
            <w:r w:rsidRPr="002F060B">
              <w:rPr>
                <w:rFonts w:ascii="Verdana" w:eastAsia="Times New Roman" w:hAnsi="Verdana" w:cstheme="minorHAnsi"/>
                <w:color w:val="000000"/>
                <w:sz w:val="16"/>
                <w:szCs w:val="16"/>
                <w:lang w:val="ro-RO" w:eastAsia="ro-RO"/>
              </w:rPr>
              <w:t> </w:t>
            </w:r>
            <w:r w:rsidRPr="002F060B">
              <w:rPr>
                <w:rStyle w:val="tpa1"/>
                <w:rFonts w:ascii="Verdana" w:hAnsi="Verdana" w:cstheme="minorHAnsi"/>
                <w:sz w:val="16"/>
                <w:szCs w:val="16"/>
                <w:lang w:val="ro-RO"/>
              </w:rPr>
              <w:t>|</w:t>
            </w:r>
            <w:r w:rsidR="002F060B" w:rsidRPr="002F060B">
              <w:rPr>
                <w:rStyle w:val="tpa1"/>
                <w:rFonts w:ascii="Verdana" w:hAnsi="Verdana" w:cstheme="minorHAnsi"/>
                <w:sz w:val="16"/>
                <w:szCs w:val="16"/>
                <w:lang w:val="ro-RO"/>
              </w:rPr>
              <w:t>_</w:t>
            </w:r>
            <w:r w:rsidRPr="002F060B">
              <w:rPr>
                <w:rStyle w:val="tpa1"/>
                <w:rFonts w:ascii="Verdana" w:hAnsi="Verdana" w:cstheme="minorHAnsi"/>
                <w:sz w:val="16"/>
                <w:szCs w:val="16"/>
                <w:lang w:val="ro-RO"/>
              </w:rPr>
              <w:t>|</w:t>
            </w:r>
            <w:r w:rsidRPr="002F060B">
              <w:rPr>
                <w:rFonts w:ascii="Verdana" w:eastAsia="Times New Roman" w:hAnsi="Verdana" w:cstheme="minorHAnsi"/>
                <w:b/>
                <w:color w:val="000000"/>
                <w:sz w:val="16"/>
                <w:szCs w:val="16"/>
                <w:lang w:val="ro-RO" w:eastAsia="ro-RO"/>
              </w:rPr>
              <w:t xml:space="preserve">IMM </w:t>
            </w:r>
          </w:p>
        </w:tc>
        <w:tc>
          <w:tcPr>
            <w:tcW w:w="3390" w:type="dxa"/>
            <w:gridSpan w:val="3"/>
            <w:vMerge w:val="restart"/>
            <w:tcBorders>
              <w:top w:val="single" w:sz="4" w:space="0" w:color="auto"/>
              <w:left w:val="single" w:sz="4" w:space="0" w:color="auto"/>
              <w:right w:val="single" w:sz="4" w:space="0" w:color="auto"/>
            </w:tcBorders>
            <w:shd w:val="clear" w:color="auto" w:fill="auto"/>
            <w:vAlign w:val="center"/>
          </w:tcPr>
          <w:p w14:paraId="1E76D311" w14:textId="77777777" w:rsidR="00F21104" w:rsidRPr="00671FFD" w:rsidRDefault="00F21104" w:rsidP="00F21104">
            <w:pPr>
              <w:spacing w:after="0" w:line="240" w:lineRule="auto"/>
              <w:rPr>
                <w:rFonts w:ascii="Verdana" w:eastAsia="Times New Roman" w:hAnsi="Verdana" w:cstheme="minorHAnsi"/>
                <w:color w:val="000000"/>
                <w:sz w:val="16"/>
                <w:szCs w:val="16"/>
                <w:lang w:val="ro-RO" w:eastAsia="ro-RO"/>
              </w:rPr>
            </w:pPr>
          </w:p>
        </w:tc>
      </w:tr>
      <w:tr w:rsidR="00F21104" w:rsidRPr="007E2FFA" w14:paraId="62CF8CFA" w14:textId="77777777" w:rsidTr="00F11336">
        <w:trPr>
          <w:trHeight w:val="300"/>
        </w:trPr>
        <w:tc>
          <w:tcPr>
            <w:tcW w:w="3134" w:type="dxa"/>
            <w:vMerge w:val="restart"/>
            <w:tcBorders>
              <w:left w:val="single" w:sz="4" w:space="0" w:color="000000"/>
              <w:right w:val="single" w:sz="4" w:space="0" w:color="auto"/>
            </w:tcBorders>
            <w:shd w:val="clear" w:color="auto" w:fill="auto"/>
            <w:vAlign w:val="center"/>
            <w:hideMark/>
          </w:tcPr>
          <w:p w14:paraId="44FCC7C3" w14:textId="77777777" w:rsidR="00F21104" w:rsidRPr="00671FFD" w:rsidRDefault="00F21104" w:rsidP="00F21104">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 </w:t>
            </w:r>
          </w:p>
        </w:tc>
        <w:tc>
          <w:tcPr>
            <w:tcW w:w="341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886433" w14:textId="77777777" w:rsidR="00F21104" w:rsidRPr="002F060B" w:rsidRDefault="00F21104" w:rsidP="00B350ED">
            <w:pPr>
              <w:spacing w:after="0" w:line="240" w:lineRule="auto"/>
              <w:rPr>
                <w:rFonts w:ascii="Verdana" w:eastAsia="Times New Roman" w:hAnsi="Verdana" w:cstheme="minorHAnsi"/>
                <w:color w:val="000000"/>
                <w:sz w:val="16"/>
                <w:szCs w:val="16"/>
                <w:lang w:val="ro-RO" w:eastAsia="ro-RO"/>
              </w:rPr>
            </w:pPr>
          </w:p>
        </w:tc>
        <w:tc>
          <w:tcPr>
            <w:tcW w:w="3390" w:type="dxa"/>
            <w:gridSpan w:val="3"/>
            <w:vMerge/>
            <w:tcBorders>
              <w:left w:val="single" w:sz="4" w:space="0" w:color="auto"/>
              <w:right w:val="single" w:sz="4" w:space="0" w:color="auto"/>
            </w:tcBorders>
            <w:shd w:val="clear" w:color="auto" w:fill="auto"/>
            <w:vAlign w:val="center"/>
            <w:hideMark/>
          </w:tcPr>
          <w:p w14:paraId="7B78C2A1" w14:textId="77777777" w:rsidR="00F21104" w:rsidRPr="00671FFD" w:rsidRDefault="00F21104" w:rsidP="00B350ED">
            <w:pPr>
              <w:spacing w:after="0" w:line="240" w:lineRule="auto"/>
              <w:rPr>
                <w:rFonts w:ascii="Verdana" w:eastAsia="Times New Roman" w:hAnsi="Verdana" w:cstheme="minorHAnsi"/>
                <w:color w:val="000000"/>
                <w:sz w:val="16"/>
                <w:szCs w:val="16"/>
                <w:lang w:val="ro-RO" w:eastAsia="ro-RO"/>
              </w:rPr>
            </w:pPr>
          </w:p>
        </w:tc>
      </w:tr>
      <w:tr w:rsidR="00F21104" w:rsidRPr="007E2FFA" w14:paraId="6DE89743" w14:textId="77777777" w:rsidTr="00F11336">
        <w:trPr>
          <w:trHeight w:val="300"/>
        </w:trPr>
        <w:tc>
          <w:tcPr>
            <w:tcW w:w="3134" w:type="dxa"/>
            <w:vMerge/>
            <w:tcBorders>
              <w:left w:val="single" w:sz="4" w:space="0" w:color="000000"/>
              <w:bottom w:val="single" w:sz="4" w:space="0" w:color="000000"/>
              <w:right w:val="single" w:sz="4" w:space="0" w:color="000000"/>
            </w:tcBorders>
            <w:shd w:val="clear" w:color="auto" w:fill="auto"/>
            <w:vAlign w:val="center"/>
            <w:hideMark/>
          </w:tcPr>
          <w:p w14:paraId="4F6041A3" w14:textId="77777777" w:rsidR="00F21104" w:rsidRPr="00671FFD" w:rsidRDefault="00F21104" w:rsidP="00B350ED">
            <w:pPr>
              <w:spacing w:after="0" w:line="240" w:lineRule="auto"/>
              <w:rPr>
                <w:rFonts w:ascii="Verdana" w:eastAsia="Times New Roman" w:hAnsi="Verdana" w:cstheme="minorHAnsi"/>
                <w:b/>
                <w:color w:val="000000"/>
                <w:sz w:val="16"/>
                <w:szCs w:val="16"/>
                <w:lang w:val="ro-RO" w:eastAsia="ro-RO"/>
              </w:rPr>
            </w:pPr>
          </w:p>
        </w:tc>
        <w:tc>
          <w:tcPr>
            <w:tcW w:w="3416" w:type="dxa"/>
            <w:gridSpan w:val="2"/>
            <w:tcBorders>
              <w:top w:val="single" w:sz="4" w:space="0" w:color="auto"/>
              <w:left w:val="nil"/>
              <w:bottom w:val="single" w:sz="4" w:space="0" w:color="000000"/>
              <w:right w:val="single" w:sz="4" w:space="0" w:color="auto"/>
            </w:tcBorders>
            <w:shd w:val="clear" w:color="auto" w:fill="auto"/>
            <w:vAlign w:val="center"/>
            <w:hideMark/>
          </w:tcPr>
          <w:p w14:paraId="3AC2FCDB" w14:textId="2BC994B0" w:rsidR="00F21104" w:rsidRPr="002F060B" w:rsidRDefault="00F21104" w:rsidP="00A425B2">
            <w:pPr>
              <w:spacing w:after="0" w:line="240" w:lineRule="auto"/>
              <w:rPr>
                <w:rFonts w:ascii="Verdana" w:eastAsia="Times New Roman" w:hAnsi="Verdana" w:cstheme="minorHAnsi"/>
                <w:b/>
                <w:color w:val="000000"/>
                <w:sz w:val="16"/>
                <w:szCs w:val="16"/>
                <w:lang w:val="ro-RO" w:eastAsia="ro-RO"/>
              </w:rPr>
            </w:pPr>
            <w:r w:rsidRPr="002F060B">
              <w:rPr>
                <w:rFonts w:ascii="Verdana" w:eastAsia="Times New Roman" w:hAnsi="Verdana" w:cstheme="minorHAnsi"/>
                <w:color w:val="000000"/>
                <w:sz w:val="16"/>
                <w:szCs w:val="16"/>
                <w:lang w:val="ro-RO" w:eastAsia="ro-RO"/>
              </w:rPr>
              <w:t> </w:t>
            </w:r>
            <w:r w:rsidRPr="002F060B">
              <w:rPr>
                <w:rStyle w:val="tpa1"/>
                <w:rFonts w:ascii="Verdana" w:hAnsi="Verdana" w:cstheme="minorHAnsi"/>
                <w:sz w:val="16"/>
                <w:szCs w:val="16"/>
                <w:lang w:val="ro-RO"/>
              </w:rPr>
              <w:t>|</w:t>
            </w:r>
            <w:r w:rsidR="004B0350" w:rsidRPr="002F060B">
              <w:rPr>
                <w:rStyle w:val="tpa1"/>
                <w:rFonts w:ascii="Verdana" w:hAnsi="Verdana" w:cstheme="minorHAnsi"/>
                <w:sz w:val="16"/>
                <w:szCs w:val="16"/>
                <w:lang w:val="ro-RO"/>
              </w:rPr>
              <w:t>x</w:t>
            </w:r>
            <w:r w:rsidR="00F2790F" w:rsidRPr="002F060B">
              <w:rPr>
                <w:rStyle w:val="tpa1"/>
                <w:rFonts w:ascii="Verdana" w:hAnsi="Verdana" w:cstheme="minorHAnsi"/>
                <w:sz w:val="16"/>
                <w:szCs w:val="16"/>
                <w:lang w:val="ro-RO"/>
              </w:rPr>
              <w:t xml:space="preserve"> </w:t>
            </w:r>
            <w:r w:rsidRPr="002F060B">
              <w:rPr>
                <w:rStyle w:val="tpa1"/>
                <w:rFonts w:ascii="Verdana" w:hAnsi="Verdana" w:cstheme="minorHAnsi"/>
                <w:sz w:val="16"/>
                <w:szCs w:val="16"/>
                <w:lang w:val="ro-RO"/>
              </w:rPr>
              <w:t>|</w:t>
            </w:r>
            <w:r w:rsidRPr="002F060B">
              <w:rPr>
                <w:rFonts w:ascii="Verdana" w:eastAsia="Times New Roman" w:hAnsi="Verdana" w:cstheme="minorHAnsi"/>
                <w:b/>
                <w:color w:val="000000"/>
                <w:sz w:val="16"/>
                <w:szCs w:val="16"/>
                <w:lang w:val="ro-RO" w:eastAsia="ro-RO"/>
              </w:rPr>
              <w:t>Intreprinderi mari</w:t>
            </w:r>
          </w:p>
          <w:p w14:paraId="656B33F3" w14:textId="77777777" w:rsidR="00F21104" w:rsidRPr="002F060B" w:rsidRDefault="00F21104" w:rsidP="00A425B2">
            <w:pPr>
              <w:spacing w:after="0" w:line="240" w:lineRule="auto"/>
              <w:rPr>
                <w:rFonts w:ascii="Verdana" w:eastAsia="Times New Roman" w:hAnsi="Verdana" w:cstheme="minorHAnsi"/>
                <w:color w:val="000000"/>
                <w:sz w:val="16"/>
                <w:szCs w:val="16"/>
                <w:lang w:val="ro-RO" w:eastAsia="ro-RO"/>
              </w:rPr>
            </w:pPr>
          </w:p>
          <w:p w14:paraId="5CB4DBAD" w14:textId="6725E2EB" w:rsidR="00F21104" w:rsidRPr="002F060B" w:rsidRDefault="00F21104" w:rsidP="00A425B2">
            <w:pPr>
              <w:spacing w:after="0" w:line="240" w:lineRule="auto"/>
              <w:ind w:left="698"/>
              <w:rPr>
                <w:rFonts w:ascii="Verdana" w:eastAsia="Times New Roman" w:hAnsi="Verdana" w:cstheme="minorHAnsi"/>
                <w:color w:val="000000"/>
                <w:sz w:val="16"/>
                <w:szCs w:val="16"/>
                <w:lang w:val="ro-RO" w:eastAsia="ro-RO"/>
              </w:rPr>
            </w:pPr>
          </w:p>
        </w:tc>
        <w:tc>
          <w:tcPr>
            <w:tcW w:w="3390" w:type="dxa"/>
            <w:gridSpan w:val="3"/>
            <w:vMerge/>
            <w:tcBorders>
              <w:left w:val="single" w:sz="4" w:space="0" w:color="auto"/>
              <w:bottom w:val="single" w:sz="4" w:space="0" w:color="000000"/>
              <w:right w:val="single" w:sz="4" w:space="0" w:color="auto"/>
            </w:tcBorders>
            <w:shd w:val="clear" w:color="auto" w:fill="auto"/>
            <w:vAlign w:val="center"/>
            <w:hideMark/>
          </w:tcPr>
          <w:p w14:paraId="215C52FE" w14:textId="77777777" w:rsidR="00F21104" w:rsidRPr="00671FFD" w:rsidRDefault="00F21104" w:rsidP="00B350ED">
            <w:pPr>
              <w:spacing w:after="0" w:line="240" w:lineRule="auto"/>
              <w:rPr>
                <w:rFonts w:ascii="Verdana" w:eastAsia="Times New Roman" w:hAnsi="Verdana" w:cstheme="minorHAnsi"/>
                <w:color w:val="000000"/>
                <w:sz w:val="16"/>
                <w:szCs w:val="16"/>
                <w:lang w:val="ro-RO" w:eastAsia="ro-RO"/>
              </w:rPr>
            </w:pPr>
          </w:p>
        </w:tc>
      </w:tr>
      <w:tr w:rsidR="007C52FE" w:rsidRPr="00322E1A" w14:paraId="5DD38A86" w14:textId="77777777" w:rsidTr="00C24CD8">
        <w:trPr>
          <w:trHeight w:val="300"/>
        </w:trPr>
        <w:tc>
          <w:tcPr>
            <w:tcW w:w="3134" w:type="dxa"/>
            <w:tcBorders>
              <w:top w:val="single" w:sz="4" w:space="0" w:color="000000"/>
              <w:left w:val="single" w:sz="4" w:space="0" w:color="000000"/>
              <w:right w:val="single" w:sz="4" w:space="0" w:color="000000"/>
            </w:tcBorders>
            <w:shd w:val="clear" w:color="auto" w:fill="auto"/>
            <w:vAlign w:val="center"/>
          </w:tcPr>
          <w:p w14:paraId="0EFFE000" w14:textId="77777777" w:rsidR="00804A8D" w:rsidRPr="00671FFD" w:rsidRDefault="00804A8D" w:rsidP="00B350ED">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Bugetul</w:t>
            </w:r>
          </w:p>
        </w:tc>
        <w:tc>
          <w:tcPr>
            <w:tcW w:w="3416" w:type="dxa"/>
            <w:gridSpan w:val="2"/>
            <w:vMerge w:val="restart"/>
            <w:tcBorders>
              <w:top w:val="nil"/>
              <w:left w:val="nil"/>
              <w:right w:val="single" w:sz="4" w:space="0" w:color="000000"/>
            </w:tcBorders>
            <w:shd w:val="clear" w:color="auto" w:fill="auto"/>
            <w:vAlign w:val="center"/>
          </w:tcPr>
          <w:p w14:paraId="094120D1" w14:textId="3C778F57" w:rsidR="00804A8D" w:rsidRPr="00671FFD" w:rsidRDefault="00804A8D" w:rsidP="00B350ED">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r w:rsidRPr="00671FFD">
              <w:rPr>
                <w:rStyle w:val="tpa1"/>
                <w:rFonts w:ascii="Verdana" w:hAnsi="Verdana" w:cstheme="minorHAnsi"/>
                <w:sz w:val="16"/>
                <w:szCs w:val="16"/>
                <w:lang w:val="ro-RO"/>
              </w:rPr>
              <w:t>|</w:t>
            </w:r>
            <w:r w:rsidR="006D5D10">
              <w:rPr>
                <w:rStyle w:val="tpa1"/>
                <w:rFonts w:ascii="Verdana" w:hAnsi="Verdana" w:cstheme="minorHAnsi"/>
                <w:sz w:val="16"/>
                <w:szCs w:val="16"/>
                <w:lang w:val="ro-RO"/>
              </w:rPr>
              <w:t>_</w:t>
            </w:r>
            <w:r w:rsidRPr="00671FFD">
              <w:rPr>
                <w:rStyle w:val="tpa1"/>
                <w:rFonts w:ascii="Verdana" w:hAnsi="Verdana" w:cstheme="minorHAnsi"/>
                <w:sz w:val="16"/>
                <w:szCs w:val="16"/>
                <w:lang w:val="ro-RO"/>
              </w:rPr>
              <w:t>|</w:t>
            </w:r>
            <w:r w:rsidRPr="00671FFD">
              <w:rPr>
                <w:rFonts w:ascii="Verdana" w:eastAsia="Times New Roman" w:hAnsi="Verdana" w:cstheme="minorHAnsi"/>
                <w:b/>
                <w:color w:val="000000"/>
                <w:sz w:val="16"/>
                <w:szCs w:val="16"/>
                <w:lang w:val="ro-RO" w:eastAsia="ro-RO"/>
              </w:rPr>
              <w:t>Schemă:Valoare totală</w:t>
            </w:r>
            <w:r w:rsidRPr="00671FFD">
              <w:rPr>
                <w:rStyle w:val="FootnoteReference"/>
                <w:rFonts w:ascii="Verdana" w:eastAsia="Times New Roman" w:hAnsi="Verdana" w:cstheme="minorHAnsi"/>
                <w:b/>
                <w:color w:val="000000"/>
                <w:sz w:val="16"/>
                <w:szCs w:val="16"/>
                <w:lang w:val="ro-RO" w:eastAsia="ro-RO"/>
              </w:rPr>
              <w:footnoteReference w:id="6"/>
            </w:r>
          </w:p>
          <w:p w14:paraId="2294A9F9" w14:textId="77777777" w:rsidR="00804A8D" w:rsidRPr="00671FFD" w:rsidRDefault="00804A8D" w:rsidP="00B350ED">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tc>
        <w:tc>
          <w:tcPr>
            <w:tcW w:w="3390" w:type="dxa"/>
            <w:gridSpan w:val="3"/>
            <w:vMerge w:val="restart"/>
            <w:tcBorders>
              <w:top w:val="nil"/>
              <w:left w:val="nil"/>
              <w:right w:val="single" w:sz="4" w:space="0" w:color="000000"/>
            </w:tcBorders>
            <w:shd w:val="clear" w:color="auto" w:fill="auto"/>
            <w:vAlign w:val="center"/>
          </w:tcPr>
          <w:p w14:paraId="3C498A34" w14:textId="77777777" w:rsidR="00804A8D" w:rsidRPr="00671FFD" w:rsidRDefault="00804A8D" w:rsidP="00A425B2">
            <w:pPr>
              <w:spacing w:after="0" w:line="240" w:lineRule="auto"/>
              <w:jc w:val="right"/>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r w:rsidRPr="00671FFD">
              <w:rPr>
                <w:rFonts w:ascii="Verdana" w:eastAsia="Times New Roman" w:hAnsi="Verdana" w:cstheme="minorHAnsi"/>
                <w:b/>
                <w:color w:val="000000"/>
                <w:sz w:val="16"/>
                <w:szCs w:val="16"/>
                <w:lang w:val="ro-RO" w:eastAsia="ro-RO"/>
              </w:rPr>
              <w:t>Moneda națională (valoare întreagă)</w:t>
            </w:r>
            <w:r w:rsidRPr="00671FFD">
              <w:rPr>
                <w:rFonts w:ascii="Verdana" w:eastAsia="Times New Roman" w:hAnsi="Verdana" w:cstheme="minorHAnsi"/>
                <w:color w:val="000000"/>
                <w:sz w:val="16"/>
                <w:szCs w:val="16"/>
                <w:lang w:val="ro-RO" w:eastAsia="ro-RO"/>
              </w:rPr>
              <w:t xml:space="preserve"> LEI  </w:t>
            </w:r>
          </w:p>
          <w:p w14:paraId="6C47B113" w14:textId="5B7A0C44" w:rsidR="00804A8D" w:rsidRPr="00671FFD" w:rsidRDefault="00804A8D" w:rsidP="00B350ED">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r w:rsidR="004F2DD8">
              <w:rPr>
                <w:rFonts w:ascii="Verdana" w:eastAsia="Times New Roman" w:hAnsi="Verdana" w:cstheme="minorHAnsi"/>
                <w:color w:val="000000"/>
                <w:sz w:val="16"/>
                <w:szCs w:val="16"/>
                <w:lang w:val="ro-RO" w:eastAsia="ro-RO"/>
              </w:rPr>
              <w:t>.....................................................</w:t>
            </w:r>
          </w:p>
          <w:p w14:paraId="46EF1A5F" w14:textId="337F45A9" w:rsidR="00804A8D" w:rsidRPr="00584C8B" w:rsidRDefault="00804A8D" w:rsidP="00C148B7">
            <w:pPr>
              <w:spacing w:after="0" w:line="240" w:lineRule="auto"/>
              <w:rPr>
                <w:rFonts w:ascii="Verdana" w:eastAsia="Times New Roman" w:hAnsi="Verdana" w:cstheme="minorHAnsi"/>
                <w:i/>
                <w:color w:val="000000"/>
                <w:sz w:val="16"/>
                <w:szCs w:val="16"/>
                <w:lang w:val="ro-RO" w:eastAsia="ro-RO"/>
              </w:rPr>
            </w:pPr>
          </w:p>
        </w:tc>
      </w:tr>
      <w:tr w:rsidR="007C52FE" w:rsidRPr="00322E1A" w14:paraId="3E5B3BE0" w14:textId="77777777" w:rsidTr="00C24CD8">
        <w:trPr>
          <w:trHeight w:val="509"/>
        </w:trPr>
        <w:tc>
          <w:tcPr>
            <w:tcW w:w="3134" w:type="dxa"/>
            <w:vMerge w:val="restart"/>
            <w:tcBorders>
              <w:left w:val="single" w:sz="4" w:space="0" w:color="000000"/>
              <w:bottom w:val="single" w:sz="4" w:space="0" w:color="auto"/>
              <w:right w:val="single" w:sz="4" w:space="0" w:color="000000"/>
            </w:tcBorders>
            <w:shd w:val="clear" w:color="auto" w:fill="auto"/>
            <w:vAlign w:val="center"/>
            <w:hideMark/>
          </w:tcPr>
          <w:p w14:paraId="1776129F" w14:textId="77777777" w:rsidR="00804A8D" w:rsidRPr="00671FFD" w:rsidRDefault="00804A8D" w:rsidP="00B350ED">
            <w:pPr>
              <w:spacing w:after="0" w:line="240" w:lineRule="auto"/>
              <w:rPr>
                <w:rFonts w:ascii="Verdana" w:eastAsia="Times New Roman" w:hAnsi="Verdana" w:cstheme="minorHAnsi"/>
                <w:b/>
                <w:color w:val="000000"/>
                <w:sz w:val="16"/>
                <w:szCs w:val="16"/>
                <w:lang w:val="ro-RO" w:eastAsia="ro-RO"/>
              </w:rPr>
            </w:pPr>
          </w:p>
        </w:tc>
        <w:tc>
          <w:tcPr>
            <w:tcW w:w="3416" w:type="dxa"/>
            <w:gridSpan w:val="2"/>
            <w:vMerge/>
            <w:tcBorders>
              <w:left w:val="nil"/>
              <w:bottom w:val="single" w:sz="4" w:space="0" w:color="000000"/>
              <w:right w:val="single" w:sz="4" w:space="0" w:color="000000"/>
            </w:tcBorders>
            <w:shd w:val="clear" w:color="auto" w:fill="auto"/>
            <w:vAlign w:val="center"/>
            <w:hideMark/>
          </w:tcPr>
          <w:p w14:paraId="27B50C5E" w14:textId="77777777" w:rsidR="00804A8D" w:rsidRPr="00671FFD" w:rsidRDefault="00804A8D" w:rsidP="00B350ED">
            <w:pPr>
              <w:spacing w:after="0" w:line="240" w:lineRule="auto"/>
              <w:rPr>
                <w:rFonts w:ascii="Verdana" w:eastAsia="Times New Roman" w:hAnsi="Verdana" w:cstheme="minorHAnsi"/>
                <w:color w:val="000000"/>
                <w:sz w:val="16"/>
                <w:szCs w:val="16"/>
                <w:lang w:val="ro-RO" w:eastAsia="ro-RO"/>
              </w:rPr>
            </w:pPr>
          </w:p>
        </w:tc>
        <w:tc>
          <w:tcPr>
            <w:tcW w:w="3390" w:type="dxa"/>
            <w:gridSpan w:val="3"/>
            <w:vMerge/>
            <w:tcBorders>
              <w:left w:val="nil"/>
              <w:bottom w:val="single" w:sz="4" w:space="0" w:color="000000"/>
              <w:right w:val="single" w:sz="4" w:space="0" w:color="000000"/>
            </w:tcBorders>
            <w:shd w:val="clear" w:color="auto" w:fill="auto"/>
            <w:vAlign w:val="center"/>
            <w:hideMark/>
          </w:tcPr>
          <w:p w14:paraId="67A84B3C" w14:textId="77777777" w:rsidR="00804A8D" w:rsidRPr="00671FFD" w:rsidRDefault="00804A8D" w:rsidP="00B350ED">
            <w:pPr>
              <w:spacing w:after="0" w:line="240" w:lineRule="auto"/>
              <w:rPr>
                <w:rFonts w:ascii="Verdana" w:eastAsia="Times New Roman" w:hAnsi="Verdana" w:cstheme="minorHAnsi"/>
                <w:color w:val="000000"/>
                <w:sz w:val="16"/>
                <w:szCs w:val="16"/>
                <w:lang w:val="ro-RO" w:eastAsia="ro-RO"/>
              </w:rPr>
            </w:pPr>
          </w:p>
        </w:tc>
      </w:tr>
      <w:tr w:rsidR="007C52FE" w:rsidRPr="00E71B61" w14:paraId="56B91459" w14:textId="77777777" w:rsidTr="00C24CD8">
        <w:trPr>
          <w:trHeight w:val="300"/>
        </w:trPr>
        <w:tc>
          <w:tcPr>
            <w:tcW w:w="3134"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14:paraId="4D14DC9C" w14:textId="77777777" w:rsidR="00804A8D" w:rsidRPr="00671FFD" w:rsidRDefault="00804A8D" w:rsidP="00B350ED">
            <w:pPr>
              <w:spacing w:after="0" w:line="240" w:lineRule="auto"/>
              <w:rPr>
                <w:rFonts w:ascii="Verdana" w:eastAsia="Times New Roman" w:hAnsi="Verdana" w:cstheme="minorHAnsi"/>
                <w:b/>
                <w:color w:val="000000"/>
                <w:sz w:val="16"/>
                <w:szCs w:val="16"/>
                <w:lang w:val="ro-RO" w:eastAsia="ro-RO"/>
              </w:rPr>
            </w:pPr>
          </w:p>
        </w:tc>
        <w:tc>
          <w:tcPr>
            <w:tcW w:w="3416" w:type="dxa"/>
            <w:gridSpan w:val="2"/>
            <w:tcBorders>
              <w:top w:val="nil"/>
              <w:left w:val="nil"/>
              <w:bottom w:val="single" w:sz="4" w:space="0" w:color="000000"/>
              <w:right w:val="single" w:sz="4" w:space="0" w:color="000000"/>
            </w:tcBorders>
            <w:shd w:val="clear" w:color="auto" w:fill="auto"/>
            <w:vAlign w:val="center"/>
            <w:hideMark/>
          </w:tcPr>
          <w:p w14:paraId="34603D84" w14:textId="0B12490C" w:rsidR="00804A8D" w:rsidRPr="00671FFD" w:rsidRDefault="00804A8D" w:rsidP="00B350ED">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r w:rsidR="006D5D10">
              <w:rPr>
                <w:rStyle w:val="tpa1"/>
                <w:rFonts w:ascii="Verdana" w:hAnsi="Verdana" w:cstheme="minorHAnsi"/>
                <w:sz w:val="16"/>
                <w:szCs w:val="16"/>
                <w:lang w:val="ro-RO"/>
              </w:rPr>
              <w:t>|x</w:t>
            </w:r>
            <w:r w:rsidRPr="00671FFD">
              <w:rPr>
                <w:rStyle w:val="tpa1"/>
                <w:rFonts w:ascii="Verdana" w:hAnsi="Verdana" w:cstheme="minorHAnsi"/>
                <w:sz w:val="16"/>
                <w:szCs w:val="16"/>
                <w:lang w:val="ro-RO"/>
              </w:rPr>
              <w:t>|</w:t>
            </w:r>
            <w:r w:rsidRPr="00671FFD">
              <w:rPr>
                <w:rFonts w:ascii="Verdana" w:eastAsia="Times New Roman" w:hAnsi="Verdana" w:cstheme="minorHAnsi"/>
                <w:b/>
                <w:color w:val="000000"/>
                <w:sz w:val="16"/>
                <w:szCs w:val="16"/>
                <w:lang w:val="ro-RO" w:eastAsia="ro-RO"/>
              </w:rPr>
              <w:t xml:space="preserve">Ajutor ad-hoc: Valoare totală </w:t>
            </w:r>
            <w:r w:rsidRPr="00671FFD">
              <w:rPr>
                <w:rStyle w:val="FootnoteReference"/>
                <w:rFonts w:ascii="Verdana" w:eastAsia="Times New Roman" w:hAnsi="Verdana" w:cstheme="minorHAnsi"/>
                <w:b/>
                <w:color w:val="000000"/>
                <w:sz w:val="16"/>
                <w:szCs w:val="16"/>
                <w:lang w:val="ro-RO" w:eastAsia="ro-RO"/>
              </w:rPr>
              <w:footnoteReference w:id="7"/>
            </w:r>
          </w:p>
          <w:p w14:paraId="6B24B98E" w14:textId="77777777" w:rsidR="00804A8D" w:rsidRPr="00671FFD" w:rsidRDefault="00804A8D" w:rsidP="00B350ED">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tc>
        <w:tc>
          <w:tcPr>
            <w:tcW w:w="3390" w:type="dxa"/>
            <w:gridSpan w:val="3"/>
            <w:tcBorders>
              <w:top w:val="nil"/>
              <w:left w:val="nil"/>
              <w:bottom w:val="single" w:sz="4" w:space="0" w:color="000000"/>
              <w:right w:val="single" w:sz="4" w:space="0" w:color="000000"/>
            </w:tcBorders>
            <w:shd w:val="clear" w:color="auto" w:fill="auto"/>
            <w:vAlign w:val="center"/>
            <w:hideMark/>
          </w:tcPr>
          <w:p w14:paraId="7AEF7D29" w14:textId="77777777" w:rsidR="00804A8D" w:rsidRPr="00671FFD" w:rsidRDefault="00804A8D" w:rsidP="00B350ED">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p w14:paraId="50A18268" w14:textId="77777777" w:rsidR="00804A8D" w:rsidRPr="00671FFD" w:rsidRDefault="00804A8D" w:rsidP="00A425B2">
            <w:pPr>
              <w:spacing w:after="0" w:line="240" w:lineRule="auto"/>
              <w:jc w:val="right"/>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r w:rsidRPr="00671FFD">
              <w:rPr>
                <w:rFonts w:ascii="Verdana" w:eastAsia="Times New Roman" w:hAnsi="Verdana" w:cstheme="minorHAnsi"/>
                <w:b/>
                <w:color w:val="000000"/>
                <w:sz w:val="16"/>
                <w:szCs w:val="16"/>
                <w:lang w:val="ro-RO" w:eastAsia="ro-RO"/>
              </w:rPr>
              <w:t>Moneda națională (valoare întreagă)</w:t>
            </w:r>
            <w:r w:rsidRPr="00671FFD">
              <w:rPr>
                <w:rFonts w:ascii="Verdana" w:eastAsia="Times New Roman" w:hAnsi="Verdana" w:cstheme="minorHAnsi"/>
                <w:color w:val="000000"/>
                <w:sz w:val="16"/>
                <w:szCs w:val="16"/>
                <w:lang w:val="ro-RO" w:eastAsia="ro-RO"/>
              </w:rPr>
              <w:t xml:space="preserve"> LEI  </w:t>
            </w:r>
          </w:p>
          <w:p w14:paraId="6E1E2783" w14:textId="77777777" w:rsidR="004F2DD8" w:rsidRDefault="004F2DD8" w:rsidP="004F2DD8">
            <w:pPr>
              <w:spacing w:after="0" w:line="240" w:lineRule="auto"/>
              <w:jc w:val="center"/>
              <w:rPr>
                <w:rFonts w:ascii="Verdana" w:eastAsia="Times New Roman" w:hAnsi="Verdana" w:cstheme="minorHAnsi"/>
                <w:color w:val="000000"/>
                <w:sz w:val="16"/>
                <w:szCs w:val="16"/>
                <w:lang w:val="ro-RO" w:eastAsia="ro-RO"/>
              </w:rPr>
            </w:pPr>
            <w:r>
              <w:rPr>
                <w:rFonts w:ascii="Verdana" w:eastAsia="Times New Roman" w:hAnsi="Verdana" w:cstheme="minorHAnsi"/>
                <w:color w:val="000000"/>
                <w:sz w:val="16"/>
                <w:szCs w:val="16"/>
                <w:lang w:val="ro-RO" w:eastAsia="ro-RO"/>
              </w:rPr>
              <w:t xml:space="preserve">                </w:t>
            </w:r>
          </w:p>
          <w:p w14:paraId="3956EC6E" w14:textId="7D7057C5" w:rsidR="00804A8D" w:rsidRPr="00671FFD" w:rsidRDefault="00DD5986" w:rsidP="001E3F7A">
            <w:pPr>
              <w:spacing w:after="0" w:line="240" w:lineRule="auto"/>
              <w:jc w:val="right"/>
              <w:rPr>
                <w:rFonts w:ascii="Verdana" w:eastAsia="Times New Roman" w:hAnsi="Verdana" w:cstheme="minorHAnsi"/>
                <w:color w:val="000000"/>
                <w:sz w:val="16"/>
                <w:szCs w:val="16"/>
                <w:lang w:val="ro-RO" w:eastAsia="ro-RO"/>
              </w:rPr>
            </w:pPr>
            <w:r w:rsidRPr="00DD5986">
              <w:rPr>
                <w:rFonts w:ascii="Verdana" w:eastAsia="Times New Roman" w:hAnsi="Verdana" w:cstheme="minorHAnsi"/>
                <w:color w:val="000000"/>
                <w:sz w:val="16"/>
                <w:szCs w:val="16"/>
                <w:lang w:val="ro-RO" w:eastAsia="ro-RO"/>
              </w:rPr>
              <w:t>214.496.026,71</w:t>
            </w:r>
            <w:r w:rsidR="00804A8D" w:rsidRPr="00671FFD">
              <w:rPr>
                <w:rFonts w:ascii="Verdana" w:eastAsia="Times New Roman" w:hAnsi="Verdana" w:cstheme="minorHAnsi"/>
                <w:color w:val="000000"/>
                <w:sz w:val="16"/>
                <w:szCs w:val="16"/>
                <w:lang w:val="ro-RO" w:eastAsia="ro-RO"/>
              </w:rPr>
              <w:t> </w:t>
            </w:r>
          </w:p>
        </w:tc>
      </w:tr>
      <w:tr w:rsidR="007C52FE" w:rsidRPr="00E71B61" w14:paraId="6C512236" w14:textId="77777777" w:rsidTr="00233867">
        <w:trPr>
          <w:trHeight w:val="300"/>
        </w:trPr>
        <w:tc>
          <w:tcPr>
            <w:tcW w:w="3134"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14:paraId="154E72C0" w14:textId="15DEBA4A" w:rsidR="00804A8D" w:rsidRPr="00671FFD" w:rsidRDefault="00804A8D" w:rsidP="00B350ED">
            <w:pPr>
              <w:spacing w:after="0" w:line="240" w:lineRule="auto"/>
              <w:rPr>
                <w:rFonts w:ascii="Verdana" w:eastAsia="Times New Roman" w:hAnsi="Verdana" w:cstheme="minorHAnsi"/>
                <w:b/>
                <w:color w:val="000000"/>
                <w:sz w:val="16"/>
                <w:szCs w:val="16"/>
                <w:lang w:val="ro-RO" w:eastAsia="ro-RO"/>
              </w:rPr>
            </w:pPr>
          </w:p>
        </w:tc>
        <w:tc>
          <w:tcPr>
            <w:tcW w:w="3416" w:type="dxa"/>
            <w:gridSpan w:val="2"/>
            <w:tcBorders>
              <w:top w:val="nil"/>
              <w:left w:val="nil"/>
              <w:bottom w:val="single" w:sz="4" w:space="0" w:color="000000"/>
              <w:right w:val="single" w:sz="4" w:space="0" w:color="000000"/>
            </w:tcBorders>
            <w:shd w:val="clear" w:color="auto" w:fill="auto"/>
            <w:vAlign w:val="center"/>
            <w:hideMark/>
          </w:tcPr>
          <w:p w14:paraId="7D94F01C" w14:textId="77777777" w:rsidR="00804A8D" w:rsidRPr="00671FFD" w:rsidRDefault="00804A8D" w:rsidP="00B350ED">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 Pentru garanții</w:t>
            </w:r>
            <w:r w:rsidRPr="00671FFD">
              <w:rPr>
                <w:rStyle w:val="FootnoteReference"/>
                <w:rFonts w:ascii="Verdana" w:eastAsia="Times New Roman" w:hAnsi="Verdana" w:cstheme="minorHAnsi"/>
                <w:b/>
                <w:color w:val="000000"/>
                <w:sz w:val="16"/>
                <w:szCs w:val="16"/>
                <w:lang w:val="ro-RO" w:eastAsia="ro-RO"/>
              </w:rPr>
              <w:footnoteReference w:id="8"/>
            </w:r>
          </w:p>
          <w:p w14:paraId="55CC637F" w14:textId="77777777" w:rsidR="00804A8D" w:rsidRPr="00671FFD" w:rsidRDefault="00804A8D" w:rsidP="00B350ED">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 </w:t>
            </w:r>
          </w:p>
        </w:tc>
        <w:tc>
          <w:tcPr>
            <w:tcW w:w="3390" w:type="dxa"/>
            <w:gridSpan w:val="3"/>
            <w:tcBorders>
              <w:top w:val="nil"/>
              <w:left w:val="nil"/>
              <w:bottom w:val="single" w:sz="4" w:space="0" w:color="000000"/>
              <w:right w:val="single" w:sz="4" w:space="0" w:color="000000"/>
            </w:tcBorders>
            <w:shd w:val="clear" w:color="auto" w:fill="auto"/>
            <w:vAlign w:val="center"/>
            <w:hideMark/>
          </w:tcPr>
          <w:p w14:paraId="1D11ECC2" w14:textId="77777777" w:rsidR="00804A8D" w:rsidRPr="00671FFD" w:rsidRDefault="00804A8D" w:rsidP="00B350ED">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p w14:paraId="53B49E59" w14:textId="77777777" w:rsidR="00804A8D" w:rsidRPr="00671FFD" w:rsidRDefault="00804A8D" w:rsidP="00A425B2">
            <w:pPr>
              <w:spacing w:after="0" w:line="240" w:lineRule="auto"/>
              <w:jc w:val="right"/>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r w:rsidRPr="00671FFD">
              <w:rPr>
                <w:rFonts w:ascii="Verdana" w:eastAsia="Times New Roman" w:hAnsi="Verdana" w:cstheme="minorHAnsi"/>
                <w:b/>
                <w:color w:val="000000"/>
                <w:sz w:val="16"/>
                <w:szCs w:val="16"/>
                <w:lang w:val="ro-RO" w:eastAsia="ro-RO"/>
              </w:rPr>
              <w:t>Moneda națională (valoare întreagă)</w:t>
            </w:r>
            <w:r w:rsidRPr="00671FFD">
              <w:rPr>
                <w:rFonts w:ascii="Verdana" w:eastAsia="Times New Roman" w:hAnsi="Verdana" w:cstheme="minorHAnsi"/>
                <w:color w:val="000000"/>
                <w:sz w:val="16"/>
                <w:szCs w:val="16"/>
                <w:lang w:val="ro-RO" w:eastAsia="ro-RO"/>
              </w:rPr>
              <w:t xml:space="preserve"> LEI  </w:t>
            </w:r>
          </w:p>
          <w:p w14:paraId="532BAE4C" w14:textId="77777777" w:rsidR="00804A8D" w:rsidRPr="00671FFD" w:rsidRDefault="00804A8D" w:rsidP="00A425B2">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p w14:paraId="4DCA7E03" w14:textId="77777777" w:rsidR="00804A8D" w:rsidRPr="00671FFD" w:rsidRDefault="00804A8D" w:rsidP="00462021">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tc>
      </w:tr>
      <w:tr w:rsidR="00233867" w:rsidRPr="00E71B61" w14:paraId="2D8C336E" w14:textId="77777777" w:rsidTr="00233867">
        <w:trPr>
          <w:trHeight w:val="300"/>
        </w:trPr>
        <w:tc>
          <w:tcPr>
            <w:tcW w:w="3134" w:type="dxa"/>
            <w:tcBorders>
              <w:top w:val="single" w:sz="4" w:space="0" w:color="auto"/>
              <w:left w:val="single" w:sz="4" w:space="0" w:color="000000"/>
              <w:right w:val="single" w:sz="4" w:space="0" w:color="000000"/>
            </w:tcBorders>
            <w:shd w:val="clear" w:color="auto" w:fill="auto"/>
            <w:vAlign w:val="center"/>
          </w:tcPr>
          <w:p w14:paraId="7F9A6BBF" w14:textId="77777777" w:rsidR="00233867" w:rsidRPr="00671FFD" w:rsidRDefault="00233867" w:rsidP="00B350ED">
            <w:pPr>
              <w:spacing w:after="0" w:line="240" w:lineRule="auto"/>
              <w:rPr>
                <w:rFonts w:ascii="Verdana" w:eastAsia="Times New Roman" w:hAnsi="Verdana" w:cstheme="minorHAnsi"/>
                <w:b/>
                <w:color w:val="000000"/>
                <w:sz w:val="16"/>
                <w:szCs w:val="16"/>
                <w:lang w:val="ro-RO" w:eastAsia="ro-RO"/>
              </w:rPr>
            </w:pPr>
            <w:r>
              <w:rPr>
                <w:rFonts w:ascii="Verdana" w:eastAsia="Times New Roman" w:hAnsi="Verdana" w:cstheme="minorHAnsi"/>
                <w:b/>
                <w:color w:val="000000"/>
                <w:sz w:val="16"/>
                <w:szCs w:val="16"/>
                <w:lang w:val="ro-RO" w:eastAsia="ro-RO"/>
              </w:rPr>
              <w:t>Instrumentul de ajutor</w:t>
            </w:r>
          </w:p>
        </w:tc>
        <w:tc>
          <w:tcPr>
            <w:tcW w:w="6806" w:type="dxa"/>
            <w:gridSpan w:val="5"/>
            <w:vMerge w:val="restart"/>
            <w:tcBorders>
              <w:top w:val="nil"/>
              <w:left w:val="nil"/>
              <w:right w:val="single" w:sz="4" w:space="0" w:color="000000"/>
            </w:tcBorders>
            <w:shd w:val="clear" w:color="auto" w:fill="auto"/>
            <w:vAlign w:val="center"/>
          </w:tcPr>
          <w:p w14:paraId="62248196" w14:textId="7055C362" w:rsidR="00233867" w:rsidRPr="00671FFD" w:rsidRDefault="00233867" w:rsidP="00F82D78">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 </w:t>
            </w:r>
            <w:r w:rsidRPr="00671FFD">
              <w:rPr>
                <w:rStyle w:val="tpa1"/>
                <w:rFonts w:ascii="Verdana" w:hAnsi="Verdana" w:cstheme="minorHAnsi"/>
                <w:b/>
                <w:sz w:val="16"/>
                <w:szCs w:val="16"/>
                <w:lang w:val="ro-RO"/>
              </w:rPr>
              <w:t>|</w:t>
            </w:r>
            <w:r w:rsidR="006E3F2F">
              <w:rPr>
                <w:rStyle w:val="tpa1"/>
                <w:rFonts w:ascii="Verdana" w:hAnsi="Verdana" w:cstheme="minorHAnsi"/>
                <w:b/>
                <w:sz w:val="16"/>
                <w:szCs w:val="16"/>
                <w:lang w:val="ro-RO"/>
              </w:rPr>
              <w:t>_</w:t>
            </w:r>
            <w:r w:rsidRPr="00671FFD">
              <w:rPr>
                <w:rStyle w:val="tpa1"/>
                <w:rFonts w:ascii="Verdana" w:hAnsi="Verdana" w:cstheme="minorHAnsi"/>
                <w:b/>
                <w:sz w:val="16"/>
                <w:szCs w:val="16"/>
                <w:lang w:val="ro-RO"/>
              </w:rPr>
              <w:t xml:space="preserve">|Grant direct/Subvenționare a ratei dobânzii </w:t>
            </w:r>
            <w:r w:rsidRPr="00671FFD">
              <w:rPr>
                <w:rFonts w:ascii="Verdana" w:eastAsia="Times New Roman" w:hAnsi="Verdana" w:cstheme="minorHAnsi"/>
                <w:b/>
                <w:color w:val="000000"/>
                <w:sz w:val="16"/>
                <w:szCs w:val="16"/>
                <w:lang w:val="ro-RO" w:eastAsia="ro-RO"/>
              </w:rPr>
              <w:t> </w:t>
            </w:r>
          </w:p>
        </w:tc>
      </w:tr>
      <w:tr w:rsidR="00233867" w:rsidRPr="00E71B61" w14:paraId="3E5C364C" w14:textId="77777777" w:rsidTr="00233867">
        <w:trPr>
          <w:trHeight w:val="300"/>
        </w:trPr>
        <w:tc>
          <w:tcPr>
            <w:tcW w:w="3134" w:type="dxa"/>
            <w:vMerge w:val="restart"/>
            <w:tcBorders>
              <w:left w:val="single" w:sz="4" w:space="0" w:color="000000"/>
              <w:right w:val="single" w:sz="4" w:space="0" w:color="000000"/>
            </w:tcBorders>
            <w:shd w:val="clear" w:color="auto" w:fill="auto"/>
            <w:vAlign w:val="center"/>
            <w:hideMark/>
          </w:tcPr>
          <w:p w14:paraId="769DD7ED" w14:textId="77777777" w:rsidR="00233867" w:rsidRPr="00671FFD" w:rsidRDefault="00233867" w:rsidP="00233867">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 </w:t>
            </w:r>
          </w:p>
          <w:p w14:paraId="20719E8E" w14:textId="77777777" w:rsidR="00233867" w:rsidRPr="00671FFD" w:rsidRDefault="00233867" w:rsidP="00B350ED">
            <w:pPr>
              <w:spacing w:after="0" w:line="240" w:lineRule="auto"/>
              <w:rPr>
                <w:rFonts w:ascii="Verdana" w:eastAsia="Times New Roman" w:hAnsi="Verdana" w:cstheme="minorHAnsi"/>
                <w:b/>
                <w:color w:val="000000"/>
                <w:sz w:val="16"/>
                <w:szCs w:val="16"/>
                <w:lang w:val="ro-RO" w:eastAsia="ro-RO"/>
              </w:rPr>
            </w:pPr>
          </w:p>
        </w:tc>
        <w:tc>
          <w:tcPr>
            <w:tcW w:w="6806" w:type="dxa"/>
            <w:gridSpan w:val="5"/>
            <w:vMerge/>
            <w:tcBorders>
              <w:left w:val="nil"/>
              <w:bottom w:val="single" w:sz="4" w:space="0" w:color="000000"/>
              <w:right w:val="single" w:sz="4" w:space="0" w:color="000000"/>
            </w:tcBorders>
            <w:shd w:val="clear" w:color="auto" w:fill="auto"/>
            <w:vAlign w:val="center"/>
            <w:hideMark/>
          </w:tcPr>
          <w:p w14:paraId="41DC6003" w14:textId="77777777" w:rsidR="00233867" w:rsidRPr="00671FFD" w:rsidRDefault="00233867" w:rsidP="008D3BEC">
            <w:pPr>
              <w:spacing w:after="0" w:line="240" w:lineRule="auto"/>
              <w:rPr>
                <w:rFonts w:ascii="Verdana" w:eastAsia="Times New Roman" w:hAnsi="Verdana" w:cstheme="minorHAnsi"/>
                <w:b/>
                <w:color w:val="000000"/>
                <w:sz w:val="16"/>
                <w:szCs w:val="16"/>
                <w:lang w:val="ro-RO" w:eastAsia="ro-RO"/>
              </w:rPr>
            </w:pPr>
          </w:p>
        </w:tc>
      </w:tr>
      <w:tr w:rsidR="00233867" w:rsidRPr="007E2FFA" w14:paraId="40F7A7DE" w14:textId="77777777" w:rsidTr="009C0F6C">
        <w:trPr>
          <w:trHeight w:val="300"/>
        </w:trPr>
        <w:tc>
          <w:tcPr>
            <w:tcW w:w="3134" w:type="dxa"/>
            <w:vMerge/>
            <w:tcBorders>
              <w:left w:val="single" w:sz="4" w:space="0" w:color="000000"/>
              <w:right w:val="single" w:sz="4" w:space="0" w:color="000000"/>
            </w:tcBorders>
            <w:shd w:val="clear" w:color="auto" w:fill="auto"/>
            <w:vAlign w:val="center"/>
            <w:hideMark/>
          </w:tcPr>
          <w:p w14:paraId="729BC7F7" w14:textId="77777777" w:rsidR="00233867" w:rsidRPr="00671FFD" w:rsidRDefault="00233867" w:rsidP="00B350ED">
            <w:pPr>
              <w:spacing w:after="0" w:line="240" w:lineRule="auto"/>
              <w:rPr>
                <w:rFonts w:ascii="Verdana" w:eastAsia="Times New Roman" w:hAnsi="Verdana" w:cstheme="minorHAnsi"/>
                <w:b/>
                <w:color w:val="000000"/>
                <w:sz w:val="16"/>
                <w:szCs w:val="16"/>
                <w:lang w:val="ro-RO" w:eastAsia="ro-RO"/>
              </w:rPr>
            </w:pPr>
          </w:p>
        </w:tc>
        <w:tc>
          <w:tcPr>
            <w:tcW w:w="6806" w:type="dxa"/>
            <w:gridSpan w:val="5"/>
            <w:tcBorders>
              <w:top w:val="nil"/>
              <w:left w:val="nil"/>
              <w:bottom w:val="single" w:sz="4" w:space="0" w:color="000000"/>
              <w:right w:val="single" w:sz="4" w:space="0" w:color="000000"/>
            </w:tcBorders>
            <w:shd w:val="clear" w:color="auto" w:fill="auto"/>
            <w:vAlign w:val="center"/>
            <w:hideMark/>
          </w:tcPr>
          <w:p w14:paraId="5D533E13" w14:textId="77777777" w:rsidR="00233867" w:rsidRPr="00671FFD" w:rsidRDefault="00233867" w:rsidP="007C52FE">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 </w:t>
            </w:r>
            <w:r w:rsidRPr="00671FFD">
              <w:rPr>
                <w:rStyle w:val="tpa1"/>
                <w:rFonts w:ascii="Verdana" w:hAnsi="Verdana" w:cstheme="minorHAnsi"/>
                <w:b/>
                <w:sz w:val="16"/>
                <w:szCs w:val="16"/>
                <w:lang w:val="ro-RO"/>
              </w:rPr>
              <w:t>|_|Servicii subvenționate</w:t>
            </w:r>
          </w:p>
          <w:p w14:paraId="5D8135BE" w14:textId="77777777" w:rsidR="00233867" w:rsidRPr="00671FFD" w:rsidRDefault="00233867" w:rsidP="008D3BEC">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  </w:t>
            </w:r>
          </w:p>
        </w:tc>
      </w:tr>
      <w:tr w:rsidR="00233867" w:rsidRPr="007E2FFA" w14:paraId="52D290A5" w14:textId="77777777" w:rsidTr="009C0F6C">
        <w:trPr>
          <w:trHeight w:val="300"/>
        </w:trPr>
        <w:tc>
          <w:tcPr>
            <w:tcW w:w="3134" w:type="dxa"/>
            <w:vMerge/>
            <w:tcBorders>
              <w:left w:val="single" w:sz="4" w:space="0" w:color="000000"/>
              <w:right w:val="single" w:sz="4" w:space="0" w:color="000000"/>
            </w:tcBorders>
            <w:shd w:val="clear" w:color="auto" w:fill="auto"/>
            <w:vAlign w:val="center"/>
            <w:hideMark/>
          </w:tcPr>
          <w:p w14:paraId="77EFD46D" w14:textId="77777777" w:rsidR="00233867" w:rsidRPr="00671FFD" w:rsidRDefault="00233867" w:rsidP="00B350ED">
            <w:pPr>
              <w:spacing w:after="0" w:line="240" w:lineRule="auto"/>
              <w:rPr>
                <w:rFonts w:ascii="Verdana" w:eastAsia="Times New Roman" w:hAnsi="Verdana" w:cstheme="minorHAnsi"/>
                <w:b/>
                <w:color w:val="000000"/>
                <w:sz w:val="16"/>
                <w:szCs w:val="16"/>
                <w:lang w:val="ro-RO" w:eastAsia="ro-RO"/>
              </w:rPr>
            </w:pPr>
          </w:p>
        </w:tc>
        <w:tc>
          <w:tcPr>
            <w:tcW w:w="6806" w:type="dxa"/>
            <w:gridSpan w:val="5"/>
            <w:tcBorders>
              <w:top w:val="nil"/>
              <w:left w:val="nil"/>
              <w:bottom w:val="single" w:sz="4" w:space="0" w:color="000000"/>
              <w:right w:val="single" w:sz="4" w:space="0" w:color="000000"/>
            </w:tcBorders>
            <w:shd w:val="clear" w:color="auto" w:fill="auto"/>
            <w:vAlign w:val="center"/>
            <w:hideMark/>
          </w:tcPr>
          <w:p w14:paraId="46B53F33" w14:textId="77777777" w:rsidR="00233867" w:rsidRPr="00671FFD" w:rsidRDefault="00233867" w:rsidP="007C52FE">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 </w:t>
            </w:r>
            <w:r w:rsidRPr="00671FFD">
              <w:rPr>
                <w:rStyle w:val="tpa1"/>
                <w:rFonts w:ascii="Verdana" w:hAnsi="Verdana" w:cstheme="minorHAnsi"/>
                <w:b/>
                <w:sz w:val="16"/>
                <w:szCs w:val="16"/>
                <w:lang w:val="ro-RO"/>
              </w:rPr>
              <w:t xml:space="preserve">|_|Împrumut/Avansuri rambursabile </w:t>
            </w:r>
          </w:p>
          <w:p w14:paraId="32466D0E" w14:textId="77777777" w:rsidR="00233867" w:rsidRPr="00671FFD" w:rsidRDefault="00233867" w:rsidP="008D3BEC">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  </w:t>
            </w:r>
          </w:p>
        </w:tc>
      </w:tr>
      <w:tr w:rsidR="00233867" w:rsidRPr="00E71B61" w14:paraId="4239E682" w14:textId="77777777" w:rsidTr="009C0F6C">
        <w:trPr>
          <w:trHeight w:val="300"/>
        </w:trPr>
        <w:tc>
          <w:tcPr>
            <w:tcW w:w="3134" w:type="dxa"/>
            <w:vMerge/>
            <w:tcBorders>
              <w:left w:val="single" w:sz="4" w:space="0" w:color="000000"/>
              <w:right w:val="single" w:sz="4" w:space="0" w:color="000000"/>
            </w:tcBorders>
            <w:shd w:val="clear" w:color="auto" w:fill="auto"/>
            <w:vAlign w:val="center"/>
            <w:hideMark/>
          </w:tcPr>
          <w:p w14:paraId="7303EC9F" w14:textId="77777777" w:rsidR="00233867" w:rsidRPr="00671FFD" w:rsidRDefault="00233867" w:rsidP="00B350ED">
            <w:pPr>
              <w:spacing w:after="0" w:line="240" w:lineRule="auto"/>
              <w:rPr>
                <w:rFonts w:ascii="Verdana" w:eastAsia="Times New Roman" w:hAnsi="Verdana" w:cstheme="minorHAnsi"/>
                <w:b/>
                <w:color w:val="000000"/>
                <w:sz w:val="16"/>
                <w:szCs w:val="16"/>
                <w:lang w:val="ro-RO" w:eastAsia="ro-RO"/>
              </w:rPr>
            </w:pPr>
          </w:p>
        </w:tc>
        <w:tc>
          <w:tcPr>
            <w:tcW w:w="6806" w:type="dxa"/>
            <w:gridSpan w:val="5"/>
            <w:tcBorders>
              <w:top w:val="nil"/>
              <w:left w:val="nil"/>
              <w:bottom w:val="single" w:sz="4" w:space="0" w:color="000000"/>
              <w:right w:val="single" w:sz="4" w:space="0" w:color="000000"/>
            </w:tcBorders>
            <w:shd w:val="clear" w:color="auto" w:fill="auto"/>
            <w:vAlign w:val="center"/>
            <w:hideMark/>
          </w:tcPr>
          <w:p w14:paraId="78997211" w14:textId="77777777" w:rsidR="00233867" w:rsidRPr="00671FFD" w:rsidRDefault="00233867" w:rsidP="007C52FE">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 </w:t>
            </w:r>
            <w:r w:rsidRPr="00671FFD">
              <w:rPr>
                <w:rStyle w:val="tpa1"/>
                <w:rFonts w:ascii="Verdana" w:hAnsi="Verdana" w:cstheme="minorHAnsi"/>
                <w:b/>
                <w:sz w:val="16"/>
                <w:szCs w:val="16"/>
                <w:lang w:val="ro-RO"/>
              </w:rPr>
              <w:t>|_|Garanție (dacă este cazul, cu trimitere la decizia Comisiei</w:t>
            </w:r>
            <w:r w:rsidRPr="00671FFD">
              <w:rPr>
                <w:rStyle w:val="FootnoteReference"/>
                <w:rFonts w:ascii="Verdana" w:hAnsi="Verdana" w:cstheme="minorHAnsi"/>
                <w:b/>
                <w:sz w:val="16"/>
                <w:szCs w:val="16"/>
                <w:lang w:val="ro-RO"/>
              </w:rPr>
              <w:footnoteReference w:id="9"/>
            </w:r>
            <w:r w:rsidRPr="00671FFD">
              <w:rPr>
                <w:rStyle w:val="tpa1"/>
                <w:rFonts w:ascii="Verdana" w:hAnsi="Verdana" w:cstheme="minorHAnsi"/>
                <w:b/>
                <w:sz w:val="16"/>
                <w:szCs w:val="16"/>
                <w:lang w:val="ro-RO"/>
              </w:rPr>
              <w:t xml:space="preserve">  ) </w:t>
            </w:r>
          </w:p>
          <w:p w14:paraId="31B9DC01" w14:textId="77777777" w:rsidR="00233867" w:rsidRPr="00671FFD" w:rsidRDefault="00233867" w:rsidP="00462021">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  </w:t>
            </w:r>
          </w:p>
        </w:tc>
      </w:tr>
      <w:tr w:rsidR="00233867" w:rsidRPr="007E2FFA" w14:paraId="0867211C" w14:textId="77777777" w:rsidTr="009C0F6C">
        <w:trPr>
          <w:trHeight w:val="300"/>
        </w:trPr>
        <w:tc>
          <w:tcPr>
            <w:tcW w:w="3134" w:type="dxa"/>
            <w:vMerge/>
            <w:tcBorders>
              <w:left w:val="single" w:sz="4" w:space="0" w:color="000000"/>
              <w:right w:val="single" w:sz="4" w:space="0" w:color="000000"/>
            </w:tcBorders>
            <w:shd w:val="clear" w:color="auto" w:fill="auto"/>
            <w:vAlign w:val="center"/>
            <w:hideMark/>
          </w:tcPr>
          <w:p w14:paraId="424CE264" w14:textId="77777777" w:rsidR="00233867" w:rsidRPr="00671FFD" w:rsidRDefault="00233867" w:rsidP="00B350ED">
            <w:pPr>
              <w:spacing w:after="0" w:line="240" w:lineRule="auto"/>
              <w:rPr>
                <w:rFonts w:ascii="Verdana" w:eastAsia="Times New Roman" w:hAnsi="Verdana" w:cstheme="minorHAnsi"/>
                <w:b/>
                <w:color w:val="000000"/>
                <w:sz w:val="16"/>
                <w:szCs w:val="16"/>
                <w:lang w:val="ro-RO" w:eastAsia="ro-RO"/>
              </w:rPr>
            </w:pPr>
          </w:p>
        </w:tc>
        <w:tc>
          <w:tcPr>
            <w:tcW w:w="6806" w:type="dxa"/>
            <w:gridSpan w:val="5"/>
            <w:tcBorders>
              <w:top w:val="nil"/>
              <w:left w:val="nil"/>
              <w:bottom w:val="single" w:sz="4" w:space="0" w:color="000000"/>
              <w:right w:val="single" w:sz="4" w:space="0" w:color="000000"/>
            </w:tcBorders>
            <w:shd w:val="clear" w:color="auto" w:fill="auto"/>
            <w:vAlign w:val="center"/>
            <w:hideMark/>
          </w:tcPr>
          <w:p w14:paraId="1A95F604" w14:textId="77777777" w:rsidR="00233867" w:rsidRPr="00671FFD" w:rsidRDefault="00233867" w:rsidP="007C52FE">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 </w:t>
            </w:r>
            <w:r w:rsidRPr="00671FFD">
              <w:rPr>
                <w:rStyle w:val="tpa1"/>
                <w:rFonts w:ascii="Verdana" w:hAnsi="Verdana" w:cstheme="minorHAnsi"/>
                <w:b/>
                <w:sz w:val="16"/>
                <w:szCs w:val="16"/>
                <w:lang w:val="ro-RO"/>
              </w:rPr>
              <w:t xml:space="preserve">|_|Avantaj fiscal sau scutire fiscal </w:t>
            </w:r>
            <w:r w:rsidRPr="00671FFD">
              <w:rPr>
                <w:rFonts w:ascii="Verdana" w:eastAsia="Times New Roman" w:hAnsi="Verdana" w:cstheme="minorHAnsi"/>
                <w:b/>
                <w:color w:val="000000"/>
                <w:sz w:val="16"/>
                <w:szCs w:val="16"/>
                <w:lang w:val="ro-RO" w:eastAsia="ro-RO"/>
              </w:rPr>
              <w:t> </w:t>
            </w:r>
          </w:p>
          <w:p w14:paraId="060BA936" w14:textId="77777777" w:rsidR="00233867" w:rsidRPr="00671FFD" w:rsidRDefault="00233867" w:rsidP="00462021">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b/>
                <w:color w:val="000000"/>
                <w:sz w:val="16"/>
                <w:szCs w:val="16"/>
                <w:lang w:val="ro-RO" w:eastAsia="ro-RO"/>
              </w:rPr>
              <w:t>  </w:t>
            </w:r>
            <w:r w:rsidRPr="00671FFD">
              <w:rPr>
                <w:rFonts w:ascii="Verdana" w:eastAsia="Times New Roman" w:hAnsi="Verdana" w:cstheme="minorHAnsi"/>
                <w:color w:val="000000"/>
                <w:sz w:val="16"/>
                <w:szCs w:val="16"/>
                <w:lang w:val="ro-RO" w:eastAsia="ro-RO"/>
              </w:rPr>
              <w:t> </w:t>
            </w:r>
          </w:p>
        </w:tc>
      </w:tr>
      <w:tr w:rsidR="00233867" w:rsidRPr="00E71B61" w14:paraId="77E86D4F" w14:textId="77777777" w:rsidTr="009C0F6C">
        <w:trPr>
          <w:trHeight w:val="300"/>
        </w:trPr>
        <w:tc>
          <w:tcPr>
            <w:tcW w:w="3134" w:type="dxa"/>
            <w:vMerge/>
            <w:tcBorders>
              <w:left w:val="single" w:sz="4" w:space="0" w:color="000000"/>
              <w:bottom w:val="single" w:sz="4" w:space="0" w:color="000000"/>
              <w:right w:val="single" w:sz="4" w:space="0" w:color="000000"/>
            </w:tcBorders>
            <w:shd w:val="clear" w:color="auto" w:fill="auto"/>
            <w:vAlign w:val="center"/>
            <w:hideMark/>
          </w:tcPr>
          <w:p w14:paraId="776DF441" w14:textId="77777777" w:rsidR="00233867" w:rsidRPr="00671FFD" w:rsidRDefault="00233867" w:rsidP="00B350ED">
            <w:pPr>
              <w:spacing w:after="0" w:line="240" w:lineRule="auto"/>
              <w:rPr>
                <w:rFonts w:ascii="Verdana" w:eastAsia="Times New Roman" w:hAnsi="Verdana" w:cstheme="minorHAnsi"/>
                <w:b/>
                <w:color w:val="000000"/>
                <w:sz w:val="16"/>
                <w:szCs w:val="16"/>
                <w:lang w:val="ro-RO" w:eastAsia="ro-RO"/>
              </w:rPr>
            </w:pPr>
          </w:p>
        </w:tc>
        <w:tc>
          <w:tcPr>
            <w:tcW w:w="6806" w:type="dxa"/>
            <w:gridSpan w:val="5"/>
            <w:tcBorders>
              <w:top w:val="nil"/>
              <w:left w:val="nil"/>
              <w:bottom w:val="single" w:sz="4" w:space="0" w:color="000000"/>
              <w:right w:val="single" w:sz="4" w:space="0" w:color="000000"/>
            </w:tcBorders>
            <w:shd w:val="clear" w:color="auto" w:fill="auto"/>
            <w:vAlign w:val="center"/>
            <w:hideMark/>
          </w:tcPr>
          <w:p w14:paraId="50404D96" w14:textId="77777777" w:rsidR="00233867" w:rsidRPr="00671FFD" w:rsidRDefault="00233867" w:rsidP="00B350ED">
            <w:pPr>
              <w:spacing w:after="0" w:line="240" w:lineRule="auto"/>
              <w:rPr>
                <w:rStyle w:val="tpa1"/>
                <w:rFonts w:ascii="Verdana" w:hAnsi="Verdana" w:cstheme="minorHAnsi"/>
                <w:b/>
                <w:sz w:val="16"/>
                <w:szCs w:val="16"/>
                <w:lang w:val="ro-RO"/>
              </w:rPr>
            </w:pPr>
            <w:r w:rsidRPr="00671FFD">
              <w:rPr>
                <w:rFonts w:ascii="Verdana" w:eastAsia="Times New Roman" w:hAnsi="Verdana" w:cstheme="minorHAnsi"/>
                <w:color w:val="000000"/>
                <w:sz w:val="16"/>
                <w:szCs w:val="16"/>
                <w:lang w:val="ro-RO" w:eastAsia="ro-RO"/>
              </w:rPr>
              <w:t> </w:t>
            </w:r>
            <w:r w:rsidRPr="00671FFD">
              <w:rPr>
                <w:rStyle w:val="tpa1"/>
                <w:rFonts w:ascii="Verdana" w:hAnsi="Verdana" w:cstheme="minorHAnsi"/>
                <w:b/>
                <w:sz w:val="16"/>
                <w:szCs w:val="16"/>
                <w:lang w:val="ro-RO"/>
              </w:rPr>
              <w:t xml:space="preserve">|_|Altele (a se preciza) </w:t>
            </w:r>
          </w:p>
          <w:p w14:paraId="4DED4397" w14:textId="77777777" w:rsidR="00233867" w:rsidRPr="00671FFD" w:rsidRDefault="00233867" w:rsidP="00B350ED">
            <w:pPr>
              <w:spacing w:after="0" w:line="240" w:lineRule="auto"/>
              <w:rPr>
                <w:rStyle w:val="tpa1"/>
                <w:rFonts w:ascii="Verdana" w:hAnsi="Verdana" w:cstheme="minorHAnsi"/>
                <w:b/>
                <w:sz w:val="16"/>
                <w:szCs w:val="16"/>
                <w:lang w:val="ro-RO"/>
              </w:rPr>
            </w:pPr>
          </w:p>
          <w:p w14:paraId="2246D85E" w14:textId="77777777" w:rsidR="00233867" w:rsidRPr="00671FFD" w:rsidRDefault="00233867" w:rsidP="00B350ED">
            <w:pPr>
              <w:spacing w:after="0" w:line="240" w:lineRule="auto"/>
              <w:rPr>
                <w:rStyle w:val="tpa1"/>
                <w:rFonts w:ascii="Verdana" w:hAnsi="Verdana" w:cstheme="minorHAnsi"/>
                <w:b/>
                <w:sz w:val="16"/>
                <w:szCs w:val="16"/>
                <w:lang w:val="ro-RO"/>
              </w:rPr>
            </w:pPr>
            <w:r w:rsidRPr="00671FFD">
              <w:rPr>
                <w:rStyle w:val="tpa1"/>
                <w:rFonts w:ascii="Verdana" w:hAnsi="Verdana" w:cstheme="minorHAnsi"/>
                <w:b/>
                <w:sz w:val="16"/>
                <w:szCs w:val="16"/>
                <w:lang w:val="ro-RO"/>
              </w:rPr>
              <w:t>…………………………………………………………………………………….</w:t>
            </w:r>
          </w:p>
          <w:p w14:paraId="12E73FD4" w14:textId="77777777" w:rsidR="00233867" w:rsidRPr="00671FFD" w:rsidRDefault="00233867" w:rsidP="00B350ED">
            <w:pPr>
              <w:spacing w:after="0" w:line="240" w:lineRule="auto"/>
              <w:rPr>
                <w:rStyle w:val="tpa1"/>
                <w:rFonts w:ascii="Verdana" w:hAnsi="Verdana" w:cstheme="minorHAnsi"/>
                <w:b/>
                <w:sz w:val="16"/>
                <w:szCs w:val="16"/>
                <w:lang w:val="ro-RO"/>
              </w:rPr>
            </w:pPr>
            <w:r w:rsidRPr="00671FFD">
              <w:rPr>
                <w:rStyle w:val="tpa1"/>
                <w:rFonts w:ascii="Verdana" w:hAnsi="Verdana" w:cstheme="minorHAnsi"/>
                <w:b/>
                <w:sz w:val="16"/>
                <w:szCs w:val="16"/>
                <w:lang w:val="ro-RO"/>
              </w:rPr>
              <w:t xml:space="preserve">A se preciza în care dintre categoriile generale de mai jos s-ar potrivi cel mai bine din perspectiva efectelor/funcției sale: </w:t>
            </w:r>
          </w:p>
          <w:p w14:paraId="4C886BE6" w14:textId="25356E01" w:rsidR="00233867" w:rsidRPr="00671FFD" w:rsidRDefault="00233867" w:rsidP="00B350ED">
            <w:pPr>
              <w:spacing w:after="0" w:line="240" w:lineRule="auto"/>
              <w:rPr>
                <w:rStyle w:val="tpa1"/>
                <w:rFonts w:ascii="Verdana" w:hAnsi="Verdana" w:cstheme="minorHAnsi"/>
                <w:b/>
                <w:sz w:val="16"/>
                <w:szCs w:val="16"/>
                <w:lang w:val="ro-RO"/>
              </w:rPr>
            </w:pPr>
            <w:r w:rsidRPr="00671FFD">
              <w:rPr>
                <w:rStyle w:val="tpa1"/>
                <w:rFonts w:ascii="Verdana" w:hAnsi="Verdana" w:cstheme="minorHAnsi"/>
                <w:b/>
                <w:sz w:val="16"/>
                <w:szCs w:val="16"/>
                <w:lang w:val="ro-RO"/>
              </w:rPr>
              <w:t>|</w:t>
            </w:r>
            <w:r w:rsidR="004B0350">
              <w:rPr>
                <w:rStyle w:val="tpa1"/>
                <w:rFonts w:ascii="Verdana" w:hAnsi="Verdana" w:cstheme="minorHAnsi"/>
                <w:b/>
                <w:sz w:val="16"/>
                <w:szCs w:val="16"/>
                <w:lang w:val="ro-RO"/>
              </w:rPr>
              <w:t>x</w:t>
            </w:r>
            <w:r w:rsidRPr="00671FFD">
              <w:rPr>
                <w:rStyle w:val="tpa1"/>
                <w:rFonts w:ascii="Verdana" w:hAnsi="Verdana" w:cstheme="minorHAnsi"/>
                <w:b/>
                <w:sz w:val="16"/>
                <w:szCs w:val="16"/>
                <w:lang w:val="ro-RO"/>
              </w:rPr>
              <w:t xml:space="preserve">| </w:t>
            </w:r>
            <w:r w:rsidRPr="00671FFD">
              <w:rPr>
                <w:rFonts w:ascii="Verdana" w:hAnsi="Verdana" w:cstheme="minorHAnsi"/>
                <w:b/>
                <w:bCs/>
                <w:sz w:val="16"/>
                <w:szCs w:val="16"/>
                <w:lang w:val="ro-RO"/>
              </w:rPr>
              <w:t>Grant</w:t>
            </w:r>
          </w:p>
          <w:p w14:paraId="28A04620" w14:textId="77777777" w:rsidR="00233867" w:rsidRPr="00671FFD" w:rsidRDefault="00233867" w:rsidP="00B350ED">
            <w:pPr>
              <w:spacing w:after="0" w:line="240" w:lineRule="auto"/>
              <w:rPr>
                <w:rStyle w:val="tpa1"/>
                <w:rFonts w:ascii="Verdana" w:hAnsi="Verdana" w:cstheme="minorHAnsi"/>
                <w:b/>
                <w:sz w:val="16"/>
                <w:szCs w:val="16"/>
                <w:lang w:val="ro-RO"/>
              </w:rPr>
            </w:pPr>
            <w:r w:rsidRPr="00671FFD">
              <w:rPr>
                <w:rStyle w:val="tpa1"/>
                <w:rFonts w:ascii="Verdana" w:hAnsi="Verdana" w:cstheme="minorHAnsi"/>
                <w:b/>
                <w:sz w:val="16"/>
                <w:szCs w:val="16"/>
                <w:lang w:val="ro-RO"/>
              </w:rPr>
              <w:t xml:space="preserve">|_| </w:t>
            </w:r>
            <w:r w:rsidRPr="00671FFD">
              <w:rPr>
                <w:rFonts w:ascii="Verdana" w:hAnsi="Verdana" w:cstheme="minorHAnsi"/>
                <w:b/>
                <w:bCs/>
                <w:sz w:val="16"/>
                <w:szCs w:val="16"/>
                <w:lang w:val="ro-RO"/>
              </w:rPr>
              <w:t>Împrumut</w:t>
            </w:r>
          </w:p>
          <w:p w14:paraId="27AEFEDC" w14:textId="77777777" w:rsidR="00233867" w:rsidRPr="00671FFD" w:rsidRDefault="00233867" w:rsidP="00B350ED">
            <w:pPr>
              <w:spacing w:after="0" w:line="240" w:lineRule="auto"/>
              <w:rPr>
                <w:rStyle w:val="tpa1"/>
                <w:rFonts w:ascii="Verdana" w:hAnsi="Verdana" w:cstheme="minorHAnsi"/>
                <w:b/>
                <w:sz w:val="16"/>
                <w:szCs w:val="16"/>
                <w:lang w:val="ro-RO"/>
              </w:rPr>
            </w:pPr>
            <w:r w:rsidRPr="00671FFD">
              <w:rPr>
                <w:rStyle w:val="tpa1"/>
                <w:rFonts w:ascii="Verdana" w:hAnsi="Verdana" w:cstheme="minorHAnsi"/>
                <w:b/>
                <w:sz w:val="16"/>
                <w:szCs w:val="16"/>
                <w:lang w:val="ro-RO"/>
              </w:rPr>
              <w:t xml:space="preserve">|_| </w:t>
            </w:r>
            <w:r w:rsidRPr="00671FFD">
              <w:rPr>
                <w:rFonts w:ascii="Verdana" w:hAnsi="Verdana" w:cstheme="minorHAnsi"/>
                <w:b/>
                <w:bCs/>
                <w:sz w:val="16"/>
                <w:szCs w:val="16"/>
                <w:lang w:val="ro-RO"/>
              </w:rPr>
              <w:t>Garanție</w:t>
            </w:r>
          </w:p>
          <w:p w14:paraId="7F741177" w14:textId="77777777" w:rsidR="00233867" w:rsidRPr="00671FFD" w:rsidRDefault="00233867" w:rsidP="00B350ED">
            <w:pPr>
              <w:spacing w:after="0" w:line="240" w:lineRule="auto"/>
              <w:rPr>
                <w:rFonts w:ascii="Verdana" w:eastAsia="Times New Roman" w:hAnsi="Verdana" w:cstheme="minorHAnsi"/>
                <w:color w:val="000000"/>
                <w:sz w:val="16"/>
                <w:szCs w:val="16"/>
                <w:lang w:val="ro-RO" w:eastAsia="ro-RO"/>
              </w:rPr>
            </w:pPr>
            <w:r w:rsidRPr="00671FFD">
              <w:rPr>
                <w:rStyle w:val="tpa1"/>
                <w:rFonts w:ascii="Verdana" w:hAnsi="Verdana" w:cstheme="minorHAnsi"/>
                <w:sz w:val="16"/>
                <w:szCs w:val="16"/>
                <w:lang w:val="ro-RO"/>
              </w:rPr>
              <w:t xml:space="preserve">|_| </w:t>
            </w:r>
            <w:r w:rsidRPr="00671FFD">
              <w:rPr>
                <w:rFonts w:ascii="Verdana" w:hAnsi="Verdana" w:cstheme="minorHAnsi"/>
                <w:b/>
                <w:bCs/>
                <w:sz w:val="16"/>
                <w:szCs w:val="16"/>
                <w:lang w:val="ro-RO"/>
              </w:rPr>
              <w:t>Avantaj fiscal</w:t>
            </w:r>
          </w:p>
          <w:p w14:paraId="22CEF061" w14:textId="77777777" w:rsidR="00233867" w:rsidRPr="00671FFD" w:rsidRDefault="00233867" w:rsidP="00462021">
            <w:pPr>
              <w:spacing w:after="0" w:line="240" w:lineRule="auto"/>
              <w:rPr>
                <w:rFonts w:ascii="Verdana" w:eastAsia="Times New Roman" w:hAnsi="Verdana" w:cstheme="minorHAnsi"/>
                <w:color w:val="000000"/>
                <w:sz w:val="16"/>
                <w:szCs w:val="16"/>
                <w:lang w:val="ro-RO" w:eastAsia="ro-RO"/>
              </w:rPr>
            </w:pPr>
            <w:r w:rsidRPr="00671FFD">
              <w:rPr>
                <w:rFonts w:ascii="Verdana" w:eastAsia="Times New Roman" w:hAnsi="Verdana" w:cstheme="minorHAnsi"/>
                <w:color w:val="000000"/>
                <w:sz w:val="16"/>
                <w:szCs w:val="16"/>
                <w:lang w:val="ro-RO" w:eastAsia="ro-RO"/>
              </w:rPr>
              <w:t> </w:t>
            </w:r>
          </w:p>
        </w:tc>
      </w:tr>
      <w:tr w:rsidR="00A238BD" w:rsidRPr="00C148B7" w14:paraId="46FF3F30" w14:textId="77777777" w:rsidTr="0057304D">
        <w:trPr>
          <w:trHeight w:val="420"/>
        </w:trPr>
        <w:tc>
          <w:tcPr>
            <w:tcW w:w="3134" w:type="dxa"/>
            <w:tcBorders>
              <w:top w:val="single" w:sz="4" w:space="0" w:color="000000"/>
              <w:left w:val="single" w:sz="4" w:space="0" w:color="000000"/>
              <w:right w:val="single" w:sz="4" w:space="0" w:color="000000"/>
            </w:tcBorders>
            <w:shd w:val="clear" w:color="auto" w:fill="auto"/>
            <w:vAlign w:val="center"/>
          </w:tcPr>
          <w:p w14:paraId="2AB6791F" w14:textId="1B1CAEAB" w:rsidR="00A238BD" w:rsidRPr="00671FFD" w:rsidRDefault="00A238BD" w:rsidP="00EA18C7">
            <w:pPr>
              <w:spacing w:after="0" w:line="240" w:lineRule="auto"/>
              <w:jc w:val="both"/>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În cazul cofinanțării din unul sau mai multe fonduri ale U</w:t>
            </w:r>
            <w:r w:rsidR="00EA18C7">
              <w:rPr>
                <w:rFonts w:ascii="Verdana" w:eastAsia="Times New Roman" w:hAnsi="Verdana" w:cstheme="minorHAnsi"/>
                <w:b/>
                <w:color w:val="000000"/>
                <w:sz w:val="16"/>
                <w:szCs w:val="16"/>
                <w:lang w:val="ro-RO" w:eastAsia="ro-RO"/>
              </w:rPr>
              <w:t>E</w:t>
            </w:r>
            <w:r w:rsidRPr="00671FFD">
              <w:rPr>
                <w:rFonts w:ascii="Verdana" w:eastAsia="Times New Roman" w:hAnsi="Verdana" w:cstheme="minorHAnsi"/>
                <w:b/>
                <w:color w:val="000000"/>
                <w:sz w:val="16"/>
                <w:szCs w:val="16"/>
                <w:lang w:val="ro-RO" w:eastAsia="ro-RO"/>
              </w:rPr>
              <w:t>:</w:t>
            </w:r>
          </w:p>
        </w:tc>
        <w:tc>
          <w:tcPr>
            <w:tcW w:w="3416" w:type="dxa"/>
            <w:gridSpan w:val="2"/>
            <w:vMerge w:val="restart"/>
            <w:tcBorders>
              <w:top w:val="single" w:sz="4" w:space="0" w:color="000000"/>
              <w:left w:val="nil"/>
              <w:right w:val="single" w:sz="4" w:space="0" w:color="000000"/>
            </w:tcBorders>
            <w:shd w:val="clear" w:color="auto" w:fill="auto"/>
            <w:vAlign w:val="center"/>
          </w:tcPr>
          <w:p w14:paraId="355152D5" w14:textId="77777777" w:rsidR="00A238BD" w:rsidRPr="00671FFD" w:rsidRDefault="00A238BD" w:rsidP="00A238BD">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Denumirea fondului (fondurilor) UE:</w:t>
            </w:r>
          </w:p>
          <w:p w14:paraId="0BE3948B" w14:textId="77777777" w:rsidR="00A238BD" w:rsidRDefault="00A238BD" w:rsidP="00A238BD">
            <w:pPr>
              <w:spacing w:after="0" w:line="480" w:lineRule="auto"/>
              <w:rPr>
                <w:rFonts w:ascii="Verdana" w:eastAsia="Times New Roman" w:hAnsi="Verdana" w:cstheme="minorHAnsi"/>
                <w:color w:val="000000"/>
                <w:sz w:val="16"/>
                <w:szCs w:val="16"/>
                <w:lang w:val="ro-RO" w:eastAsia="ro-RO"/>
              </w:rPr>
            </w:pPr>
          </w:p>
          <w:p w14:paraId="348BB615" w14:textId="3BD0BC1F" w:rsidR="00A238BD" w:rsidRPr="00671FFD" w:rsidRDefault="004B0350" w:rsidP="00F2790F">
            <w:pPr>
              <w:spacing w:after="0" w:line="480" w:lineRule="auto"/>
              <w:rPr>
                <w:rFonts w:ascii="Verdana" w:eastAsia="Times New Roman" w:hAnsi="Verdana" w:cstheme="minorHAnsi"/>
                <w:color w:val="000000"/>
                <w:sz w:val="16"/>
                <w:szCs w:val="16"/>
                <w:lang w:val="ro-RO" w:eastAsia="ro-RO"/>
              </w:rPr>
            </w:pPr>
            <w:r w:rsidRPr="004B0350">
              <w:rPr>
                <w:rFonts w:ascii="Verdana" w:eastAsia="Times New Roman" w:hAnsi="Verdana" w:cstheme="minorHAnsi"/>
                <w:color w:val="000000"/>
                <w:sz w:val="16"/>
                <w:szCs w:val="16"/>
                <w:lang w:val="ro-RO" w:eastAsia="ro-RO"/>
              </w:rPr>
              <w:t>Fondul European de Dezvoltare Regională</w:t>
            </w:r>
          </w:p>
        </w:tc>
        <w:tc>
          <w:tcPr>
            <w:tcW w:w="1863" w:type="dxa"/>
            <w:gridSpan w:val="2"/>
            <w:vMerge w:val="restart"/>
            <w:tcBorders>
              <w:top w:val="nil"/>
              <w:left w:val="nil"/>
              <w:right w:val="single" w:sz="4" w:space="0" w:color="000000"/>
            </w:tcBorders>
            <w:shd w:val="clear" w:color="auto" w:fill="auto"/>
          </w:tcPr>
          <w:p w14:paraId="6ED50616" w14:textId="77777777" w:rsidR="00233867" w:rsidRPr="004F2DD8" w:rsidRDefault="00A238BD" w:rsidP="0057304D">
            <w:pPr>
              <w:spacing w:after="0" w:line="240" w:lineRule="auto"/>
              <w:rPr>
                <w:rFonts w:ascii="Verdana" w:eastAsia="Times New Roman" w:hAnsi="Verdana" w:cstheme="minorHAnsi"/>
                <w:b/>
                <w:color w:val="000000"/>
                <w:sz w:val="16"/>
                <w:szCs w:val="16"/>
                <w:lang w:val="ro-RO" w:eastAsia="ro-RO"/>
              </w:rPr>
            </w:pPr>
            <w:r w:rsidRPr="004F2DD8">
              <w:rPr>
                <w:rFonts w:ascii="Verdana" w:eastAsia="Times New Roman" w:hAnsi="Verdana" w:cstheme="minorHAnsi"/>
                <w:b/>
                <w:color w:val="000000"/>
                <w:sz w:val="16"/>
                <w:szCs w:val="16"/>
                <w:lang w:val="ro-RO" w:eastAsia="ro-RO"/>
              </w:rPr>
              <w:t>Valoarea finanțării</w:t>
            </w:r>
          </w:p>
          <w:p w14:paraId="7D577E9D" w14:textId="77777777" w:rsidR="00A238BD" w:rsidRPr="004F2DD8" w:rsidRDefault="00A238BD" w:rsidP="0057304D">
            <w:pPr>
              <w:spacing w:after="0" w:line="240" w:lineRule="auto"/>
              <w:rPr>
                <w:rFonts w:ascii="Verdana" w:eastAsia="Times New Roman" w:hAnsi="Verdana" w:cstheme="minorHAnsi"/>
                <w:b/>
                <w:color w:val="000000"/>
                <w:sz w:val="16"/>
                <w:szCs w:val="16"/>
                <w:lang w:val="ro-RO" w:eastAsia="ro-RO"/>
              </w:rPr>
            </w:pPr>
            <w:r w:rsidRPr="004F2DD8">
              <w:rPr>
                <w:rFonts w:ascii="Verdana" w:eastAsia="Times New Roman" w:hAnsi="Verdana" w:cstheme="minorHAnsi"/>
                <w:b/>
                <w:color w:val="000000"/>
                <w:sz w:val="16"/>
                <w:szCs w:val="16"/>
                <w:lang w:val="ro-RO" w:eastAsia="ro-RO"/>
              </w:rPr>
              <w:t>(pentru fiecare fond al UE în parte)</w:t>
            </w:r>
          </w:p>
          <w:p w14:paraId="20A13A5C" w14:textId="77777777" w:rsidR="00935325" w:rsidRPr="004F2DD8" w:rsidRDefault="00935325" w:rsidP="0057304D">
            <w:pPr>
              <w:spacing w:after="0" w:line="240" w:lineRule="auto"/>
              <w:rPr>
                <w:rFonts w:ascii="Verdana" w:eastAsia="Times New Roman" w:hAnsi="Verdana" w:cstheme="minorHAnsi"/>
                <w:b/>
                <w:color w:val="000000"/>
                <w:sz w:val="16"/>
                <w:szCs w:val="16"/>
                <w:lang w:val="ro-RO" w:eastAsia="ro-RO"/>
              </w:rPr>
            </w:pPr>
          </w:p>
          <w:p w14:paraId="64488F7F" w14:textId="3914DE59" w:rsidR="00A238BD" w:rsidRPr="004F2DD8" w:rsidRDefault="00DD5986" w:rsidP="0057304D">
            <w:pPr>
              <w:spacing w:after="0" w:line="240" w:lineRule="auto"/>
              <w:rPr>
                <w:rFonts w:ascii="Verdana" w:eastAsia="Times New Roman" w:hAnsi="Verdana" w:cstheme="minorHAnsi"/>
                <w:color w:val="000000"/>
                <w:sz w:val="16"/>
                <w:szCs w:val="16"/>
                <w:lang w:val="ro-RO" w:eastAsia="ro-RO"/>
              </w:rPr>
            </w:pPr>
            <w:r>
              <w:rPr>
                <w:rFonts w:ascii="Verdana" w:eastAsia="Times New Roman" w:hAnsi="Verdana" w:cstheme="minorHAnsi"/>
                <w:color w:val="000000"/>
                <w:sz w:val="16"/>
                <w:szCs w:val="16"/>
                <w:lang w:val="ro-RO" w:eastAsia="ro-RO"/>
              </w:rPr>
              <w:t>46.184.791,40</w:t>
            </w:r>
            <w:r w:rsidR="00C148B7" w:rsidRPr="004F2DD8">
              <w:rPr>
                <w:rFonts w:ascii="Verdana" w:eastAsia="Times New Roman" w:hAnsi="Verdana" w:cstheme="minorHAnsi"/>
                <w:color w:val="000000"/>
                <w:sz w:val="16"/>
                <w:szCs w:val="16"/>
                <w:lang w:val="ro-RO" w:eastAsia="ro-RO"/>
              </w:rPr>
              <w:t xml:space="preserve"> EURO</w:t>
            </w:r>
          </w:p>
        </w:tc>
        <w:tc>
          <w:tcPr>
            <w:tcW w:w="1527" w:type="dxa"/>
            <w:vMerge w:val="restart"/>
            <w:tcBorders>
              <w:top w:val="nil"/>
              <w:left w:val="nil"/>
              <w:right w:val="single" w:sz="4" w:space="0" w:color="000000"/>
            </w:tcBorders>
            <w:shd w:val="clear" w:color="auto" w:fill="auto"/>
          </w:tcPr>
          <w:p w14:paraId="4EB5DE31" w14:textId="77777777" w:rsidR="00A238BD" w:rsidRPr="004F2DD8" w:rsidRDefault="00A238BD" w:rsidP="0057304D">
            <w:pPr>
              <w:spacing w:after="0" w:line="240" w:lineRule="auto"/>
              <w:rPr>
                <w:rFonts w:ascii="Verdana" w:eastAsia="Times New Roman" w:hAnsi="Verdana" w:cstheme="minorHAnsi"/>
                <w:b/>
                <w:color w:val="000000"/>
                <w:sz w:val="16"/>
                <w:szCs w:val="16"/>
                <w:lang w:val="ro-RO" w:eastAsia="ro-RO"/>
              </w:rPr>
            </w:pPr>
            <w:r w:rsidRPr="004F2DD8">
              <w:rPr>
                <w:rFonts w:ascii="Verdana" w:eastAsia="Times New Roman" w:hAnsi="Verdana" w:cstheme="minorHAnsi"/>
                <w:b/>
                <w:color w:val="000000"/>
                <w:sz w:val="16"/>
                <w:szCs w:val="16"/>
                <w:lang w:val="ro-RO" w:eastAsia="ro-RO"/>
              </w:rPr>
              <w:t>Moneda națională LEI</w:t>
            </w:r>
          </w:p>
          <w:p w14:paraId="3219DC96" w14:textId="77777777" w:rsidR="00A238BD" w:rsidRPr="004F2DD8" w:rsidRDefault="00A238BD" w:rsidP="0057304D">
            <w:pPr>
              <w:spacing w:after="0" w:line="240" w:lineRule="auto"/>
              <w:rPr>
                <w:rFonts w:ascii="Verdana" w:eastAsia="Times New Roman" w:hAnsi="Verdana" w:cstheme="minorHAnsi"/>
                <w:b/>
                <w:color w:val="000000"/>
                <w:sz w:val="16"/>
                <w:szCs w:val="16"/>
                <w:lang w:val="ro-RO" w:eastAsia="ro-RO"/>
              </w:rPr>
            </w:pPr>
            <w:r w:rsidRPr="004F2DD8">
              <w:rPr>
                <w:rFonts w:ascii="Verdana" w:eastAsia="Times New Roman" w:hAnsi="Verdana" w:cstheme="minorHAnsi"/>
                <w:b/>
                <w:color w:val="000000"/>
                <w:sz w:val="16"/>
                <w:szCs w:val="16"/>
                <w:lang w:val="ro-RO" w:eastAsia="ro-RO"/>
              </w:rPr>
              <w:t>(valoare întreagă)</w:t>
            </w:r>
          </w:p>
          <w:p w14:paraId="253037B7" w14:textId="77777777" w:rsidR="00A238BD" w:rsidRPr="004F2DD8" w:rsidRDefault="00A238BD" w:rsidP="0057304D">
            <w:pPr>
              <w:spacing w:after="0" w:line="240" w:lineRule="auto"/>
              <w:rPr>
                <w:rFonts w:ascii="Verdana" w:eastAsia="Times New Roman" w:hAnsi="Verdana" w:cstheme="minorHAnsi"/>
                <w:b/>
                <w:color w:val="000000"/>
                <w:sz w:val="16"/>
                <w:szCs w:val="16"/>
                <w:lang w:val="ro-RO" w:eastAsia="ro-RO"/>
              </w:rPr>
            </w:pPr>
          </w:p>
          <w:p w14:paraId="45D63D6C" w14:textId="37972C9D" w:rsidR="00A238BD" w:rsidRPr="004F2DD8" w:rsidRDefault="00DD5986" w:rsidP="00505151">
            <w:pPr>
              <w:spacing w:after="0" w:line="240" w:lineRule="auto"/>
              <w:rPr>
                <w:rFonts w:ascii="Verdana" w:eastAsia="Times New Roman" w:hAnsi="Verdana" w:cstheme="minorHAnsi"/>
                <w:color w:val="000000"/>
                <w:sz w:val="16"/>
                <w:szCs w:val="16"/>
                <w:lang w:val="ro-RO" w:eastAsia="ro-RO"/>
              </w:rPr>
            </w:pPr>
            <w:r>
              <w:rPr>
                <w:rFonts w:ascii="Verdana" w:eastAsia="Times New Roman" w:hAnsi="Verdana" w:cstheme="minorHAnsi"/>
                <w:color w:val="000000"/>
                <w:sz w:val="16"/>
                <w:szCs w:val="16"/>
                <w:lang w:val="ro-RO" w:eastAsia="ro-RO"/>
              </w:rPr>
              <w:t>214.496.026,71</w:t>
            </w:r>
            <w:r w:rsidR="00C148B7" w:rsidRPr="004F2DD8">
              <w:rPr>
                <w:rFonts w:ascii="Verdana" w:eastAsia="Times New Roman" w:hAnsi="Verdana" w:cstheme="minorHAnsi"/>
                <w:color w:val="000000"/>
                <w:sz w:val="16"/>
                <w:szCs w:val="16"/>
                <w:lang w:val="ro-RO" w:eastAsia="ro-RO"/>
              </w:rPr>
              <w:t xml:space="preserve"> </w:t>
            </w:r>
            <w:r w:rsidR="004B0350" w:rsidRPr="004F2DD8">
              <w:rPr>
                <w:rFonts w:ascii="Verdana" w:eastAsia="Times New Roman" w:hAnsi="Verdana" w:cstheme="minorHAnsi"/>
                <w:color w:val="000000"/>
                <w:sz w:val="16"/>
                <w:szCs w:val="16"/>
                <w:lang w:val="ro-RO" w:eastAsia="ro-RO"/>
              </w:rPr>
              <w:t>LEI</w:t>
            </w:r>
          </w:p>
        </w:tc>
      </w:tr>
      <w:tr w:rsidR="00A238BD" w:rsidRPr="00C148B7" w14:paraId="5A350139" w14:textId="77777777" w:rsidTr="00C24CD8">
        <w:trPr>
          <w:trHeight w:val="420"/>
        </w:trPr>
        <w:tc>
          <w:tcPr>
            <w:tcW w:w="3134" w:type="dxa"/>
            <w:tcBorders>
              <w:left w:val="single" w:sz="4" w:space="0" w:color="000000"/>
              <w:bottom w:val="single" w:sz="4" w:space="0" w:color="auto"/>
              <w:right w:val="single" w:sz="4" w:space="0" w:color="000000"/>
            </w:tcBorders>
            <w:shd w:val="clear" w:color="auto" w:fill="auto"/>
            <w:vAlign w:val="center"/>
          </w:tcPr>
          <w:p w14:paraId="4927DDF1" w14:textId="77777777" w:rsidR="00A238BD" w:rsidRPr="00671FFD" w:rsidRDefault="00A238BD" w:rsidP="00E30A3E">
            <w:pPr>
              <w:spacing w:after="0" w:line="240" w:lineRule="auto"/>
              <w:jc w:val="both"/>
              <w:rPr>
                <w:rFonts w:ascii="Verdana" w:eastAsia="Times New Roman" w:hAnsi="Verdana" w:cstheme="minorHAnsi"/>
                <w:b/>
                <w:color w:val="000000"/>
                <w:sz w:val="16"/>
                <w:szCs w:val="16"/>
                <w:lang w:val="ro-RO" w:eastAsia="ro-RO"/>
              </w:rPr>
            </w:pPr>
          </w:p>
        </w:tc>
        <w:tc>
          <w:tcPr>
            <w:tcW w:w="3416" w:type="dxa"/>
            <w:gridSpan w:val="2"/>
            <w:vMerge/>
            <w:tcBorders>
              <w:left w:val="nil"/>
              <w:bottom w:val="single" w:sz="4" w:space="0" w:color="000000"/>
              <w:right w:val="single" w:sz="4" w:space="0" w:color="000000"/>
            </w:tcBorders>
            <w:shd w:val="clear" w:color="auto" w:fill="auto"/>
            <w:vAlign w:val="center"/>
          </w:tcPr>
          <w:p w14:paraId="197A47A9" w14:textId="77777777" w:rsidR="00A238BD" w:rsidRPr="00671FFD" w:rsidRDefault="00A238BD" w:rsidP="00B350ED">
            <w:pPr>
              <w:spacing w:after="0" w:line="240" w:lineRule="auto"/>
              <w:rPr>
                <w:rFonts w:ascii="Verdana" w:eastAsia="Times New Roman" w:hAnsi="Verdana" w:cstheme="minorHAnsi"/>
                <w:color w:val="000000"/>
                <w:sz w:val="16"/>
                <w:szCs w:val="16"/>
                <w:lang w:val="ro-RO" w:eastAsia="ro-RO"/>
              </w:rPr>
            </w:pPr>
          </w:p>
        </w:tc>
        <w:tc>
          <w:tcPr>
            <w:tcW w:w="1863" w:type="dxa"/>
            <w:gridSpan w:val="2"/>
            <w:vMerge/>
            <w:tcBorders>
              <w:left w:val="nil"/>
              <w:bottom w:val="single" w:sz="4" w:space="0" w:color="000000"/>
              <w:right w:val="single" w:sz="4" w:space="0" w:color="000000"/>
            </w:tcBorders>
            <w:shd w:val="clear" w:color="auto" w:fill="auto"/>
            <w:vAlign w:val="center"/>
          </w:tcPr>
          <w:p w14:paraId="031BE176" w14:textId="77777777" w:rsidR="00A238BD" w:rsidRPr="00671FFD" w:rsidRDefault="00A238BD" w:rsidP="00B350ED">
            <w:pPr>
              <w:spacing w:after="0" w:line="240" w:lineRule="auto"/>
              <w:rPr>
                <w:rFonts w:ascii="Verdana" w:eastAsia="Times New Roman" w:hAnsi="Verdana" w:cstheme="minorHAnsi"/>
                <w:color w:val="000000"/>
                <w:sz w:val="16"/>
                <w:szCs w:val="16"/>
                <w:lang w:val="ro-RO" w:eastAsia="ro-RO"/>
              </w:rPr>
            </w:pPr>
          </w:p>
        </w:tc>
        <w:tc>
          <w:tcPr>
            <w:tcW w:w="1527" w:type="dxa"/>
            <w:vMerge/>
            <w:tcBorders>
              <w:left w:val="nil"/>
              <w:bottom w:val="single" w:sz="4" w:space="0" w:color="000000"/>
              <w:right w:val="single" w:sz="4" w:space="0" w:color="000000"/>
            </w:tcBorders>
            <w:shd w:val="clear" w:color="auto" w:fill="auto"/>
            <w:vAlign w:val="center"/>
          </w:tcPr>
          <w:p w14:paraId="5FA50EC8" w14:textId="77777777" w:rsidR="00A238BD" w:rsidRPr="00671FFD" w:rsidRDefault="00A238BD" w:rsidP="00B350ED">
            <w:pPr>
              <w:spacing w:after="0" w:line="240" w:lineRule="auto"/>
              <w:rPr>
                <w:rFonts w:ascii="Verdana" w:eastAsia="Times New Roman" w:hAnsi="Verdana" w:cstheme="minorHAnsi"/>
                <w:color w:val="000000"/>
                <w:sz w:val="16"/>
                <w:szCs w:val="16"/>
                <w:lang w:val="ro-RO" w:eastAsia="ro-RO"/>
              </w:rPr>
            </w:pPr>
          </w:p>
        </w:tc>
      </w:tr>
      <w:tr w:rsidR="007C52FE" w:rsidRPr="007E2FFA" w14:paraId="02565D6E" w14:textId="77777777" w:rsidTr="00C24CD8">
        <w:trPr>
          <w:trHeight w:val="42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14:paraId="3E7CCE22" w14:textId="77777777" w:rsidR="00B350ED" w:rsidRPr="00671FFD" w:rsidRDefault="00A238BD" w:rsidP="00B350ED">
            <w:pPr>
              <w:spacing w:after="0" w:line="240" w:lineRule="auto"/>
              <w:rPr>
                <w:rFonts w:ascii="Verdana" w:eastAsia="Times New Roman" w:hAnsi="Verdana" w:cstheme="minorHAnsi"/>
                <w:b/>
                <w:color w:val="000000"/>
                <w:sz w:val="16"/>
                <w:szCs w:val="16"/>
                <w:lang w:val="ro-RO" w:eastAsia="ro-RO"/>
              </w:rPr>
            </w:pPr>
            <w:r w:rsidRPr="00671FFD">
              <w:rPr>
                <w:rFonts w:ascii="Verdana" w:eastAsia="Times New Roman" w:hAnsi="Verdana" w:cstheme="minorHAnsi"/>
                <w:b/>
                <w:color w:val="000000"/>
                <w:sz w:val="16"/>
                <w:szCs w:val="16"/>
                <w:lang w:val="ro-RO" w:eastAsia="ro-RO"/>
              </w:rPr>
              <w:t>Alte informații</w:t>
            </w:r>
          </w:p>
        </w:tc>
        <w:tc>
          <w:tcPr>
            <w:tcW w:w="6806" w:type="dxa"/>
            <w:gridSpan w:val="5"/>
            <w:tcBorders>
              <w:top w:val="single" w:sz="4" w:space="0" w:color="000000"/>
              <w:left w:val="nil"/>
              <w:bottom w:val="single" w:sz="4" w:space="0" w:color="000000"/>
              <w:right w:val="single" w:sz="4" w:space="0" w:color="000000"/>
            </w:tcBorders>
            <w:shd w:val="clear" w:color="auto" w:fill="auto"/>
            <w:vAlign w:val="center"/>
            <w:hideMark/>
          </w:tcPr>
          <w:p w14:paraId="54FCD3CE" w14:textId="7D15D99D" w:rsidR="00B350ED" w:rsidRPr="00671FFD" w:rsidRDefault="002E225D" w:rsidP="00B350ED">
            <w:pPr>
              <w:spacing w:after="0" w:line="240" w:lineRule="auto"/>
              <w:rPr>
                <w:rFonts w:ascii="Verdana" w:eastAsia="Times New Roman" w:hAnsi="Verdana" w:cstheme="minorHAnsi"/>
                <w:color w:val="000000"/>
                <w:sz w:val="16"/>
                <w:szCs w:val="16"/>
                <w:lang w:val="ro-RO" w:eastAsia="ro-RO"/>
              </w:rPr>
            </w:pPr>
            <w:r>
              <w:rPr>
                <w:rFonts w:ascii="Verdana" w:eastAsia="Times New Roman" w:hAnsi="Verdana" w:cstheme="minorHAnsi"/>
                <w:color w:val="000000"/>
                <w:sz w:val="16"/>
                <w:szCs w:val="16"/>
                <w:lang w:val="ro-RO" w:eastAsia="ro-RO"/>
              </w:rPr>
              <w:t>-</w:t>
            </w:r>
          </w:p>
        </w:tc>
      </w:tr>
    </w:tbl>
    <w:p w14:paraId="464B0566" w14:textId="77777777" w:rsidR="00B350ED" w:rsidRPr="007E2FFA" w:rsidRDefault="00B350ED" w:rsidP="008A5985">
      <w:pPr>
        <w:shd w:val="clear" w:color="auto" w:fill="FFFFFF"/>
        <w:spacing w:after="0" w:line="240" w:lineRule="auto"/>
        <w:jc w:val="both"/>
        <w:rPr>
          <w:rFonts w:asciiTheme="minorHAnsi" w:eastAsia="Times New Roman" w:hAnsiTheme="minorHAnsi" w:cstheme="minorHAnsi"/>
          <w:b/>
          <w:bCs/>
          <w:sz w:val="18"/>
          <w:szCs w:val="18"/>
          <w:lang w:val="ro-RO"/>
        </w:rPr>
      </w:pPr>
    </w:p>
    <w:p w14:paraId="471AFBFD" w14:textId="77777777" w:rsidR="00F11336" w:rsidRPr="007E2FFA" w:rsidRDefault="00F11336">
      <w:pPr>
        <w:rPr>
          <w:rFonts w:asciiTheme="minorHAnsi" w:eastAsia="Times New Roman" w:hAnsiTheme="minorHAnsi" w:cstheme="minorHAnsi"/>
          <w:b/>
          <w:bCs/>
          <w:sz w:val="18"/>
          <w:szCs w:val="18"/>
          <w:lang w:val="ro-RO"/>
        </w:rPr>
      </w:pPr>
      <w:r w:rsidRPr="007E2FFA">
        <w:rPr>
          <w:rFonts w:asciiTheme="minorHAnsi" w:eastAsia="Times New Roman" w:hAnsiTheme="minorHAnsi" w:cstheme="minorHAnsi"/>
          <w:b/>
          <w:bCs/>
          <w:sz w:val="18"/>
          <w:szCs w:val="18"/>
          <w:lang w:val="ro-RO"/>
        </w:rPr>
        <w:br w:type="page"/>
      </w:r>
    </w:p>
    <w:p w14:paraId="7141F2E5" w14:textId="20FF6199" w:rsidR="00B350ED" w:rsidRPr="00F2790F" w:rsidRDefault="00F11336" w:rsidP="00F2790F">
      <w:pPr>
        <w:shd w:val="clear" w:color="auto" w:fill="FFFFFF"/>
        <w:spacing w:after="0" w:line="240" w:lineRule="auto"/>
        <w:jc w:val="center"/>
        <w:rPr>
          <w:rFonts w:ascii="Verdana" w:eastAsia="Times New Roman" w:hAnsi="Verdana" w:cstheme="minorHAnsi"/>
          <w:b/>
          <w:bCs/>
          <w:lang w:val="ro-RO"/>
        </w:rPr>
      </w:pPr>
      <w:r w:rsidRPr="00F2790F">
        <w:rPr>
          <w:rFonts w:ascii="Verdana" w:eastAsia="Times New Roman" w:hAnsi="Verdana" w:cstheme="minorHAnsi"/>
          <w:b/>
          <w:bCs/>
          <w:lang w:val="ro-RO"/>
        </w:rPr>
        <w:lastRenderedPageBreak/>
        <w:t xml:space="preserve">PARTEA </w:t>
      </w:r>
      <w:r w:rsidR="0091382D">
        <w:rPr>
          <w:rFonts w:ascii="Verdana" w:eastAsia="Times New Roman" w:hAnsi="Verdana" w:cstheme="minorHAnsi"/>
          <w:b/>
          <w:bCs/>
          <w:lang w:val="ro-RO"/>
        </w:rPr>
        <w:t xml:space="preserve">a </w:t>
      </w:r>
      <w:r w:rsidRPr="00F2790F">
        <w:rPr>
          <w:rFonts w:ascii="Verdana" w:eastAsia="Times New Roman" w:hAnsi="Verdana" w:cstheme="minorHAnsi"/>
          <w:b/>
          <w:bCs/>
          <w:lang w:val="ro-RO"/>
        </w:rPr>
        <w:t>II</w:t>
      </w:r>
      <w:r w:rsidR="0091382D">
        <w:rPr>
          <w:rFonts w:ascii="Verdana" w:eastAsia="Times New Roman" w:hAnsi="Verdana" w:cstheme="minorHAnsi"/>
          <w:b/>
          <w:bCs/>
          <w:lang w:val="ro-RO"/>
        </w:rPr>
        <w:t>-a</w:t>
      </w:r>
    </w:p>
    <w:p w14:paraId="0A10412B" w14:textId="77777777" w:rsidR="00F11336" w:rsidRPr="007E2FFA" w:rsidRDefault="00F11336" w:rsidP="008A5985">
      <w:pPr>
        <w:shd w:val="clear" w:color="auto" w:fill="FFFFFF"/>
        <w:spacing w:after="0" w:line="240" w:lineRule="auto"/>
        <w:jc w:val="both"/>
        <w:rPr>
          <w:rFonts w:asciiTheme="minorHAnsi" w:eastAsia="Times New Roman" w:hAnsiTheme="minorHAnsi" w:cstheme="minorHAnsi"/>
          <w:b/>
          <w:bCs/>
          <w:lang w:val="ro-RO"/>
        </w:rPr>
      </w:pPr>
    </w:p>
    <w:p w14:paraId="2CF599C2" w14:textId="77777777" w:rsidR="00F11336" w:rsidRPr="007E2FFA" w:rsidRDefault="00F11336" w:rsidP="008A5985">
      <w:pPr>
        <w:shd w:val="clear" w:color="auto" w:fill="FFFFFF"/>
        <w:spacing w:after="0" w:line="240" w:lineRule="auto"/>
        <w:jc w:val="both"/>
        <w:rPr>
          <w:rFonts w:asciiTheme="minorHAnsi" w:eastAsia="Times New Roman" w:hAnsiTheme="minorHAnsi" w:cstheme="minorHAnsi"/>
          <w:b/>
          <w:bCs/>
          <w:sz w:val="18"/>
          <w:szCs w:val="18"/>
          <w:lang w:val="ro-RO"/>
        </w:rPr>
      </w:pPr>
    </w:p>
    <w:p w14:paraId="65186C2F" w14:textId="77777777" w:rsidR="00B350ED" w:rsidRPr="007E2FFA" w:rsidRDefault="00B350ED" w:rsidP="008A5985">
      <w:pPr>
        <w:shd w:val="clear" w:color="auto" w:fill="FFFFFF"/>
        <w:spacing w:after="0" w:line="240" w:lineRule="auto"/>
        <w:jc w:val="both"/>
        <w:rPr>
          <w:rFonts w:asciiTheme="minorHAnsi" w:eastAsia="Times New Roman" w:hAnsiTheme="minorHAnsi" w:cstheme="minorHAnsi"/>
          <w:b/>
          <w:bCs/>
          <w:sz w:val="18"/>
          <w:szCs w:val="18"/>
          <w:lang w:val="ro-RO"/>
        </w:rPr>
      </w:pPr>
    </w:p>
    <w:tbl>
      <w:tblPr>
        <w:tblW w:w="9380" w:type="dxa"/>
        <w:tblInd w:w="-459" w:type="dxa"/>
        <w:tblLook w:val="04A0" w:firstRow="1" w:lastRow="0" w:firstColumn="1" w:lastColumn="0" w:noHBand="0" w:noVBand="1"/>
      </w:tblPr>
      <w:tblGrid>
        <w:gridCol w:w="2499"/>
        <w:gridCol w:w="694"/>
        <w:gridCol w:w="993"/>
        <w:gridCol w:w="141"/>
        <w:gridCol w:w="2150"/>
        <w:gridCol w:w="1326"/>
        <w:gridCol w:w="1253"/>
        <w:gridCol w:w="324"/>
      </w:tblGrid>
      <w:tr w:rsidR="00482497" w:rsidRPr="00727827" w14:paraId="2C851AFB" w14:textId="77777777" w:rsidTr="008E631E">
        <w:trPr>
          <w:trHeight w:val="1985"/>
          <w:tblHeader/>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4693D4D" w14:textId="14F4C0F0" w:rsidR="00482497" w:rsidRDefault="00482497" w:rsidP="00763DD5">
            <w:pPr>
              <w:spacing w:after="0" w:line="240" w:lineRule="auto"/>
              <w:rPr>
                <w:rFonts w:ascii="Verdana" w:eastAsia="Times New Roman" w:hAnsi="Verdana" w:cs="Calibri"/>
                <w:b/>
                <w:color w:val="000000"/>
                <w:sz w:val="16"/>
                <w:szCs w:val="16"/>
                <w:lang w:val="ro-RO" w:eastAsia="ro-RO"/>
              </w:rPr>
            </w:pPr>
            <w:r w:rsidRPr="00763DD5">
              <w:rPr>
                <w:rFonts w:ascii="Verdana" w:eastAsia="Times New Roman" w:hAnsi="Verdana" w:cs="Calibri"/>
                <w:b/>
                <w:color w:val="000000"/>
                <w:sz w:val="16"/>
                <w:szCs w:val="16"/>
                <w:lang w:val="ro-RO" w:eastAsia="ro-RO"/>
              </w:rPr>
              <w:t>Obiectiv</w:t>
            </w:r>
            <w:r w:rsidR="00F82D78">
              <w:rPr>
                <w:rFonts w:ascii="Verdana" w:eastAsia="Times New Roman" w:hAnsi="Verdana" w:cs="Calibri"/>
                <w:b/>
                <w:color w:val="000000"/>
                <w:sz w:val="16"/>
                <w:szCs w:val="16"/>
                <w:lang w:val="ro-RO" w:eastAsia="ro-RO"/>
              </w:rPr>
              <w:t xml:space="preserve"> principal– Obiective generale(listă)                                             </w:t>
            </w:r>
          </w:p>
          <w:p w14:paraId="3461B114" w14:textId="77777777" w:rsidR="00B73B23" w:rsidRDefault="00B73B23" w:rsidP="00763DD5">
            <w:pPr>
              <w:spacing w:after="0" w:line="240" w:lineRule="auto"/>
              <w:rPr>
                <w:rFonts w:ascii="Verdana" w:eastAsia="Times New Roman" w:hAnsi="Verdana" w:cs="Calibri"/>
                <w:b/>
                <w:color w:val="000000"/>
                <w:sz w:val="16"/>
                <w:szCs w:val="16"/>
                <w:lang w:val="ro-RO" w:eastAsia="ro-RO"/>
              </w:rPr>
            </w:pPr>
          </w:p>
          <w:p w14:paraId="22D31AA5" w14:textId="77777777" w:rsidR="00B73B23" w:rsidRDefault="00B73B23" w:rsidP="00763DD5">
            <w:pPr>
              <w:spacing w:after="0" w:line="240" w:lineRule="auto"/>
              <w:rPr>
                <w:rFonts w:ascii="Verdana" w:eastAsia="Times New Roman" w:hAnsi="Verdana" w:cs="Calibri"/>
                <w:b/>
                <w:color w:val="000000"/>
                <w:sz w:val="16"/>
                <w:szCs w:val="16"/>
                <w:lang w:val="ro-RO" w:eastAsia="ro-RO"/>
              </w:rPr>
            </w:pPr>
          </w:p>
          <w:p w14:paraId="1DCF1DCE" w14:textId="77777777" w:rsidR="00482497" w:rsidRPr="00727827" w:rsidRDefault="00482497" w:rsidP="00763DD5">
            <w:pPr>
              <w:spacing w:after="0" w:line="240" w:lineRule="auto"/>
              <w:rPr>
                <w:rFonts w:ascii="Verdana" w:eastAsia="Times New Roman" w:hAnsi="Verdana" w:cs="Calibri"/>
                <w:b/>
                <w:color w:val="000000"/>
                <w:sz w:val="16"/>
                <w:szCs w:val="16"/>
                <w:lang w:val="ro-RO" w:eastAsia="ro-RO"/>
              </w:rPr>
            </w:pPr>
          </w:p>
          <w:p w14:paraId="2DB7231B" w14:textId="77777777" w:rsidR="00482497" w:rsidRPr="00727827" w:rsidRDefault="00482497" w:rsidP="00763DD5">
            <w:pPr>
              <w:spacing w:after="0" w:line="240" w:lineRule="auto"/>
              <w:rPr>
                <w:rFonts w:ascii="Verdana" w:eastAsia="Times New Roman" w:hAnsi="Verdana" w:cs="Calibri"/>
                <w:b/>
                <w:color w:val="000000"/>
                <w:sz w:val="16"/>
                <w:szCs w:val="16"/>
                <w:lang w:val="ro-RO" w:eastAsia="ro-RO"/>
              </w:rPr>
            </w:pPr>
          </w:p>
          <w:p w14:paraId="65CA9048" w14:textId="77777777" w:rsidR="00482497" w:rsidRPr="00763DD5" w:rsidRDefault="00482497" w:rsidP="00763DD5">
            <w:pPr>
              <w:spacing w:after="0" w:line="240" w:lineRule="auto"/>
              <w:rPr>
                <w:rFonts w:ascii="Verdana" w:eastAsia="Times New Roman" w:hAnsi="Verdana" w:cs="Calibri"/>
                <w:b/>
                <w:color w:val="000000"/>
                <w:sz w:val="16"/>
                <w:szCs w:val="16"/>
                <w:lang w:val="ro-RO" w:eastAsia="ro-RO"/>
              </w:rPr>
            </w:pPr>
          </w:p>
        </w:tc>
        <w:tc>
          <w:tcPr>
            <w:tcW w:w="32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E1351" w14:textId="578E3887" w:rsidR="00482497" w:rsidRPr="00727827" w:rsidRDefault="008E631E" w:rsidP="008E631E">
            <w:pPr>
              <w:spacing w:after="0" w:line="240" w:lineRule="auto"/>
              <w:rPr>
                <w:rFonts w:ascii="Verdana" w:eastAsia="Times New Roman" w:hAnsi="Verdana" w:cs="Calibri"/>
                <w:b/>
                <w:color w:val="000000"/>
                <w:sz w:val="16"/>
                <w:szCs w:val="16"/>
                <w:lang w:val="ro-RO" w:eastAsia="ro-RO"/>
              </w:rPr>
            </w:pPr>
            <w:r>
              <w:rPr>
                <w:rFonts w:ascii="Verdana" w:eastAsia="Times New Roman" w:hAnsi="Verdana" w:cs="Calibri"/>
                <w:b/>
                <w:color w:val="000000"/>
                <w:sz w:val="16"/>
                <w:szCs w:val="16"/>
                <w:lang w:val="ro-RO" w:eastAsia="ro-RO"/>
              </w:rPr>
              <w:t xml:space="preserve">                     </w:t>
            </w:r>
            <w:r w:rsidR="00482497" w:rsidRPr="00727827">
              <w:rPr>
                <w:rFonts w:ascii="Verdana" w:eastAsia="Times New Roman" w:hAnsi="Verdana" w:cs="Calibri"/>
                <w:b/>
                <w:color w:val="000000"/>
                <w:sz w:val="16"/>
                <w:szCs w:val="16"/>
                <w:lang w:val="ro-RO" w:eastAsia="ro-RO"/>
              </w:rPr>
              <w:t>Obiective</w:t>
            </w:r>
          </w:p>
          <w:p w14:paraId="6207D940" w14:textId="77777777" w:rsidR="00482497" w:rsidRDefault="00482497" w:rsidP="00763DD5">
            <w:pPr>
              <w:spacing w:after="0" w:line="240" w:lineRule="auto"/>
              <w:jc w:val="center"/>
              <w:rPr>
                <w:rFonts w:ascii="Verdana" w:eastAsia="Times New Roman" w:hAnsi="Verdana" w:cs="Calibri"/>
                <w:b/>
                <w:color w:val="000000"/>
                <w:sz w:val="16"/>
                <w:szCs w:val="16"/>
                <w:lang w:val="ro-RO" w:eastAsia="ro-RO"/>
              </w:rPr>
            </w:pPr>
            <w:r w:rsidRPr="00727827">
              <w:rPr>
                <w:rFonts w:ascii="Verdana" w:eastAsia="Times New Roman" w:hAnsi="Verdana" w:cs="Calibri"/>
                <w:b/>
                <w:color w:val="000000"/>
                <w:sz w:val="16"/>
                <w:szCs w:val="16"/>
                <w:lang w:val="ro-RO" w:eastAsia="ro-RO"/>
              </w:rPr>
              <w:t>(listă)</w:t>
            </w:r>
          </w:p>
          <w:p w14:paraId="59E3C31F" w14:textId="77777777" w:rsidR="00B73B23" w:rsidRPr="00727827" w:rsidRDefault="00B73B23" w:rsidP="00763DD5">
            <w:pPr>
              <w:spacing w:after="0" w:line="240" w:lineRule="auto"/>
              <w:jc w:val="center"/>
              <w:rPr>
                <w:rFonts w:ascii="Verdana" w:eastAsia="Times New Roman" w:hAnsi="Verdana" w:cs="Calibri"/>
                <w:b/>
                <w:color w:val="000000"/>
                <w:sz w:val="16"/>
                <w:szCs w:val="16"/>
                <w:lang w:val="ro-RO" w:eastAsia="ro-RO"/>
              </w:rPr>
            </w:pPr>
          </w:p>
          <w:p w14:paraId="11C15B0D" w14:textId="77777777" w:rsidR="00482497" w:rsidRPr="00727827" w:rsidRDefault="00482497" w:rsidP="00763DD5">
            <w:pPr>
              <w:spacing w:after="0" w:line="240" w:lineRule="auto"/>
              <w:jc w:val="center"/>
              <w:rPr>
                <w:rFonts w:ascii="Verdana" w:eastAsia="Times New Roman" w:hAnsi="Verdana" w:cs="Calibri"/>
                <w:b/>
                <w:color w:val="000000"/>
                <w:sz w:val="16"/>
                <w:szCs w:val="16"/>
                <w:lang w:val="ro-RO" w:eastAsia="ro-RO"/>
              </w:rPr>
            </w:pPr>
          </w:p>
          <w:p w14:paraId="41CEAC95" w14:textId="77777777" w:rsidR="00482497" w:rsidRPr="00727827" w:rsidRDefault="00482497" w:rsidP="00763DD5">
            <w:pPr>
              <w:spacing w:after="0" w:line="240" w:lineRule="auto"/>
              <w:jc w:val="center"/>
              <w:rPr>
                <w:rFonts w:ascii="Verdana" w:eastAsia="Times New Roman" w:hAnsi="Verdana" w:cs="Calibri"/>
                <w:b/>
                <w:color w:val="000000"/>
                <w:sz w:val="16"/>
                <w:szCs w:val="16"/>
                <w:lang w:val="ro-RO" w:eastAsia="ro-RO"/>
              </w:rPr>
            </w:pPr>
          </w:p>
          <w:p w14:paraId="30BFA613" w14:textId="77777777" w:rsidR="00482497" w:rsidRPr="00763DD5" w:rsidRDefault="00482497" w:rsidP="00763DD5">
            <w:pPr>
              <w:spacing w:after="0" w:line="240" w:lineRule="auto"/>
              <w:jc w:val="center"/>
              <w:rPr>
                <w:rFonts w:ascii="Verdana" w:eastAsia="Times New Roman" w:hAnsi="Verdana" w:cs="Calibri"/>
                <w:b/>
                <w:color w:val="000000"/>
                <w:sz w:val="16"/>
                <w:szCs w:val="16"/>
                <w:lang w:val="ro-RO" w:eastAsia="ro-R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F9339" w14:textId="1A01D52B" w:rsidR="0000499F" w:rsidRDefault="00482497" w:rsidP="0000499F">
            <w:pPr>
              <w:spacing w:after="0" w:line="240" w:lineRule="auto"/>
              <w:rPr>
                <w:rFonts w:ascii="Verdana" w:eastAsia="Times New Roman" w:hAnsi="Verdana" w:cs="Calibri"/>
                <w:b/>
                <w:color w:val="000000"/>
                <w:sz w:val="16"/>
                <w:szCs w:val="16"/>
                <w:lang w:val="ro-RO" w:eastAsia="ro-RO"/>
              </w:rPr>
            </w:pPr>
            <w:r w:rsidRPr="00727827">
              <w:rPr>
                <w:rFonts w:ascii="Verdana" w:eastAsia="Times New Roman" w:hAnsi="Verdana" w:cs="Calibri"/>
                <w:b/>
                <w:color w:val="000000"/>
                <w:sz w:val="16"/>
                <w:szCs w:val="16"/>
                <w:lang w:val="ro-RO" w:eastAsia="ro-RO"/>
              </w:rPr>
              <w:t>Intensitatea maximă a ajutorului în % sau valoarea maximă anuală a ajutorului în monedă națională (valoare întreagă)</w:t>
            </w:r>
          </w:p>
          <w:p w14:paraId="4352E77E" w14:textId="46EB9A60" w:rsidR="00482497" w:rsidRPr="0000499F" w:rsidRDefault="00482497" w:rsidP="0000499F">
            <w:pPr>
              <w:spacing w:after="0" w:line="240" w:lineRule="auto"/>
              <w:rPr>
                <w:rFonts w:ascii="Verdana" w:eastAsia="Times New Roman" w:hAnsi="Verdana" w:cs="Calibri"/>
                <w:i/>
                <w:color w:val="000000"/>
                <w:sz w:val="16"/>
                <w:szCs w:val="16"/>
                <w:lang w:val="ro-RO" w:eastAsia="ro-RO"/>
              </w:rPr>
            </w:pPr>
          </w:p>
        </w:tc>
        <w:tc>
          <w:tcPr>
            <w:tcW w:w="1599" w:type="dxa"/>
            <w:gridSpan w:val="2"/>
            <w:tcBorders>
              <w:top w:val="single" w:sz="4" w:space="0" w:color="auto"/>
              <w:left w:val="single" w:sz="4" w:space="0" w:color="auto"/>
              <w:bottom w:val="single" w:sz="4" w:space="0" w:color="auto"/>
              <w:right w:val="single" w:sz="4" w:space="0" w:color="auto"/>
            </w:tcBorders>
          </w:tcPr>
          <w:p w14:paraId="5E879647" w14:textId="77777777" w:rsidR="00482497" w:rsidRPr="00727827" w:rsidRDefault="00482497" w:rsidP="00763DD5">
            <w:pPr>
              <w:spacing w:after="0" w:line="240" w:lineRule="auto"/>
              <w:jc w:val="center"/>
              <w:rPr>
                <w:rFonts w:ascii="Verdana" w:eastAsia="Times New Roman" w:hAnsi="Verdana" w:cs="Calibri"/>
                <w:b/>
                <w:color w:val="000000"/>
                <w:sz w:val="16"/>
                <w:szCs w:val="16"/>
                <w:lang w:val="ro-RO" w:eastAsia="ro-RO"/>
              </w:rPr>
            </w:pPr>
            <w:r w:rsidRPr="00727827">
              <w:rPr>
                <w:rFonts w:ascii="Verdana" w:eastAsia="Times New Roman" w:hAnsi="Verdana" w:cs="Calibri"/>
                <w:b/>
                <w:color w:val="000000"/>
                <w:sz w:val="16"/>
                <w:szCs w:val="16"/>
                <w:lang w:val="ro-RO" w:eastAsia="ro-RO"/>
              </w:rPr>
              <w:t>IMM-uri</w:t>
            </w:r>
          </w:p>
          <w:p w14:paraId="129D02E7" w14:textId="77777777" w:rsidR="00482497" w:rsidRPr="00727827" w:rsidRDefault="00482497" w:rsidP="00763DD5">
            <w:pPr>
              <w:spacing w:after="0" w:line="240" w:lineRule="auto"/>
              <w:jc w:val="center"/>
              <w:rPr>
                <w:rFonts w:ascii="Verdana" w:eastAsia="Times New Roman" w:hAnsi="Verdana" w:cs="Calibri"/>
                <w:b/>
                <w:color w:val="000000"/>
                <w:sz w:val="16"/>
                <w:szCs w:val="16"/>
                <w:lang w:val="ro-RO" w:eastAsia="ro-RO"/>
              </w:rPr>
            </w:pPr>
            <w:r w:rsidRPr="00727827">
              <w:rPr>
                <w:rFonts w:ascii="Verdana" w:eastAsia="Times New Roman" w:hAnsi="Verdana" w:cs="Calibri"/>
                <w:b/>
                <w:color w:val="000000"/>
                <w:sz w:val="16"/>
                <w:szCs w:val="16"/>
                <w:lang w:val="ro-RO" w:eastAsia="ro-RO"/>
              </w:rPr>
              <w:t>prime în %</w:t>
            </w:r>
          </w:p>
        </w:tc>
      </w:tr>
      <w:tr w:rsidR="00482497" w:rsidRPr="00727827" w14:paraId="349B3F0C" w14:textId="77777777" w:rsidTr="00F82D78">
        <w:trPr>
          <w:trHeight w:val="383"/>
        </w:trPr>
        <w:tc>
          <w:tcPr>
            <w:tcW w:w="3237" w:type="dxa"/>
            <w:gridSpan w:val="2"/>
            <w:tcBorders>
              <w:top w:val="single" w:sz="4" w:space="0" w:color="auto"/>
              <w:left w:val="single" w:sz="4" w:space="0" w:color="auto"/>
              <w:right w:val="single" w:sz="4" w:space="0" w:color="auto"/>
            </w:tcBorders>
            <w:shd w:val="clear" w:color="auto" w:fill="auto"/>
          </w:tcPr>
          <w:p w14:paraId="0968D878" w14:textId="77777777" w:rsidR="00482497" w:rsidRPr="00D00C92" w:rsidRDefault="00482497" w:rsidP="008F0615">
            <w:pPr>
              <w:spacing w:after="0" w:line="240" w:lineRule="auto"/>
              <w:rPr>
                <w:rFonts w:ascii="Verdana" w:eastAsia="Times New Roman" w:hAnsi="Verdana" w:cs="Calibri"/>
                <w:b/>
                <w:color w:val="000000"/>
                <w:sz w:val="16"/>
                <w:szCs w:val="16"/>
                <w:lang w:val="ro-RO" w:eastAsia="ro-RO"/>
              </w:rPr>
            </w:pPr>
            <w:r w:rsidRPr="00D00C92">
              <w:rPr>
                <w:rFonts w:ascii="Verdana" w:eastAsia="Times New Roman" w:hAnsi="Verdana" w:cs="Calibri"/>
                <w:b/>
                <w:color w:val="000000"/>
                <w:sz w:val="16"/>
                <w:szCs w:val="16"/>
                <w:lang w:val="ro-RO" w:eastAsia="ro-RO"/>
              </w:rPr>
              <w:t>Ajutoare regionale –</w:t>
            </w:r>
          </w:p>
          <w:p w14:paraId="1645196F" w14:textId="77777777" w:rsidR="008F0615" w:rsidRDefault="00482497" w:rsidP="008F0615">
            <w:pPr>
              <w:spacing w:after="0" w:line="240" w:lineRule="auto"/>
              <w:rPr>
                <w:rFonts w:ascii="Verdana" w:eastAsia="Times New Roman" w:hAnsi="Verdana" w:cs="Calibri"/>
                <w:b/>
                <w:color w:val="000000"/>
                <w:sz w:val="16"/>
                <w:szCs w:val="16"/>
                <w:lang w:val="ro-RO" w:eastAsia="ro-RO"/>
              </w:rPr>
            </w:pPr>
            <w:r w:rsidRPr="00D00C92">
              <w:rPr>
                <w:rFonts w:ascii="Verdana" w:eastAsia="Times New Roman" w:hAnsi="Verdana" w:cs="Calibri"/>
                <w:b/>
                <w:color w:val="000000"/>
                <w:sz w:val="16"/>
                <w:szCs w:val="16"/>
                <w:lang w:val="ro-RO" w:eastAsia="ro-RO"/>
              </w:rPr>
              <w:t>Ajutoarele pentru investiții</w:t>
            </w:r>
            <w:r w:rsidRPr="00D00C92">
              <w:rPr>
                <w:rStyle w:val="FootnoteReference"/>
                <w:rFonts w:ascii="Verdana" w:eastAsia="Times New Roman" w:hAnsi="Verdana" w:cs="Calibri"/>
                <w:b/>
                <w:color w:val="000000"/>
                <w:sz w:val="16"/>
                <w:szCs w:val="16"/>
                <w:lang w:val="ro-RO" w:eastAsia="ro-RO"/>
              </w:rPr>
              <w:footnoteReference w:id="10"/>
            </w:r>
            <w:r w:rsidRPr="00D00C92">
              <w:rPr>
                <w:rFonts w:ascii="Verdana" w:eastAsia="Times New Roman" w:hAnsi="Verdana" w:cs="Calibri"/>
                <w:b/>
                <w:color w:val="000000"/>
                <w:sz w:val="16"/>
                <w:szCs w:val="16"/>
                <w:lang w:val="ro-RO" w:eastAsia="ro-RO"/>
              </w:rPr>
              <w:t xml:space="preserve"> </w:t>
            </w:r>
          </w:p>
          <w:p w14:paraId="024214BC" w14:textId="2C7958D2" w:rsidR="00EC274C" w:rsidRPr="00D00C92" w:rsidRDefault="00482497" w:rsidP="00F82D78">
            <w:pPr>
              <w:spacing w:after="0" w:line="240" w:lineRule="auto"/>
              <w:rPr>
                <w:rFonts w:ascii="Verdana" w:eastAsia="Times New Roman" w:hAnsi="Verdana" w:cs="Calibri"/>
                <w:b/>
                <w:color w:val="000000"/>
                <w:sz w:val="16"/>
                <w:szCs w:val="16"/>
                <w:lang w:val="ro-RO" w:eastAsia="ro-RO"/>
              </w:rPr>
            </w:pPr>
            <w:r w:rsidRPr="00D00C92">
              <w:rPr>
                <w:rFonts w:ascii="Verdana" w:eastAsia="Times New Roman" w:hAnsi="Verdana" w:cs="Calibri"/>
                <w:b/>
                <w:color w:val="000000"/>
                <w:sz w:val="16"/>
                <w:szCs w:val="16"/>
                <w:lang w:val="ro-RO" w:eastAsia="ro-RO"/>
              </w:rPr>
              <w:t>(articolul 14)</w:t>
            </w:r>
          </w:p>
        </w:tc>
        <w:tc>
          <w:tcPr>
            <w:tcW w:w="3284" w:type="dxa"/>
            <w:gridSpan w:val="3"/>
            <w:tcBorders>
              <w:top w:val="single" w:sz="4" w:space="0" w:color="auto"/>
              <w:left w:val="nil"/>
              <w:bottom w:val="single" w:sz="4" w:space="0" w:color="auto"/>
              <w:right w:val="single" w:sz="4" w:space="0" w:color="auto"/>
            </w:tcBorders>
            <w:shd w:val="clear" w:color="auto" w:fill="auto"/>
            <w:noWrap/>
          </w:tcPr>
          <w:p w14:paraId="3C22171C" w14:textId="77777777" w:rsidR="006850B7" w:rsidRPr="00D00C92" w:rsidRDefault="006850B7" w:rsidP="00061B1B">
            <w:pPr>
              <w:spacing w:after="0" w:line="240" w:lineRule="auto"/>
              <w:jc w:val="center"/>
              <w:rPr>
                <w:rFonts w:ascii="Verdana" w:hAnsi="Verdana"/>
                <w:b/>
                <w:sz w:val="10"/>
                <w:szCs w:val="10"/>
                <w:lang w:val="ro-RO"/>
              </w:rPr>
            </w:pPr>
          </w:p>
          <w:p w14:paraId="5CDA18DB" w14:textId="03A7B826" w:rsidR="00E127DF" w:rsidRDefault="00482497" w:rsidP="00F82D78">
            <w:pPr>
              <w:spacing w:after="0" w:line="240" w:lineRule="auto"/>
              <w:rPr>
                <w:rFonts w:ascii="Verdana" w:hAnsi="Verdana"/>
                <w:b/>
                <w:sz w:val="16"/>
                <w:szCs w:val="16"/>
                <w:lang w:val="ro-RO"/>
              </w:rPr>
            </w:pPr>
            <w:r w:rsidRPr="00D00C92">
              <w:rPr>
                <w:rFonts w:ascii="Verdana" w:hAnsi="Verdana"/>
                <w:b/>
                <w:sz w:val="16"/>
                <w:szCs w:val="16"/>
                <w:lang w:val="ro-RO"/>
              </w:rPr>
              <w:t>|</w:t>
            </w:r>
            <w:r w:rsidR="006D5D10">
              <w:rPr>
                <w:rFonts w:ascii="Verdana" w:hAnsi="Verdana"/>
                <w:b/>
                <w:sz w:val="16"/>
                <w:szCs w:val="16"/>
                <w:lang w:val="ro-RO"/>
              </w:rPr>
              <w:t>_</w:t>
            </w:r>
            <w:r w:rsidRPr="00D00C92">
              <w:rPr>
                <w:rFonts w:ascii="Verdana" w:hAnsi="Verdana"/>
                <w:b/>
                <w:sz w:val="16"/>
                <w:szCs w:val="16"/>
                <w:lang w:val="ro-RO"/>
              </w:rPr>
              <w:t>|</w:t>
            </w:r>
            <w:r w:rsidR="00727827" w:rsidRPr="00D00C92">
              <w:rPr>
                <w:rFonts w:ascii="Verdana" w:hAnsi="Verdana"/>
                <w:b/>
                <w:sz w:val="16"/>
                <w:szCs w:val="16"/>
                <w:lang w:val="ro-RO"/>
              </w:rPr>
              <w:t xml:space="preserve"> Schemă</w:t>
            </w:r>
          </w:p>
          <w:p w14:paraId="6D0B7A99" w14:textId="77777777" w:rsidR="006850B7" w:rsidRPr="00D00C92" w:rsidRDefault="006850B7" w:rsidP="00F82D78">
            <w:pPr>
              <w:spacing w:after="0" w:line="240" w:lineRule="auto"/>
              <w:rPr>
                <w:rFonts w:ascii="Verdana" w:eastAsia="Times New Roman" w:hAnsi="Verdana" w:cs="Calibri"/>
                <w:b/>
                <w:color w:val="000000"/>
                <w:sz w:val="16"/>
                <w:szCs w:val="16"/>
                <w:lang w:val="ro-RO" w:eastAsia="ro-RO"/>
              </w:rPr>
            </w:pPr>
          </w:p>
        </w:tc>
        <w:tc>
          <w:tcPr>
            <w:tcW w:w="1260" w:type="dxa"/>
            <w:tcBorders>
              <w:top w:val="single" w:sz="4" w:space="0" w:color="auto"/>
              <w:left w:val="nil"/>
              <w:bottom w:val="single" w:sz="4" w:space="0" w:color="auto"/>
              <w:right w:val="single" w:sz="4" w:space="0" w:color="auto"/>
            </w:tcBorders>
            <w:shd w:val="clear" w:color="auto" w:fill="auto"/>
            <w:noWrap/>
          </w:tcPr>
          <w:p w14:paraId="1C34C83E" w14:textId="551D7C56" w:rsidR="00EC274C" w:rsidRPr="00727827" w:rsidRDefault="00EC274C" w:rsidP="00F2790F">
            <w:pPr>
              <w:rPr>
                <w:lang w:val="ro-RO" w:eastAsia="ro-RO"/>
              </w:rPr>
            </w:pPr>
          </w:p>
        </w:tc>
        <w:tc>
          <w:tcPr>
            <w:tcW w:w="1599" w:type="dxa"/>
            <w:gridSpan w:val="2"/>
            <w:tcBorders>
              <w:top w:val="single" w:sz="4" w:space="0" w:color="auto"/>
              <w:left w:val="nil"/>
              <w:bottom w:val="single" w:sz="4" w:space="0" w:color="auto"/>
              <w:right w:val="single" w:sz="4" w:space="0" w:color="auto"/>
            </w:tcBorders>
          </w:tcPr>
          <w:p w14:paraId="7F9FE82F" w14:textId="77777777" w:rsidR="00E127DF" w:rsidRPr="00727827" w:rsidRDefault="00E127DF" w:rsidP="00841799">
            <w:pPr>
              <w:spacing w:after="0" w:line="240" w:lineRule="auto"/>
              <w:jc w:val="center"/>
              <w:rPr>
                <w:rFonts w:ascii="Verdana" w:eastAsia="Times New Roman" w:hAnsi="Verdana" w:cs="Calibri"/>
                <w:b/>
                <w:color w:val="000000"/>
                <w:sz w:val="16"/>
                <w:szCs w:val="16"/>
                <w:lang w:val="ro-RO" w:eastAsia="ro-RO"/>
              </w:rPr>
            </w:pPr>
          </w:p>
        </w:tc>
      </w:tr>
      <w:tr w:rsidR="00482497" w:rsidRPr="00727827" w14:paraId="6C6D4A25" w14:textId="77777777" w:rsidTr="0096629F">
        <w:trPr>
          <w:trHeight w:val="397"/>
        </w:trPr>
        <w:tc>
          <w:tcPr>
            <w:tcW w:w="3237" w:type="dxa"/>
            <w:gridSpan w:val="2"/>
            <w:tcBorders>
              <w:left w:val="single" w:sz="4" w:space="0" w:color="auto"/>
              <w:bottom w:val="single" w:sz="4" w:space="0" w:color="auto"/>
              <w:right w:val="single" w:sz="4" w:space="0" w:color="auto"/>
            </w:tcBorders>
            <w:shd w:val="clear" w:color="auto" w:fill="auto"/>
            <w:vAlign w:val="bottom"/>
          </w:tcPr>
          <w:p w14:paraId="42CE7F75" w14:textId="77777777" w:rsidR="00482497" w:rsidRPr="00D00C92" w:rsidRDefault="00482497" w:rsidP="00763DD5">
            <w:pPr>
              <w:spacing w:after="0" w:line="240" w:lineRule="auto"/>
              <w:rPr>
                <w:rFonts w:ascii="Verdana" w:eastAsia="Times New Roman" w:hAnsi="Verdana" w:cs="Calibri"/>
                <w:b/>
                <w:color w:val="000000"/>
                <w:sz w:val="16"/>
                <w:szCs w:val="16"/>
                <w:lang w:val="ro-RO" w:eastAsia="ro-RO"/>
              </w:rPr>
            </w:pPr>
          </w:p>
        </w:tc>
        <w:tc>
          <w:tcPr>
            <w:tcW w:w="3284" w:type="dxa"/>
            <w:gridSpan w:val="3"/>
            <w:tcBorders>
              <w:top w:val="single" w:sz="4" w:space="0" w:color="auto"/>
              <w:left w:val="nil"/>
              <w:bottom w:val="single" w:sz="4" w:space="0" w:color="auto"/>
              <w:right w:val="single" w:sz="4" w:space="0" w:color="auto"/>
            </w:tcBorders>
            <w:shd w:val="clear" w:color="auto" w:fill="auto"/>
            <w:noWrap/>
            <w:vAlign w:val="bottom"/>
          </w:tcPr>
          <w:p w14:paraId="06FC8C04" w14:textId="77777777" w:rsidR="006850B7" w:rsidRPr="00D00C92" w:rsidRDefault="006850B7" w:rsidP="00482497">
            <w:pPr>
              <w:spacing w:after="0" w:line="240" w:lineRule="auto"/>
              <w:jc w:val="both"/>
              <w:rPr>
                <w:rFonts w:ascii="Verdana" w:hAnsi="Verdana"/>
                <w:b/>
                <w:sz w:val="10"/>
                <w:szCs w:val="10"/>
                <w:lang w:val="ro-RO"/>
              </w:rPr>
            </w:pPr>
          </w:p>
          <w:p w14:paraId="21942722" w14:textId="50950B44" w:rsidR="00482497" w:rsidRPr="00D00C92" w:rsidRDefault="00482497" w:rsidP="00482497">
            <w:pPr>
              <w:spacing w:after="0" w:line="240" w:lineRule="auto"/>
              <w:jc w:val="both"/>
              <w:rPr>
                <w:rFonts w:ascii="Verdana" w:hAnsi="Verdana"/>
                <w:b/>
                <w:sz w:val="16"/>
                <w:szCs w:val="16"/>
                <w:lang w:val="ro-RO"/>
              </w:rPr>
            </w:pPr>
            <w:r w:rsidRPr="00D00C92">
              <w:rPr>
                <w:rFonts w:ascii="Verdana" w:hAnsi="Verdana"/>
                <w:b/>
                <w:sz w:val="16"/>
                <w:szCs w:val="16"/>
                <w:lang w:val="ro-RO"/>
              </w:rPr>
              <w:t>|_|</w:t>
            </w:r>
            <w:r w:rsidR="00F82D78">
              <w:rPr>
                <w:rFonts w:ascii="Verdana" w:hAnsi="Verdana"/>
                <w:b/>
                <w:sz w:val="16"/>
                <w:szCs w:val="16"/>
                <w:lang w:val="ro-RO"/>
              </w:rPr>
              <w:t xml:space="preserve">  </w:t>
            </w:r>
            <w:r w:rsidR="00727827" w:rsidRPr="00D00C92">
              <w:rPr>
                <w:rFonts w:ascii="Verdana" w:hAnsi="Verdana"/>
                <w:b/>
                <w:sz w:val="16"/>
                <w:szCs w:val="16"/>
                <w:lang w:val="ro-RO"/>
              </w:rPr>
              <w:t>Ajutor ad-hoc</w:t>
            </w:r>
          </w:p>
          <w:p w14:paraId="4BAE073C" w14:textId="77777777" w:rsidR="006850B7" w:rsidRPr="00D00C92" w:rsidRDefault="006850B7" w:rsidP="00482497">
            <w:pPr>
              <w:spacing w:after="0" w:line="240" w:lineRule="auto"/>
              <w:jc w:val="both"/>
              <w:rPr>
                <w:rFonts w:ascii="Verdana" w:eastAsia="Times New Roman" w:hAnsi="Verdana" w:cs="Calibri"/>
                <w:b/>
                <w:color w:val="000000"/>
                <w:sz w:val="16"/>
                <w:szCs w:val="16"/>
                <w:lang w:val="ro-RO" w:eastAsia="ro-RO"/>
              </w:rPr>
            </w:pPr>
          </w:p>
        </w:tc>
        <w:tc>
          <w:tcPr>
            <w:tcW w:w="1260" w:type="dxa"/>
            <w:tcBorders>
              <w:top w:val="single" w:sz="4" w:space="0" w:color="auto"/>
              <w:left w:val="nil"/>
              <w:bottom w:val="single" w:sz="4" w:space="0" w:color="auto"/>
              <w:right w:val="single" w:sz="4" w:space="0" w:color="auto"/>
            </w:tcBorders>
            <w:shd w:val="clear" w:color="auto" w:fill="auto"/>
            <w:noWrap/>
          </w:tcPr>
          <w:p w14:paraId="6E58785D" w14:textId="4675661A" w:rsidR="00482497" w:rsidRPr="00727827" w:rsidRDefault="00482497" w:rsidP="00061B1B">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530E7362" w14:textId="20DAD4A1" w:rsidR="00482497" w:rsidRPr="00727827" w:rsidRDefault="00482497" w:rsidP="00061B1B">
            <w:pPr>
              <w:spacing w:after="0" w:line="240" w:lineRule="auto"/>
              <w:jc w:val="center"/>
              <w:rPr>
                <w:rFonts w:ascii="Verdana" w:eastAsia="Times New Roman" w:hAnsi="Verdana" w:cs="Calibri"/>
                <w:b/>
                <w:color w:val="000000"/>
                <w:sz w:val="16"/>
                <w:szCs w:val="16"/>
                <w:lang w:val="ro-RO" w:eastAsia="ro-RO"/>
              </w:rPr>
            </w:pPr>
          </w:p>
        </w:tc>
      </w:tr>
      <w:tr w:rsidR="00D3633C" w:rsidRPr="00727827" w14:paraId="76CD2343" w14:textId="77777777" w:rsidTr="0096629F">
        <w:trPr>
          <w:trHeight w:val="397"/>
        </w:trPr>
        <w:tc>
          <w:tcPr>
            <w:tcW w:w="3237" w:type="dxa"/>
            <w:gridSpan w:val="2"/>
            <w:tcBorders>
              <w:top w:val="single" w:sz="4" w:space="0" w:color="auto"/>
              <w:left w:val="single" w:sz="4" w:space="0" w:color="auto"/>
              <w:right w:val="single" w:sz="4" w:space="0" w:color="auto"/>
            </w:tcBorders>
            <w:shd w:val="clear" w:color="auto" w:fill="auto"/>
            <w:vAlign w:val="bottom"/>
          </w:tcPr>
          <w:p w14:paraId="37C25B96" w14:textId="77777777" w:rsidR="00D3633C" w:rsidRPr="00D00C92" w:rsidRDefault="00D3633C" w:rsidP="00727827">
            <w:pPr>
              <w:spacing w:after="0" w:line="240" w:lineRule="auto"/>
              <w:rPr>
                <w:rFonts w:ascii="Verdana" w:eastAsia="Times New Roman" w:hAnsi="Verdana" w:cs="Calibri"/>
                <w:b/>
                <w:color w:val="000000"/>
                <w:sz w:val="16"/>
                <w:szCs w:val="16"/>
                <w:lang w:val="ro-RO" w:eastAsia="ro-RO"/>
              </w:rPr>
            </w:pPr>
            <w:r w:rsidRPr="00D00C92">
              <w:rPr>
                <w:rFonts w:ascii="Verdana" w:eastAsia="Times New Roman" w:hAnsi="Verdana" w:cs="Calibri"/>
                <w:b/>
                <w:color w:val="000000"/>
                <w:sz w:val="16"/>
                <w:szCs w:val="16"/>
                <w:lang w:val="ro-RO" w:eastAsia="ro-RO"/>
              </w:rPr>
              <w:t>Ajutoare regionale –</w:t>
            </w:r>
          </w:p>
          <w:p w14:paraId="364063EE" w14:textId="77777777" w:rsidR="00D3633C" w:rsidRPr="00D00C92" w:rsidRDefault="00D3633C" w:rsidP="00727827">
            <w:pPr>
              <w:spacing w:after="0" w:line="240" w:lineRule="auto"/>
              <w:rPr>
                <w:rFonts w:ascii="Verdana" w:eastAsia="Times New Roman" w:hAnsi="Verdana" w:cs="Calibri"/>
                <w:b/>
                <w:color w:val="000000"/>
                <w:sz w:val="16"/>
                <w:szCs w:val="16"/>
                <w:lang w:val="ro-RO" w:eastAsia="ro-RO"/>
              </w:rPr>
            </w:pPr>
            <w:r w:rsidRPr="00D00C92">
              <w:rPr>
                <w:rFonts w:ascii="Verdana" w:eastAsia="Times New Roman" w:hAnsi="Verdana" w:cs="Calibri"/>
                <w:b/>
                <w:color w:val="000000"/>
                <w:sz w:val="16"/>
                <w:szCs w:val="16"/>
                <w:lang w:val="ro-RO" w:eastAsia="ro-RO"/>
              </w:rPr>
              <w:t>Ajutoarele de exploatare  (articolul 15)</w:t>
            </w:r>
          </w:p>
          <w:p w14:paraId="5F468484" w14:textId="77777777" w:rsidR="00D3633C" w:rsidRPr="00D00C92" w:rsidRDefault="00D3633C" w:rsidP="00727827">
            <w:pPr>
              <w:spacing w:after="0" w:line="240" w:lineRule="auto"/>
              <w:rPr>
                <w:rFonts w:ascii="Verdana" w:eastAsia="Times New Roman" w:hAnsi="Verdana" w:cs="Calibri"/>
                <w:b/>
                <w:color w:val="000000"/>
                <w:sz w:val="16"/>
                <w:szCs w:val="16"/>
                <w:lang w:val="ro-RO" w:eastAsia="ro-RO"/>
              </w:rPr>
            </w:pPr>
          </w:p>
          <w:p w14:paraId="2F569ABD" w14:textId="77777777" w:rsidR="00D3633C" w:rsidRPr="00D00C92" w:rsidRDefault="00D3633C" w:rsidP="00727827">
            <w:pPr>
              <w:spacing w:after="0" w:line="240" w:lineRule="auto"/>
              <w:rPr>
                <w:rFonts w:ascii="Verdana" w:eastAsia="Times New Roman" w:hAnsi="Verdana" w:cs="Calibri"/>
                <w:b/>
                <w:color w:val="000000"/>
                <w:sz w:val="16"/>
                <w:szCs w:val="16"/>
                <w:lang w:val="ro-RO" w:eastAsia="ro-RO"/>
              </w:rPr>
            </w:pPr>
          </w:p>
        </w:tc>
        <w:tc>
          <w:tcPr>
            <w:tcW w:w="3284" w:type="dxa"/>
            <w:gridSpan w:val="3"/>
            <w:tcBorders>
              <w:top w:val="single" w:sz="4" w:space="0" w:color="auto"/>
              <w:left w:val="nil"/>
              <w:bottom w:val="single" w:sz="4" w:space="0" w:color="auto"/>
              <w:right w:val="single" w:sz="4" w:space="0" w:color="auto"/>
            </w:tcBorders>
            <w:shd w:val="clear" w:color="auto" w:fill="auto"/>
            <w:noWrap/>
            <w:vAlign w:val="bottom"/>
          </w:tcPr>
          <w:p w14:paraId="287B15E2" w14:textId="77777777" w:rsidR="00D3633C" w:rsidRPr="00D00C92" w:rsidRDefault="00D3633C" w:rsidP="00727827">
            <w:pPr>
              <w:spacing w:after="0" w:line="240" w:lineRule="auto"/>
              <w:jc w:val="both"/>
              <w:rPr>
                <w:rFonts w:ascii="Verdana" w:hAnsi="Verdana"/>
                <w:b/>
                <w:sz w:val="10"/>
                <w:szCs w:val="10"/>
                <w:lang w:val="ro-RO"/>
              </w:rPr>
            </w:pPr>
          </w:p>
          <w:p w14:paraId="1503550C" w14:textId="77777777" w:rsidR="00D3633C" w:rsidRPr="00D00C92" w:rsidRDefault="00D3633C" w:rsidP="00727827">
            <w:pPr>
              <w:spacing w:after="0" w:line="240" w:lineRule="auto"/>
              <w:jc w:val="both"/>
              <w:rPr>
                <w:rFonts w:ascii="Verdana" w:hAnsi="Verdana" w:cs="Calibri"/>
                <w:b/>
                <w:sz w:val="16"/>
                <w:szCs w:val="16"/>
                <w:lang w:val="ro-RO"/>
              </w:rPr>
            </w:pPr>
            <w:r w:rsidRPr="00D00C92">
              <w:rPr>
                <w:rFonts w:ascii="Verdana" w:hAnsi="Verdana"/>
                <w:b/>
                <w:sz w:val="16"/>
                <w:szCs w:val="16"/>
                <w:lang w:val="ro-RO"/>
              </w:rPr>
              <w:t xml:space="preserve">|_| Costurile pentru transportul mărfurilor în zonele eligibile </w:t>
            </w:r>
            <w:r w:rsidRPr="00D00C92">
              <w:rPr>
                <w:rFonts w:ascii="Verdana" w:hAnsi="Verdana" w:cs="Calibri"/>
                <w:b/>
                <w:sz w:val="16"/>
                <w:szCs w:val="16"/>
                <w:lang w:val="ro-RO"/>
              </w:rPr>
              <w:t>[articolul 15 alineatul (2) litera (a)]</w:t>
            </w:r>
          </w:p>
          <w:p w14:paraId="3BE26DF3" w14:textId="77777777" w:rsidR="00D3633C" w:rsidRPr="00D00C92" w:rsidRDefault="00D3633C" w:rsidP="00727827">
            <w:pPr>
              <w:spacing w:after="0" w:line="240" w:lineRule="auto"/>
              <w:jc w:val="both"/>
              <w:rPr>
                <w:rFonts w:ascii="Verdana" w:eastAsia="Times New Roman" w:hAnsi="Verdana" w:cs="Calibri"/>
                <w:b/>
                <w:color w:val="000000"/>
                <w:sz w:val="16"/>
                <w:szCs w:val="16"/>
                <w:lang w:val="ro-RO" w:eastAsia="ro-RO"/>
              </w:rPr>
            </w:pPr>
          </w:p>
        </w:tc>
        <w:tc>
          <w:tcPr>
            <w:tcW w:w="1260" w:type="dxa"/>
            <w:tcBorders>
              <w:top w:val="single" w:sz="4" w:space="0" w:color="auto"/>
              <w:left w:val="nil"/>
              <w:bottom w:val="single" w:sz="4" w:space="0" w:color="auto"/>
              <w:right w:val="single" w:sz="4" w:space="0" w:color="auto"/>
            </w:tcBorders>
            <w:shd w:val="clear" w:color="auto" w:fill="auto"/>
            <w:noWrap/>
          </w:tcPr>
          <w:p w14:paraId="78A0CCC7" w14:textId="061BEE85" w:rsidR="00D3633C" w:rsidRPr="00727827" w:rsidRDefault="00D3633C" w:rsidP="00061B1B">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4BDCF5C3" w14:textId="789A2979" w:rsidR="00D3633C" w:rsidRPr="00727827" w:rsidRDefault="00D3633C" w:rsidP="00061B1B">
            <w:pPr>
              <w:spacing w:after="0" w:line="240" w:lineRule="auto"/>
              <w:jc w:val="center"/>
              <w:rPr>
                <w:rFonts w:ascii="Verdana" w:eastAsia="Times New Roman" w:hAnsi="Verdana" w:cs="Calibri"/>
                <w:b/>
                <w:color w:val="000000"/>
                <w:sz w:val="16"/>
                <w:szCs w:val="16"/>
                <w:lang w:val="ro-RO" w:eastAsia="ro-RO"/>
              </w:rPr>
            </w:pPr>
          </w:p>
        </w:tc>
      </w:tr>
      <w:tr w:rsidR="00D3633C" w:rsidRPr="00727827" w14:paraId="12A7CC43" w14:textId="77777777" w:rsidTr="0096629F">
        <w:trPr>
          <w:trHeight w:val="397"/>
        </w:trPr>
        <w:tc>
          <w:tcPr>
            <w:tcW w:w="3237" w:type="dxa"/>
            <w:gridSpan w:val="2"/>
            <w:tcBorders>
              <w:left w:val="single" w:sz="4" w:space="0" w:color="auto"/>
              <w:bottom w:val="single" w:sz="4" w:space="0" w:color="auto"/>
              <w:right w:val="single" w:sz="4" w:space="0" w:color="auto"/>
            </w:tcBorders>
            <w:shd w:val="clear" w:color="auto" w:fill="auto"/>
            <w:vAlign w:val="bottom"/>
          </w:tcPr>
          <w:p w14:paraId="36CEB0FC" w14:textId="77777777" w:rsidR="00D3633C" w:rsidRPr="00D00C92" w:rsidRDefault="00D3633C" w:rsidP="00763DD5">
            <w:pPr>
              <w:spacing w:after="0" w:line="240" w:lineRule="auto"/>
              <w:rPr>
                <w:rFonts w:ascii="Verdana" w:eastAsia="Times New Roman" w:hAnsi="Verdana" w:cs="Calibri"/>
                <w:b/>
                <w:color w:val="000000"/>
                <w:sz w:val="16"/>
                <w:szCs w:val="16"/>
                <w:lang w:val="ro-RO" w:eastAsia="ro-RO"/>
              </w:rPr>
            </w:pPr>
          </w:p>
        </w:tc>
        <w:tc>
          <w:tcPr>
            <w:tcW w:w="3284" w:type="dxa"/>
            <w:gridSpan w:val="3"/>
            <w:tcBorders>
              <w:top w:val="single" w:sz="4" w:space="0" w:color="auto"/>
              <w:left w:val="nil"/>
              <w:bottom w:val="single" w:sz="4" w:space="0" w:color="auto"/>
              <w:right w:val="single" w:sz="4" w:space="0" w:color="auto"/>
            </w:tcBorders>
            <w:shd w:val="clear" w:color="auto" w:fill="auto"/>
            <w:noWrap/>
            <w:vAlign w:val="bottom"/>
          </w:tcPr>
          <w:p w14:paraId="32687FE6" w14:textId="77777777" w:rsidR="00D3633C" w:rsidRPr="00D00C92" w:rsidRDefault="00D3633C" w:rsidP="00482497">
            <w:pPr>
              <w:spacing w:after="0" w:line="240" w:lineRule="auto"/>
              <w:jc w:val="both"/>
              <w:rPr>
                <w:rFonts w:ascii="Verdana" w:hAnsi="Verdana"/>
                <w:b/>
                <w:sz w:val="10"/>
                <w:szCs w:val="10"/>
                <w:lang w:val="ro-RO"/>
              </w:rPr>
            </w:pPr>
          </w:p>
          <w:p w14:paraId="6DFF77EA" w14:textId="77777777" w:rsidR="00D3633C" w:rsidRPr="00D00C92" w:rsidRDefault="00D3633C" w:rsidP="00482497">
            <w:pPr>
              <w:spacing w:after="0" w:line="240" w:lineRule="auto"/>
              <w:jc w:val="both"/>
              <w:rPr>
                <w:rFonts w:ascii="Verdana" w:hAnsi="Verdana" w:cs="Calibri"/>
                <w:b/>
                <w:sz w:val="16"/>
                <w:szCs w:val="16"/>
                <w:lang w:val="ro-RO"/>
              </w:rPr>
            </w:pPr>
            <w:r w:rsidRPr="00D00C92">
              <w:rPr>
                <w:rFonts w:ascii="Verdana" w:hAnsi="Verdana"/>
                <w:b/>
                <w:sz w:val="16"/>
                <w:szCs w:val="16"/>
                <w:lang w:val="ro-RO"/>
              </w:rPr>
              <w:t xml:space="preserve">|_| Costurile suplimentare în regiunile ultraperiferice </w:t>
            </w:r>
            <w:r w:rsidRPr="00D00C92">
              <w:rPr>
                <w:rFonts w:ascii="Verdana" w:hAnsi="Verdana" w:cs="Calibri"/>
                <w:b/>
                <w:sz w:val="16"/>
                <w:szCs w:val="16"/>
                <w:lang w:val="ro-RO"/>
              </w:rPr>
              <w:t>[articolul 15 alineatul (2) litera (b)]</w:t>
            </w:r>
          </w:p>
          <w:p w14:paraId="7CA83248" w14:textId="77777777" w:rsidR="00D3633C" w:rsidRPr="00D00C92" w:rsidRDefault="00D3633C" w:rsidP="00482497">
            <w:pPr>
              <w:spacing w:after="0" w:line="240" w:lineRule="auto"/>
              <w:jc w:val="both"/>
              <w:rPr>
                <w:rFonts w:ascii="Verdana" w:eastAsia="Times New Roman" w:hAnsi="Verdana" w:cs="Calibri"/>
                <w:b/>
                <w:color w:val="000000"/>
                <w:sz w:val="16"/>
                <w:szCs w:val="16"/>
                <w:lang w:val="ro-RO" w:eastAsia="ro-RO"/>
              </w:rPr>
            </w:pPr>
          </w:p>
        </w:tc>
        <w:tc>
          <w:tcPr>
            <w:tcW w:w="1260" w:type="dxa"/>
            <w:tcBorders>
              <w:top w:val="single" w:sz="4" w:space="0" w:color="auto"/>
              <w:left w:val="nil"/>
              <w:bottom w:val="single" w:sz="4" w:space="0" w:color="auto"/>
              <w:right w:val="single" w:sz="4" w:space="0" w:color="auto"/>
            </w:tcBorders>
            <w:shd w:val="clear" w:color="auto" w:fill="auto"/>
            <w:noWrap/>
          </w:tcPr>
          <w:p w14:paraId="5B9DF21C" w14:textId="4D35F9E6" w:rsidR="00D3633C" w:rsidRPr="00727827" w:rsidRDefault="00D3633C" w:rsidP="00061B1B">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555E030C" w14:textId="2AC0B89C" w:rsidR="00D3633C" w:rsidRPr="00727827" w:rsidRDefault="00D3633C" w:rsidP="00061B1B">
            <w:pPr>
              <w:spacing w:after="0" w:line="240" w:lineRule="auto"/>
              <w:jc w:val="center"/>
              <w:rPr>
                <w:rFonts w:ascii="Verdana" w:eastAsia="Times New Roman" w:hAnsi="Verdana" w:cs="Calibri"/>
                <w:b/>
                <w:color w:val="000000"/>
                <w:sz w:val="16"/>
                <w:szCs w:val="16"/>
                <w:lang w:val="ro-RO" w:eastAsia="ro-RO"/>
              </w:rPr>
            </w:pPr>
          </w:p>
        </w:tc>
      </w:tr>
      <w:tr w:rsidR="006850B7" w:rsidRPr="00727827" w14:paraId="5AB7D145" w14:textId="77777777" w:rsidTr="0096629F">
        <w:trPr>
          <w:trHeight w:val="397"/>
        </w:trPr>
        <w:tc>
          <w:tcPr>
            <w:tcW w:w="652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A53E534" w14:textId="77777777" w:rsidR="006850B7" w:rsidRPr="00D00C92" w:rsidRDefault="006850B7" w:rsidP="00763DD5">
            <w:pPr>
              <w:spacing w:after="0" w:line="240" w:lineRule="auto"/>
              <w:jc w:val="center"/>
              <w:rPr>
                <w:rFonts w:ascii="Verdana" w:eastAsia="Times New Roman" w:hAnsi="Verdana" w:cs="Calibri"/>
                <w:b/>
                <w:color w:val="000000"/>
                <w:sz w:val="16"/>
                <w:szCs w:val="16"/>
                <w:lang w:val="ro-RO" w:eastAsia="ro-RO"/>
              </w:rPr>
            </w:pPr>
          </w:p>
          <w:p w14:paraId="0F8CE4F2" w14:textId="77777777" w:rsidR="006850B7" w:rsidRPr="00D00C92" w:rsidRDefault="006850B7" w:rsidP="006850B7">
            <w:pPr>
              <w:spacing w:after="0" w:line="240" w:lineRule="auto"/>
              <w:jc w:val="both"/>
              <w:rPr>
                <w:rFonts w:ascii="Verdana" w:hAnsi="Verdana"/>
                <w:b/>
                <w:sz w:val="16"/>
                <w:szCs w:val="16"/>
                <w:lang w:val="ro-RO"/>
              </w:rPr>
            </w:pPr>
            <w:r w:rsidRPr="00D00C92">
              <w:rPr>
                <w:rFonts w:ascii="Verdana" w:hAnsi="Verdana"/>
                <w:b/>
                <w:sz w:val="16"/>
                <w:szCs w:val="16"/>
                <w:lang w:val="ro-RO"/>
              </w:rPr>
              <w:t>|_| Ajutoarele regionale pentru dezvoltare urbană (articolul 16)</w:t>
            </w:r>
          </w:p>
          <w:p w14:paraId="2B37BE5B" w14:textId="77777777" w:rsidR="006850B7" w:rsidRPr="00D00C92" w:rsidRDefault="006850B7" w:rsidP="006850B7">
            <w:pPr>
              <w:spacing w:after="0" w:line="240" w:lineRule="auto"/>
              <w:jc w:val="both"/>
              <w:rPr>
                <w:rFonts w:ascii="Verdana" w:eastAsia="Times New Roman" w:hAnsi="Verdana" w:cs="Calibri"/>
                <w:b/>
                <w:color w:val="000000"/>
                <w:sz w:val="16"/>
                <w:szCs w:val="16"/>
                <w:lang w:val="ro-RO" w:eastAsia="ro-RO"/>
              </w:rPr>
            </w:pPr>
          </w:p>
        </w:tc>
        <w:tc>
          <w:tcPr>
            <w:tcW w:w="1260" w:type="dxa"/>
            <w:tcBorders>
              <w:top w:val="single" w:sz="4" w:space="0" w:color="auto"/>
              <w:left w:val="nil"/>
              <w:bottom w:val="single" w:sz="4" w:space="0" w:color="auto"/>
              <w:right w:val="single" w:sz="4" w:space="0" w:color="auto"/>
            </w:tcBorders>
            <w:shd w:val="clear" w:color="auto" w:fill="auto"/>
            <w:noWrap/>
          </w:tcPr>
          <w:p w14:paraId="148E6381" w14:textId="3E76FA29" w:rsidR="006850B7" w:rsidRPr="00061B1B" w:rsidRDefault="006850B7" w:rsidP="00061B1B">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358C196A" w14:textId="7567C74A" w:rsidR="00B71593" w:rsidRPr="00061B1B" w:rsidRDefault="00B71593" w:rsidP="00061B1B">
            <w:pPr>
              <w:spacing w:after="0" w:line="240" w:lineRule="auto"/>
              <w:jc w:val="center"/>
              <w:rPr>
                <w:rFonts w:ascii="Verdana" w:eastAsia="Times New Roman" w:hAnsi="Verdana" w:cs="Calibri"/>
                <w:b/>
                <w:color w:val="000000"/>
                <w:sz w:val="16"/>
                <w:szCs w:val="16"/>
                <w:lang w:val="ro-RO" w:eastAsia="ro-RO"/>
              </w:rPr>
            </w:pPr>
          </w:p>
        </w:tc>
      </w:tr>
      <w:tr w:rsidR="006850B7" w:rsidRPr="00727827" w14:paraId="160CC987" w14:textId="77777777" w:rsidTr="0096629F">
        <w:trPr>
          <w:trHeight w:val="397"/>
        </w:trPr>
        <w:tc>
          <w:tcPr>
            <w:tcW w:w="652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8E43522" w14:textId="77777777" w:rsidR="006850B7" w:rsidRPr="00D00C92" w:rsidRDefault="006850B7" w:rsidP="00763DD5">
            <w:pPr>
              <w:spacing w:after="0" w:line="240" w:lineRule="auto"/>
              <w:jc w:val="center"/>
              <w:rPr>
                <w:rFonts w:ascii="Verdana" w:eastAsia="Times New Roman" w:hAnsi="Verdana" w:cs="Calibri"/>
                <w:b/>
                <w:color w:val="000000"/>
                <w:sz w:val="16"/>
                <w:szCs w:val="16"/>
                <w:lang w:val="ro-RO" w:eastAsia="ro-RO"/>
              </w:rPr>
            </w:pPr>
          </w:p>
          <w:p w14:paraId="45D736DD" w14:textId="77777777" w:rsidR="006850B7" w:rsidRPr="00D00C92" w:rsidRDefault="006850B7" w:rsidP="006850B7">
            <w:pPr>
              <w:spacing w:after="0" w:line="240" w:lineRule="auto"/>
              <w:jc w:val="both"/>
              <w:rPr>
                <w:rFonts w:ascii="Verdana" w:hAnsi="Verdana"/>
                <w:b/>
                <w:sz w:val="16"/>
                <w:szCs w:val="16"/>
                <w:lang w:val="ro-RO"/>
              </w:rPr>
            </w:pPr>
            <w:r w:rsidRPr="00D00C92">
              <w:rPr>
                <w:rFonts w:ascii="Verdana" w:hAnsi="Verdana"/>
                <w:b/>
                <w:sz w:val="16"/>
                <w:szCs w:val="16"/>
                <w:lang w:val="ro-RO"/>
              </w:rPr>
              <w:t>|_| Ajutoarele destinate IMM-urilor (articolele 17, 18, 19 și 20)</w:t>
            </w:r>
          </w:p>
          <w:p w14:paraId="6C608A22" w14:textId="77777777" w:rsidR="006850B7" w:rsidRPr="00D00C92" w:rsidRDefault="006850B7" w:rsidP="006850B7">
            <w:pPr>
              <w:spacing w:after="0" w:line="240" w:lineRule="auto"/>
              <w:jc w:val="both"/>
              <w:rPr>
                <w:rFonts w:ascii="Verdana" w:eastAsia="Times New Roman" w:hAnsi="Verdana" w:cs="Calibri"/>
                <w:b/>
                <w:color w:val="000000"/>
                <w:sz w:val="16"/>
                <w:szCs w:val="16"/>
                <w:lang w:val="ro-RO" w:eastAsia="ro-RO"/>
              </w:rPr>
            </w:pPr>
          </w:p>
        </w:tc>
        <w:tc>
          <w:tcPr>
            <w:tcW w:w="1260" w:type="dxa"/>
            <w:tcBorders>
              <w:top w:val="single" w:sz="4" w:space="0" w:color="auto"/>
              <w:left w:val="nil"/>
              <w:bottom w:val="single" w:sz="4" w:space="0" w:color="auto"/>
              <w:right w:val="single" w:sz="4" w:space="0" w:color="auto"/>
            </w:tcBorders>
            <w:shd w:val="clear" w:color="auto" w:fill="auto"/>
            <w:noWrap/>
          </w:tcPr>
          <w:p w14:paraId="4EA02FFD" w14:textId="29555E44" w:rsidR="006850B7" w:rsidRPr="00061B1B" w:rsidRDefault="006850B7" w:rsidP="00061B1B">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725DDDA4" w14:textId="4B0E1E42" w:rsidR="006850B7" w:rsidRPr="00061B1B" w:rsidRDefault="006850B7" w:rsidP="00061B1B">
            <w:pPr>
              <w:spacing w:after="0" w:line="240" w:lineRule="auto"/>
              <w:jc w:val="center"/>
              <w:rPr>
                <w:rFonts w:ascii="Verdana" w:eastAsia="Times New Roman" w:hAnsi="Verdana" w:cs="Calibri"/>
                <w:b/>
                <w:color w:val="000000"/>
                <w:sz w:val="16"/>
                <w:szCs w:val="16"/>
                <w:lang w:val="ro-RO" w:eastAsia="ro-RO"/>
              </w:rPr>
            </w:pPr>
          </w:p>
        </w:tc>
      </w:tr>
      <w:tr w:rsidR="00B71593" w:rsidRPr="00E71B61" w14:paraId="40D4C5C0" w14:textId="77777777" w:rsidTr="0096629F">
        <w:trPr>
          <w:trHeight w:val="397"/>
        </w:trPr>
        <w:tc>
          <w:tcPr>
            <w:tcW w:w="4230" w:type="dxa"/>
            <w:gridSpan w:val="3"/>
            <w:tcBorders>
              <w:top w:val="single" w:sz="4" w:space="0" w:color="auto"/>
              <w:left w:val="single" w:sz="4" w:space="0" w:color="auto"/>
              <w:right w:val="single" w:sz="4" w:space="0" w:color="auto"/>
            </w:tcBorders>
            <w:shd w:val="clear" w:color="auto" w:fill="auto"/>
            <w:vAlign w:val="bottom"/>
          </w:tcPr>
          <w:p w14:paraId="039BF7B8" w14:textId="77777777" w:rsidR="00B71593" w:rsidRPr="00D00C92" w:rsidRDefault="00B71593" w:rsidP="00763DD5">
            <w:pPr>
              <w:spacing w:after="0" w:line="240" w:lineRule="auto"/>
              <w:rPr>
                <w:rFonts w:ascii="Verdana" w:eastAsia="Times New Roman" w:hAnsi="Verdana" w:cs="Calibri"/>
                <w:b/>
                <w:color w:val="000000"/>
                <w:sz w:val="16"/>
                <w:szCs w:val="16"/>
                <w:lang w:val="ro-RO" w:eastAsia="ro-RO"/>
              </w:rPr>
            </w:pPr>
            <w:r w:rsidRPr="00D00C92">
              <w:rPr>
                <w:rFonts w:ascii="Verdana" w:eastAsia="Times New Roman" w:hAnsi="Verdana" w:cs="Calibri"/>
                <w:b/>
                <w:color w:val="000000"/>
                <w:sz w:val="16"/>
                <w:szCs w:val="16"/>
                <w:lang w:val="ro-RO" w:eastAsia="ro-RO"/>
              </w:rPr>
              <w:t>Ajutoare destinate IMM-urilor – Accesul IMM-urilor la finanțare (articolele 21-22)</w:t>
            </w:r>
          </w:p>
          <w:p w14:paraId="117AFFC0" w14:textId="77777777" w:rsidR="00B71593" w:rsidRPr="00D00C92" w:rsidRDefault="00B71593" w:rsidP="00763DD5">
            <w:pPr>
              <w:spacing w:after="0" w:line="240" w:lineRule="auto"/>
              <w:rPr>
                <w:rFonts w:ascii="Verdana" w:eastAsia="Times New Roman" w:hAnsi="Verdana" w:cs="Calibri"/>
                <w:b/>
                <w:color w:val="000000"/>
                <w:sz w:val="16"/>
                <w:szCs w:val="16"/>
                <w:lang w:val="ro-RO" w:eastAsia="ro-RO"/>
              </w:rPr>
            </w:pPr>
          </w:p>
        </w:tc>
        <w:tc>
          <w:tcPr>
            <w:tcW w:w="2291" w:type="dxa"/>
            <w:gridSpan w:val="2"/>
            <w:tcBorders>
              <w:top w:val="single" w:sz="4" w:space="0" w:color="auto"/>
              <w:left w:val="nil"/>
              <w:bottom w:val="single" w:sz="4" w:space="0" w:color="auto"/>
              <w:right w:val="single" w:sz="4" w:space="0" w:color="auto"/>
            </w:tcBorders>
            <w:shd w:val="clear" w:color="auto" w:fill="auto"/>
            <w:noWrap/>
          </w:tcPr>
          <w:p w14:paraId="36B21B2D" w14:textId="77777777" w:rsidR="00B71593" w:rsidRPr="00D00C92" w:rsidRDefault="00B71593" w:rsidP="00C97D0E">
            <w:pPr>
              <w:spacing w:after="0" w:line="240" w:lineRule="auto"/>
              <w:rPr>
                <w:rFonts w:ascii="Verdana" w:hAnsi="Verdana"/>
                <w:b/>
                <w:sz w:val="10"/>
                <w:szCs w:val="10"/>
                <w:lang w:val="ro-RO"/>
              </w:rPr>
            </w:pPr>
          </w:p>
          <w:p w14:paraId="69C9708D" w14:textId="77777777" w:rsidR="00B71593" w:rsidRPr="00D00C92" w:rsidRDefault="00B71593" w:rsidP="00C97D0E">
            <w:pPr>
              <w:spacing w:after="0" w:line="240" w:lineRule="auto"/>
              <w:ind w:left="394" w:hanging="394"/>
              <w:rPr>
                <w:rFonts w:ascii="Verdana" w:hAnsi="Verdana"/>
                <w:b/>
                <w:sz w:val="16"/>
                <w:szCs w:val="16"/>
                <w:lang w:val="ro-RO"/>
              </w:rPr>
            </w:pPr>
            <w:r w:rsidRPr="00D00C92">
              <w:rPr>
                <w:rFonts w:ascii="Verdana" w:hAnsi="Verdana"/>
                <w:b/>
                <w:sz w:val="16"/>
                <w:szCs w:val="16"/>
                <w:lang w:val="ro-RO"/>
              </w:rPr>
              <w:t>|_| Ajutoare de finanțare de risc (articolul 21)</w:t>
            </w:r>
          </w:p>
          <w:p w14:paraId="6FEFBDF1" w14:textId="77777777" w:rsidR="00B71593" w:rsidRPr="00D00C92" w:rsidRDefault="00B71593" w:rsidP="00C97D0E">
            <w:pPr>
              <w:spacing w:after="0" w:line="240" w:lineRule="auto"/>
              <w:rPr>
                <w:rFonts w:ascii="Verdana" w:eastAsia="Times New Roman" w:hAnsi="Verdana" w:cs="Calibri"/>
                <w:b/>
                <w:color w:val="000000"/>
                <w:sz w:val="16"/>
                <w:szCs w:val="16"/>
                <w:lang w:val="ro-RO" w:eastAsia="ro-RO"/>
              </w:rPr>
            </w:pPr>
          </w:p>
        </w:tc>
        <w:tc>
          <w:tcPr>
            <w:tcW w:w="1260" w:type="dxa"/>
            <w:tcBorders>
              <w:top w:val="single" w:sz="4" w:space="0" w:color="auto"/>
              <w:left w:val="nil"/>
              <w:bottom w:val="single" w:sz="4" w:space="0" w:color="auto"/>
              <w:right w:val="single" w:sz="4" w:space="0" w:color="auto"/>
            </w:tcBorders>
            <w:shd w:val="clear" w:color="auto" w:fill="auto"/>
            <w:noWrap/>
          </w:tcPr>
          <w:p w14:paraId="5B56B5E5" w14:textId="77ABB5B8" w:rsidR="00B71593" w:rsidRPr="00061B1B" w:rsidRDefault="00B71593" w:rsidP="00061B1B">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288CE909" w14:textId="77777777" w:rsidR="00B71593" w:rsidRPr="00061B1B" w:rsidRDefault="00B71593" w:rsidP="00061B1B">
            <w:pPr>
              <w:spacing w:after="0" w:line="240" w:lineRule="auto"/>
              <w:jc w:val="center"/>
              <w:rPr>
                <w:rFonts w:ascii="Verdana" w:eastAsia="Times New Roman" w:hAnsi="Verdana" w:cs="Calibri"/>
                <w:b/>
                <w:color w:val="000000"/>
                <w:sz w:val="16"/>
                <w:szCs w:val="16"/>
                <w:lang w:val="ro-RO" w:eastAsia="ro-RO"/>
              </w:rPr>
            </w:pPr>
          </w:p>
        </w:tc>
      </w:tr>
      <w:tr w:rsidR="00B71593" w:rsidRPr="00E71B61" w14:paraId="0E160D8C" w14:textId="77777777" w:rsidTr="0096629F">
        <w:trPr>
          <w:trHeight w:val="397"/>
        </w:trPr>
        <w:tc>
          <w:tcPr>
            <w:tcW w:w="4230" w:type="dxa"/>
            <w:gridSpan w:val="3"/>
            <w:tcBorders>
              <w:left w:val="single" w:sz="4" w:space="0" w:color="auto"/>
              <w:bottom w:val="single" w:sz="4" w:space="0" w:color="auto"/>
              <w:right w:val="single" w:sz="4" w:space="0" w:color="auto"/>
            </w:tcBorders>
            <w:shd w:val="clear" w:color="auto" w:fill="auto"/>
            <w:vAlign w:val="bottom"/>
          </w:tcPr>
          <w:p w14:paraId="3DB33B87" w14:textId="77777777" w:rsidR="00B71593" w:rsidRPr="00D00C92" w:rsidRDefault="00B71593" w:rsidP="00763DD5">
            <w:pPr>
              <w:spacing w:after="0" w:line="240" w:lineRule="auto"/>
              <w:rPr>
                <w:rFonts w:ascii="Verdana" w:eastAsia="Times New Roman" w:hAnsi="Verdana" w:cs="Calibri"/>
                <w:b/>
                <w:color w:val="000000"/>
                <w:sz w:val="16"/>
                <w:szCs w:val="16"/>
                <w:lang w:val="ro-RO" w:eastAsia="ro-RO"/>
              </w:rPr>
            </w:pPr>
          </w:p>
        </w:tc>
        <w:tc>
          <w:tcPr>
            <w:tcW w:w="2291" w:type="dxa"/>
            <w:gridSpan w:val="2"/>
            <w:tcBorders>
              <w:top w:val="single" w:sz="4" w:space="0" w:color="auto"/>
              <w:left w:val="nil"/>
              <w:bottom w:val="single" w:sz="4" w:space="0" w:color="auto"/>
              <w:right w:val="single" w:sz="4" w:space="0" w:color="auto"/>
            </w:tcBorders>
            <w:shd w:val="clear" w:color="auto" w:fill="auto"/>
            <w:noWrap/>
          </w:tcPr>
          <w:p w14:paraId="1FFF8FA6" w14:textId="77777777" w:rsidR="00B71593" w:rsidRPr="00D00C92" w:rsidRDefault="00B71593" w:rsidP="00C97D0E">
            <w:pPr>
              <w:spacing w:after="0" w:line="240" w:lineRule="auto"/>
              <w:rPr>
                <w:rFonts w:ascii="Verdana" w:hAnsi="Verdana"/>
                <w:b/>
                <w:sz w:val="10"/>
                <w:szCs w:val="10"/>
                <w:lang w:val="ro-RO"/>
              </w:rPr>
            </w:pPr>
          </w:p>
          <w:p w14:paraId="2A369279" w14:textId="77777777" w:rsidR="00B71593" w:rsidRPr="00D00C92" w:rsidRDefault="00B71593" w:rsidP="00C97D0E">
            <w:pPr>
              <w:spacing w:after="0" w:line="240" w:lineRule="auto"/>
              <w:ind w:left="394" w:hanging="394"/>
              <w:rPr>
                <w:rFonts w:ascii="Verdana" w:hAnsi="Verdana" w:cs="Calibri"/>
                <w:b/>
                <w:sz w:val="16"/>
                <w:szCs w:val="16"/>
                <w:lang w:val="ro-RO"/>
              </w:rPr>
            </w:pPr>
            <w:r w:rsidRPr="00D00C92">
              <w:rPr>
                <w:rFonts w:ascii="Verdana" w:hAnsi="Verdana"/>
                <w:b/>
                <w:sz w:val="16"/>
                <w:szCs w:val="16"/>
                <w:lang w:val="ro-RO"/>
              </w:rPr>
              <w:t>|_| Ajutoare pentru întreprinderile nou-înființate (articolul 22)</w:t>
            </w:r>
          </w:p>
          <w:p w14:paraId="0A9DE428" w14:textId="77777777" w:rsidR="00B71593" w:rsidRPr="00D00C92" w:rsidRDefault="00B71593" w:rsidP="00C97D0E">
            <w:pPr>
              <w:spacing w:after="0" w:line="240" w:lineRule="auto"/>
              <w:rPr>
                <w:rFonts w:ascii="Verdana" w:eastAsia="Times New Roman" w:hAnsi="Verdana" w:cs="Calibri"/>
                <w:b/>
                <w:color w:val="000000"/>
                <w:sz w:val="16"/>
                <w:szCs w:val="16"/>
                <w:lang w:val="ro-RO" w:eastAsia="ro-RO"/>
              </w:rPr>
            </w:pPr>
          </w:p>
        </w:tc>
        <w:tc>
          <w:tcPr>
            <w:tcW w:w="1260" w:type="dxa"/>
            <w:tcBorders>
              <w:top w:val="single" w:sz="4" w:space="0" w:color="auto"/>
              <w:left w:val="nil"/>
              <w:bottom w:val="single" w:sz="4" w:space="0" w:color="auto"/>
              <w:right w:val="single" w:sz="4" w:space="0" w:color="auto"/>
            </w:tcBorders>
            <w:shd w:val="clear" w:color="auto" w:fill="auto"/>
            <w:noWrap/>
          </w:tcPr>
          <w:p w14:paraId="66468ED9" w14:textId="11675BB1" w:rsidR="00B71593" w:rsidRPr="00061B1B" w:rsidRDefault="00B71593" w:rsidP="00061B1B">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3BE2FD23" w14:textId="77777777" w:rsidR="00B71593" w:rsidRPr="00061B1B" w:rsidRDefault="00B71593" w:rsidP="00061B1B">
            <w:pPr>
              <w:spacing w:after="0" w:line="240" w:lineRule="auto"/>
              <w:jc w:val="center"/>
              <w:rPr>
                <w:rFonts w:ascii="Verdana" w:eastAsia="Times New Roman" w:hAnsi="Verdana" w:cs="Calibri"/>
                <w:b/>
                <w:color w:val="000000"/>
                <w:sz w:val="16"/>
                <w:szCs w:val="16"/>
                <w:lang w:val="ro-RO" w:eastAsia="ro-RO"/>
              </w:rPr>
            </w:pPr>
          </w:p>
        </w:tc>
      </w:tr>
      <w:tr w:rsidR="00B71593" w:rsidRPr="00727827" w14:paraId="428D61EB" w14:textId="77777777" w:rsidTr="0096629F">
        <w:trPr>
          <w:trHeight w:val="397"/>
        </w:trPr>
        <w:tc>
          <w:tcPr>
            <w:tcW w:w="6521" w:type="dxa"/>
            <w:gridSpan w:val="5"/>
            <w:tcBorders>
              <w:top w:val="single" w:sz="4" w:space="0" w:color="auto"/>
              <w:left w:val="single" w:sz="4" w:space="0" w:color="auto"/>
              <w:bottom w:val="single" w:sz="4" w:space="0" w:color="auto"/>
              <w:right w:val="single" w:sz="4" w:space="0" w:color="auto"/>
            </w:tcBorders>
            <w:shd w:val="clear" w:color="auto" w:fill="auto"/>
          </w:tcPr>
          <w:p w14:paraId="7F126190" w14:textId="77777777" w:rsidR="00B71593" w:rsidRPr="00D00C92" w:rsidRDefault="00B71593" w:rsidP="00061B1B">
            <w:pPr>
              <w:spacing w:after="0" w:line="240" w:lineRule="auto"/>
              <w:jc w:val="both"/>
              <w:rPr>
                <w:rFonts w:ascii="Verdana" w:hAnsi="Verdana"/>
                <w:b/>
                <w:sz w:val="10"/>
                <w:szCs w:val="10"/>
                <w:lang w:val="ro-RO"/>
              </w:rPr>
            </w:pPr>
          </w:p>
          <w:p w14:paraId="47BACD70" w14:textId="77777777" w:rsidR="00B71593" w:rsidRDefault="00B71593" w:rsidP="004257E5">
            <w:pPr>
              <w:spacing w:after="0" w:line="240" w:lineRule="auto"/>
              <w:ind w:left="333" w:hanging="333"/>
              <w:jc w:val="both"/>
              <w:rPr>
                <w:rFonts w:ascii="Verdana" w:hAnsi="Verdana"/>
                <w:b/>
                <w:sz w:val="16"/>
                <w:szCs w:val="16"/>
                <w:lang w:val="ro-RO"/>
              </w:rPr>
            </w:pPr>
            <w:r w:rsidRPr="00D00C92">
              <w:rPr>
                <w:rFonts w:ascii="Verdana" w:hAnsi="Verdana"/>
                <w:b/>
                <w:sz w:val="16"/>
                <w:szCs w:val="16"/>
                <w:lang w:val="ro-RO"/>
              </w:rPr>
              <w:t xml:space="preserve">|_| </w:t>
            </w:r>
            <w:r w:rsidR="008E4C17" w:rsidRPr="00D00C92">
              <w:rPr>
                <w:rFonts w:ascii="Verdana" w:hAnsi="Verdana"/>
                <w:b/>
                <w:sz w:val="16"/>
                <w:szCs w:val="16"/>
                <w:lang w:val="ro-RO"/>
              </w:rPr>
              <w:t>Ajutoarele destinate IMM-urilor – Ajutoarele în favoarea platformelor alternative de tranzacționare specializate în IMM-uri (articolul 23)</w:t>
            </w:r>
          </w:p>
          <w:p w14:paraId="4D8E53E4" w14:textId="3F70069F" w:rsidR="004257E5" w:rsidRPr="00D00C92" w:rsidRDefault="004257E5" w:rsidP="004257E5">
            <w:pPr>
              <w:spacing w:after="0" w:line="240" w:lineRule="auto"/>
              <w:ind w:left="333" w:hanging="333"/>
              <w:jc w:val="both"/>
              <w:rPr>
                <w:rFonts w:ascii="Verdana" w:eastAsia="Times New Roman" w:hAnsi="Verdana" w:cs="Calibri"/>
                <w:b/>
                <w:color w:val="000000"/>
                <w:sz w:val="16"/>
                <w:szCs w:val="16"/>
                <w:lang w:val="ro-RO" w:eastAsia="ro-RO"/>
              </w:rPr>
            </w:pPr>
          </w:p>
        </w:tc>
        <w:tc>
          <w:tcPr>
            <w:tcW w:w="1260" w:type="dxa"/>
            <w:tcBorders>
              <w:top w:val="single" w:sz="4" w:space="0" w:color="auto"/>
              <w:left w:val="nil"/>
              <w:bottom w:val="single" w:sz="4" w:space="0" w:color="auto"/>
              <w:right w:val="single" w:sz="4" w:space="0" w:color="auto"/>
            </w:tcBorders>
            <w:shd w:val="clear" w:color="auto" w:fill="auto"/>
            <w:noWrap/>
          </w:tcPr>
          <w:p w14:paraId="6835309C" w14:textId="453554EA" w:rsidR="00B71593" w:rsidRPr="00061B1B" w:rsidRDefault="00B71593" w:rsidP="00061B1B">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5B96C842" w14:textId="2A077704" w:rsidR="00B71593" w:rsidRPr="00061B1B" w:rsidRDefault="00B71593" w:rsidP="00061B1B">
            <w:pPr>
              <w:spacing w:after="0" w:line="240" w:lineRule="auto"/>
              <w:jc w:val="center"/>
              <w:rPr>
                <w:rFonts w:ascii="Verdana" w:eastAsia="Times New Roman" w:hAnsi="Verdana" w:cs="Calibri"/>
                <w:b/>
                <w:color w:val="000000"/>
                <w:sz w:val="16"/>
                <w:szCs w:val="16"/>
                <w:lang w:val="ro-RO" w:eastAsia="ro-RO"/>
              </w:rPr>
            </w:pPr>
          </w:p>
        </w:tc>
      </w:tr>
      <w:tr w:rsidR="00061B1B" w:rsidRPr="00727827" w14:paraId="7FB9C19F" w14:textId="77777777" w:rsidTr="0096629F">
        <w:trPr>
          <w:trHeight w:val="397"/>
        </w:trPr>
        <w:tc>
          <w:tcPr>
            <w:tcW w:w="652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4682D0F" w14:textId="77777777" w:rsidR="00061B1B" w:rsidRDefault="00061B1B" w:rsidP="004257E5">
            <w:pPr>
              <w:spacing w:after="0" w:line="240" w:lineRule="auto"/>
              <w:ind w:left="333" w:hanging="333"/>
              <w:jc w:val="both"/>
              <w:rPr>
                <w:rFonts w:ascii="Verdana" w:hAnsi="Verdana"/>
                <w:b/>
                <w:sz w:val="16"/>
                <w:szCs w:val="16"/>
                <w:lang w:val="ro-RO"/>
              </w:rPr>
            </w:pPr>
            <w:r w:rsidRPr="00D00C92">
              <w:rPr>
                <w:rFonts w:ascii="Verdana" w:hAnsi="Verdana"/>
                <w:b/>
                <w:sz w:val="16"/>
                <w:szCs w:val="16"/>
                <w:lang w:val="ro-RO"/>
              </w:rPr>
              <w:t>|_| Ajutoarele des</w:t>
            </w:r>
            <w:r w:rsidR="005511E2">
              <w:rPr>
                <w:rFonts w:ascii="Verdana" w:hAnsi="Verdana"/>
                <w:b/>
                <w:sz w:val="16"/>
                <w:szCs w:val="16"/>
                <w:lang w:val="ro-RO"/>
              </w:rPr>
              <w:t>tinate IMM-urilor – Ajutoarele p</w:t>
            </w:r>
            <w:r w:rsidRPr="00D00C92">
              <w:rPr>
                <w:rFonts w:ascii="Verdana" w:hAnsi="Verdana"/>
                <w:b/>
                <w:sz w:val="16"/>
                <w:szCs w:val="16"/>
                <w:lang w:val="ro-RO"/>
              </w:rPr>
              <w:t>entru acoperirea costurilor de prospecție (articolul 24)</w:t>
            </w:r>
          </w:p>
          <w:p w14:paraId="263E3624" w14:textId="273F38BA" w:rsidR="004257E5" w:rsidRPr="004257E5" w:rsidRDefault="004257E5" w:rsidP="004257E5">
            <w:pPr>
              <w:spacing w:after="0" w:line="240" w:lineRule="auto"/>
              <w:ind w:left="333" w:hanging="333"/>
              <w:jc w:val="both"/>
              <w:rPr>
                <w:rFonts w:ascii="Verdana" w:hAnsi="Verdana"/>
                <w:b/>
                <w:sz w:val="16"/>
                <w:szCs w:val="16"/>
                <w:lang w:val="ro-RO"/>
              </w:rPr>
            </w:pPr>
          </w:p>
        </w:tc>
        <w:tc>
          <w:tcPr>
            <w:tcW w:w="1260" w:type="dxa"/>
            <w:tcBorders>
              <w:top w:val="single" w:sz="4" w:space="0" w:color="auto"/>
              <w:left w:val="nil"/>
              <w:bottom w:val="single" w:sz="4" w:space="0" w:color="auto"/>
              <w:right w:val="single" w:sz="4" w:space="0" w:color="auto"/>
            </w:tcBorders>
            <w:shd w:val="clear" w:color="auto" w:fill="auto"/>
            <w:noWrap/>
          </w:tcPr>
          <w:p w14:paraId="3BAFC624" w14:textId="7B6D9E67"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61511C5B" w14:textId="3762E056"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727827" w14:paraId="2BA76E01" w14:textId="77777777" w:rsidTr="0096629F">
        <w:trPr>
          <w:trHeight w:val="397"/>
        </w:trPr>
        <w:tc>
          <w:tcPr>
            <w:tcW w:w="2543" w:type="dxa"/>
            <w:vMerge w:val="restart"/>
            <w:tcBorders>
              <w:top w:val="single" w:sz="4" w:space="0" w:color="auto"/>
              <w:left w:val="single" w:sz="4" w:space="0" w:color="auto"/>
              <w:right w:val="single" w:sz="4" w:space="0" w:color="auto"/>
            </w:tcBorders>
            <w:shd w:val="clear" w:color="auto" w:fill="auto"/>
          </w:tcPr>
          <w:p w14:paraId="1445E68D" w14:textId="77777777" w:rsidR="00061B1B" w:rsidRPr="00D00C92" w:rsidRDefault="00061B1B" w:rsidP="005511E2">
            <w:pPr>
              <w:spacing w:after="0" w:line="240" w:lineRule="auto"/>
              <w:rPr>
                <w:rFonts w:ascii="Verdana" w:hAnsi="Verdana"/>
                <w:b/>
                <w:sz w:val="16"/>
                <w:szCs w:val="16"/>
                <w:lang w:val="ro-RO"/>
              </w:rPr>
            </w:pPr>
            <w:r w:rsidRPr="00D00C92">
              <w:rPr>
                <w:rFonts w:ascii="Verdana" w:hAnsi="Verdana"/>
                <w:b/>
                <w:sz w:val="16"/>
                <w:szCs w:val="16"/>
                <w:lang w:val="ro-RO"/>
              </w:rPr>
              <w:t>Ajutoarele pentru cercetare, dezvoltare și inovare  (articolul 25 – 30</w:t>
            </w:r>
            <w:r w:rsidR="00C42625">
              <w:rPr>
                <w:rFonts w:ascii="Verdana" w:hAnsi="Verdana"/>
                <w:b/>
                <w:sz w:val="16"/>
                <w:szCs w:val="16"/>
                <w:lang w:val="ro-RO"/>
              </w:rPr>
              <w:t>)</w:t>
            </w:r>
          </w:p>
          <w:p w14:paraId="58AA7761" w14:textId="77777777" w:rsidR="00061B1B" w:rsidRPr="00D00C92" w:rsidRDefault="00061B1B" w:rsidP="005511E2">
            <w:pPr>
              <w:spacing w:after="0" w:line="240" w:lineRule="auto"/>
              <w:rPr>
                <w:rFonts w:ascii="Verdana" w:hAnsi="Verdana"/>
                <w:b/>
                <w:sz w:val="16"/>
                <w:szCs w:val="16"/>
                <w:lang w:val="ro-RO"/>
              </w:rPr>
            </w:pPr>
          </w:p>
          <w:p w14:paraId="1EB29B02" w14:textId="77777777" w:rsidR="00061B1B" w:rsidRPr="00D00C92" w:rsidRDefault="00061B1B" w:rsidP="005511E2">
            <w:pPr>
              <w:spacing w:after="0" w:line="240" w:lineRule="auto"/>
              <w:rPr>
                <w:rFonts w:ascii="Verdana" w:hAnsi="Verdana"/>
                <w:b/>
                <w:sz w:val="16"/>
                <w:szCs w:val="16"/>
                <w:lang w:val="ro-RO"/>
              </w:rPr>
            </w:pPr>
          </w:p>
          <w:p w14:paraId="44F15C3D" w14:textId="77777777" w:rsidR="00061B1B" w:rsidRPr="00D00C92" w:rsidRDefault="00061B1B" w:rsidP="005511E2">
            <w:pPr>
              <w:spacing w:after="0" w:line="240" w:lineRule="auto"/>
              <w:rPr>
                <w:rFonts w:ascii="Verdana" w:hAnsi="Verdana"/>
                <w:b/>
                <w:sz w:val="16"/>
                <w:szCs w:val="16"/>
                <w:lang w:val="ro-RO"/>
              </w:rPr>
            </w:pPr>
          </w:p>
          <w:p w14:paraId="7A6C790E" w14:textId="77777777" w:rsidR="00061B1B" w:rsidRPr="00D00C92" w:rsidRDefault="00061B1B" w:rsidP="005511E2">
            <w:pPr>
              <w:spacing w:after="0" w:line="240" w:lineRule="auto"/>
              <w:rPr>
                <w:rFonts w:ascii="Verdana" w:hAnsi="Verdana"/>
                <w:b/>
                <w:sz w:val="16"/>
                <w:szCs w:val="16"/>
                <w:lang w:val="ro-RO"/>
              </w:rPr>
            </w:pPr>
          </w:p>
          <w:p w14:paraId="2E6D19AE" w14:textId="77777777" w:rsidR="00061B1B" w:rsidRPr="00D00C92" w:rsidRDefault="00061B1B" w:rsidP="005511E2">
            <w:pPr>
              <w:spacing w:after="0" w:line="240" w:lineRule="auto"/>
              <w:rPr>
                <w:rFonts w:ascii="Verdana" w:hAnsi="Verdana"/>
                <w:b/>
                <w:sz w:val="16"/>
                <w:szCs w:val="16"/>
                <w:lang w:val="ro-RO"/>
              </w:rPr>
            </w:pPr>
          </w:p>
          <w:p w14:paraId="2A7EEAF9" w14:textId="77777777" w:rsidR="00061B1B" w:rsidRPr="00D00C92" w:rsidRDefault="00061B1B" w:rsidP="005511E2">
            <w:pPr>
              <w:spacing w:after="0" w:line="240" w:lineRule="auto"/>
              <w:rPr>
                <w:rFonts w:ascii="Verdana" w:hAnsi="Verdana"/>
                <w:b/>
                <w:sz w:val="16"/>
                <w:szCs w:val="16"/>
                <w:lang w:val="ro-RO"/>
              </w:rPr>
            </w:pPr>
          </w:p>
          <w:p w14:paraId="6209263A" w14:textId="77777777" w:rsidR="00061B1B" w:rsidRPr="00D00C92" w:rsidRDefault="00061B1B" w:rsidP="005511E2">
            <w:pPr>
              <w:spacing w:after="0" w:line="240" w:lineRule="auto"/>
              <w:rPr>
                <w:rFonts w:ascii="Verdana" w:hAnsi="Verdana"/>
                <w:b/>
                <w:sz w:val="16"/>
                <w:szCs w:val="16"/>
                <w:lang w:val="ro-RO"/>
              </w:rPr>
            </w:pPr>
          </w:p>
          <w:p w14:paraId="140C5BC2" w14:textId="77777777" w:rsidR="00061B1B" w:rsidRPr="00D00C92" w:rsidRDefault="00061B1B" w:rsidP="005511E2">
            <w:pPr>
              <w:spacing w:after="0" w:line="240" w:lineRule="auto"/>
              <w:rPr>
                <w:rFonts w:ascii="Verdana" w:hAnsi="Verdana"/>
                <w:b/>
                <w:sz w:val="16"/>
                <w:szCs w:val="16"/>
                <w:lang w:val="ro-RO"/>
              </w:rPr>
            </w:pPr>
          </w:p>
          <w:p w14:paraId="3928EF67" w14:textId="77777777" w:rsidR="00061B1B" w:rsidRPr="00D00C92" w:rsidRDefault="00061B1B" w:rsidP="005511E2">
            <w:pPr>
              <w:spacing w:after="0" w:line="240" w:lineRule="auto"/>
              <w:rPr>
                <w:rFonts w:ascii="Verdana" w:hAnsi="Verdana"/>
                <w:b/>
                <w:sz w:val="16"/>
                <w:szCs w:val="16"/>
                <w:lang w:val="ro-RO"/>
              </w:rPr>
            </w:pPr>
          </w:p>
          <w:p w14:paraId="727518A8" w14:textId="77777777" w:rsidR="00061B1B" w:rsidRPr="00D00C92" w:rsidRDefault="00061B1B" w:rsidP="005511E2">
            <w:pPr>
              <w:spacing w:after="0" w:line="240" w:lineRule="auto"/>
              <w:rPr>
                <w:rFonts w:ascii="Verdana" w:hAnsi="Verdana"/>
                <w:b/>
                <w:sz w:val="16"/>
                <w:szCs w:val="16"/>
                <w:lang w:val="ro-RO"/>
              </w:rPr>
            </w:pPr>
          </w:p>
          <w:p w14:paraId="113FE7DC" w14:textId="77777777" w:rsidR="00061B1B" w:rsidRPr="00D00C92" w:rsidRDefault="00061B1B" w:rsidP="005511E2">
            <w:pPr>
              <w:spacing w:after="0" w:line="240" w:lineRule="auto"/>
              <w:rPr>
                <w:rFonts w:ascii="Verdana" w:hAnsi="Verdana"/>
                <w:b/>
                <w:sz w:val="16"/>
                <w:szCs w:val="16"/>
                <w:lang w:val="ro-RO"/>
              </w:rPr>
            </w:pPr>
          </w:p>
          <w:p w14:paraId="5BAE9C17" w14:textId="77777777" w:rsidR="00061B1B" w:rsidRPr="00D00C92" w:rsidRDefault="00061B1B" w:rsidP="005511E2">
            <w:pPr>
              <w:spacing w:after="0" w:line="240" w:lineRule="auto"/>
              <w:rPr>
                <w:rFonts w:ascii="Verdana" w:hAnsi="Verdana"/>
                <w:b/>
                <w:sz w:val="16"/>
                <w:szCs w:val="16"/>
                <w:lang w:val="ro-RO"/>
              </w:rPr>
            </w:pPr>
          </w:p>
          <w:p w14:paraId="54A70EE6" w14:textId="77777777" w:rsidR="00061B1B" w:rsidRPr="00D00C92" w:rsidRDefault="00061B1B" w:rsidP="005511E2">
            <w:pPr>
              <w:spacing w:after="0" w:line="240" w:lineRule="auto"/>
              <w:rPr>
                <w:rFonts w:ascii="Verdana" w:hAnsi="Verdana"/>
                <w:b/>
                <w:sz w:val="16"/>
                <w:szCs w:val="16"/>
                <w:lang w:val="ro-RO"/>
              </w:rPr>
            </w:pPr>
          </w:p>
          <w:p w14:paraId="27F360A7" w14:textId="77777777" w:rsidR="00061B1B" w:rsidRPr="00D00C92" w:rsidRDefault="00061B1B" w:rsidP="005511E2">
            <w:pPr>
              <w:spacing w:after="0" w:line="240" w:lineRule="auto"/>
              <w:rPr>
                <w:rFonts w:ascii="Verdana" w:hAnsi="Verdana"/>
                <w:b/>
                <w:sz w:val="16"/>
                <w:szCs w:val="16"/>
                <w:lang w:val="ro-RO"/>
              </w:rPr>
            </w:pPr>
          </w:p>
          <w:p w14:paraId="3ECFAB01" w14:textId="77777777" w:rsidR="00061B1B" w:rsidRPr="00D00C92" w:rsidRDefault="00061B1B" w:rsidP="005511E2">
            <w:pPr>
              <w:spacing w:after="0" w:line="240" w:lineRule="auto"/>
              <w:rPr>
                <w:rFonts w:ascii="Verdana" w:hAnsi="Verdana"/>
                <w:b/>
                <w:sz w:val="16"/>
                <w:szCs w:val="16"/>
                <w:lang w:val="ro-RO"/>
              </w:rPr>
            </w:pPr>
          </w:p>
          <w:p w14:paraId="3FE01204" w14:textId="77777777" w:rsidR="00061B1B" w:rsidRPr="00D00C92" w:rsidRDefault="00061B1B" w:rsidP="005511E2">
            <w:pPr>
              <w:spacing w:after="0" w:line="240" w:lineRule="auto"/>
              <w:rPr>
                <w:rFonts w:ascii="Verdana" w:hAnsi="Verdana"/>
                <w:b/>
                <w:sz w:val="16"/>
                <w:szCs w:val="16"/>
                <w:lang w:val="ro-RO"/>
              </w:rPr>
            </w:pPr>
          </w:p>
          <w:p w14:paraId="121FF654" w14:textId="77777777" w:rsidR="00061B1B" w:rsidRPr="00D00C92" w:rsidRDefault="00061B1B" w:rsidP="005511E2">
            <w:pPr>
              <w:spacing w:after="0" w:line="240" w:lineRule="auto"/>
              <w:rPr>
                <w:rFonts w:ascii="Verdana" w:hAnsi="Verdana"/>
                <w:b/>
                <w:sz w:val="16"/>
                <w:szCs w:val="16"/>
                <w:lang w:val="ro-RO"/>
              </w:rPr>
            </w:pPr>
          </w:p>
          <w:p w14:paraId="6F39A3F1" w14:textId="77777777" w:rsidR="00061B1B" w:rsidRPr="00D00C92" w:rsidRDefault="00061B1B" w:rsidP="005511E2">
            <w:pPr>
              <w:spacing w:after="0" w:line="240" w:lineRule="auto"/>
              <w:rPr>
                <w:rFonts w:ascii="Verdana" w:hAnsi="Verdana"/>
                <w:b/>
                <w:sz w:val="16"/>
                <w:szCs w:val="16"/>
                <w:lang w:val="ro-RO"/>
              </w:rPr>
            </w:pPr>
          </w:p>
          <w:p w14:paraId="115353EF" w14:textId="77777777" w:rsidR="00061B1B" w:rsidRPr="00D00C92" w:rsidRDefault="00061B1B" w:rsidP="005511E2">
            <w:pPr>
              <w:spacing w:after="0" w:line="240" w:lineRule="auto"/>
              <w:rPr>
                <w:rFonts w:ascii="Verdana" w:hAnsi="Verdana"/>
                <w:b/>
                <w:sz w:val="16"/>
                <w:szCs w:val="16"/>
                <w:lang w:val="ro-RO"/>
              </w:rPr>
            </w:pPr>
          </w:p>
          <w:p w14:paraId="44C7A335" w14:textId="77777777" w:rsidR="00061B1B" w:rsidRPr="00D00C92" w:rsidRDefault="00061B1B" w:rsidP="005511E2">
            <w:pPr>
              <w:spacing w:after="0" w:line="240" w:lineRule="auto"/>
              <w:rPr>
                <w:rFonts w:ascii="Verdana" w:hAnsi="Verdana"/>
                <w:b/>
                <w:sz w:val="16"/>
                <w:szCs w:val="16"/>
                <w:lang w:val="ro-RO"/>
              </w:rPr>
            </w:pPr>
          </w:p>
          <w:p w14:paraId="39CD089D" w14:textId="77777777" w:rsidR="00061B1B" w:rsidRPr="00D00C92" w:rsidRDefault="00061B1B" w:rsidP="005511E2">
            <w:pPr>
              <w:spacing w:after="0" w:line="240" w:lineRule="auto"/>
              <w:rPr>
                <w:rFonts w:ascii="Verdana" w:eastAsia="Times New Roman" w:hAnsi="Verdana" w:cs="Calibri"/>
                <w:b/>
                <w:color w:val="000000"/>
                <w:sz w:val="16"/>
                <w:szCs w:val="16"/>
                <w:lang w:val="ro-RO" w:eastAsia="ro-RO"/>
              </w:rPr>
            </w:pPr>
          </w:p>
        </w:tc>
        <w:tc>
          <w:tcPr>
            <w:tcW w:w="1828" w:type="dxa"/>
            <w:gridSpan w:val="3"/>
            <w:vMerge w:val="restart"/>
            <w:tcBorders>
              <w:top w:val="single" w:sz="4" w:space="0" w:color="auto"/>
              <w:left w:val="nil"/>
              <w:right w:val="single" w:sz="4" w:space="0" w:color="auto"/>
            </w:tcBorders>
            <w:shd w:val="clear" w:color="auto" w:fill="auto"/>
            <w:noWrap/>
          </w:tcPr>
          <w:p w14:paraId="09D03925" w14:textId="77777777" w:rsidR="008421A5" w:rsidRDefault="008421A5" w:rsidP="00C42625">
            <w:pPr>
              <w:spacing w:after="0" w:line="240" w:lineRule="auto"/>
              <w:rPr>
                <w:rFonts w:ascii="EUAlbertina-Bold" w:eastAsiaTheme="minorHAnsi" w:hAnsi="EUAlbertina-Bold" w:cs="EUAlbertina-Bold"/>
                <w:b/>
                <w:bCs/>
                <w:sz w:val="19"/>
                <w:szCs w:val="19"/>
                <w:lang w:val="ro-RO"/>
              </w:rPr>
            </w:pPr>
            <w:r>
              <w:rPr>
                <w:rFonts w:ascii="EUAlbertina-Bold" w:eastAsiaTheme="minorHAnsi" w:hAnsi="EUAlbertina-Bold" w:cs="EUAlbertina-Bold"/>
                <w:b/>
                <w:bCs/>
                <w:sz w:val="19"/>
                <w:szCs w:val="19"/>
                <w:lang w:val="ro-RO"/>
              </w:rPr>
              <w:lastRenderedPageBreak/>
              <w:t>Ajutoarele pentru proiecte de cercetare și dezvoltare</w:t>
            </w:r>
          </w:p>
          <w:p w14:paraId="142CE635" w14:textId="77777777" w:rsidR="008421A5" w:rsidRDefault="008421A5" w:rsidP="00C42625">
            <w:pPr>
              <w:spacing w:after="0" w:line="240" w:lineRule="auto"/>
              <w:rPr>
                <w:rFonts w:ascii="EUAlbertina-Bold" w:eastAsiaTheme="minorHAnsi" w:hAnsi="EUAlbertina-Bold" w:cs="EUAlbertina-Bold"/>
                <w:b/>
                <w:bCs/>
                <w:sz w:val="19"/>
                <w:szCs w:val="19"/>
                <w:lang w:val="ro-RO"/>
              </w:rPr>
            </w:pPr>
            <w:r>
              <w:rPr>
                <w:rFonts w:ascii="EUAlbertina-Bold" w:eastAsiaTheme="minorHAnsi" w:hAnsi="EUAlbertina-Bold" w:cs="EUAlbertina-Bold"/>
                <w:b/>
                <w:bCs/>
                <w:sz w:val="19"/>
                <w:szCs w:val="19"/>
                <w:lang w:val="ro-RO"/>
              </w:rPr>
              <w:t>(articolul</w:t>
            </w:r>
            <w:r w:rsidR="003514A6">
              <w:rPr>
                <w:rFonts w:ascii="EUAlbertina-Bold" w:eastAsiaTheme="minorHAnsi" w:hAnsi="EUAlbertina-Bold" w:cs="EUAlbertina-Bold"/>
                <w:b/>
                <w:bCs/>
                <w:sz w:val="19"/>
                <w:szCs w:val="19"/>
                <w:lang w:val="ro-RO"/>
              </w:rPr>
              <w:t xml:space="preserve"> 25</w:t>
            </w:r>
            <w:r>
              <w:rPr>
                <w:rFonts w:ascii="EUAlbertina-Bold" w:eastAsiaTheme="minorHAnsi" w:hAnsi="EUAlbertina-Bold" w:cs="EUAlbertina-Bold"/>
                <w:b/>
                <w:bCs/>
                <w:sz w:val="19"/>
                <w:szCs w:val="19"/>
                <w:lang w:val="ro-RO"/>
              </w:rPr>
              <w:t>)</w:t>
            </w:r>
          </w:p>
          <w:p w14:paraId="198847B6" w14:textId="77777777" w:rsidR="00061B1B" w:rsidRPr="00061B1B" w:rsidRDefault="00061B1B" w:rsidP="00C42625">
            <w:pPr>
              <w:spacing w:after="0" w:line="240" w:lineRule="auto"/>
              <w:rPr>
                <w:rFonts w:ascii="Verdana" w:eastAsia="Times New Roman" w:hAnsi="Verdana" w:cs="Calibri"/>
                <w:b/>
                <w:color w:val="000000"/>
                <w:sz w:val="16"/>
                <w:szCs w:val="16"/>
                <w:lang w:val="ro-RO" w:eastAsia="ro-RO"/>
              </w:rPr>
            </w:pPr>
          </w:p>
        </w:tc>
        <w:tc>
          <w:tcPr>
            <w:tcW w:w="2150" w:type="dxa"/>
            <w:tcBorders>
              <w:top w:val="single" w:sz="4" w:space="0" w:color="auto"/>
              <w:left w:val="nil"/>
              <w:bottom w:val="single" w:sz="4" w:space="0" w:color="auto"/>
              <w:right w:val="single" w:sz="4" w:space="0" w:color="auto"/>
            </w:tcBorders>
            <w:shd w:val="clear" w:color="auto" w:fill="auto"/>
          </w:tcPr>
          <w:p w14:paraId="1C33DD66" w14:textId="77777777" w:rsidR="003514A6" w:rsidRPr="003514A6" w:rsidRDefault="003514A6" w:rsidP="003514A6">
            <w:pPr>
              <w:spacing w:after="0" w:line="240" w:lineRule="auto"/>
              <w:jc w:val="both"/>
              <w:rPr>
                <w:rFonts w:ascii="Verdana" w:eastAsiaTheme="minorHAnsi" w:hAnsi="Verdana" w:cs="EUAlbertina-Regu"/>
                <w:b/>
                <w:sz w:val="16"/>
                <w:szCs w:val="16"/>
                <w:lang w:val="ro-RO"/>
              </w:rPr>
            </w:pPr>
            <w:r w:rsidRPr="003514A6">
              <w:rPr>
                <w:rFonts w:ascii="Verdana" w:eastAsiaTheme="minorHAnsi" w:hAnsi="Verdana" w:cs="EUAlbertina-Regu"/>
                <w:b/>
                <w:sz w:val="16"/>
                <w:szCs w:val="16"/>
                <w:lang w:val="ro-RO"/>
              </w:rPr>
              <w:t>|_|</w:t>
            </w:r>
            <w:r>
              <w:rPr>
                <w:rFonts w:ascii="Verdana" w:eastAsiaTheme="minorHAnsi" w:hAnsi="Verdana" w:cs="EUAlbertina-Regu"/>
                <w:b/>
                <w:sz w:val="16"/>
                <w:szCs w:val="16"/>
                <w:lang w:val="ro-RO"/>
              </w:rPr>
              <w:t xml:space="preserve"> </w:t>
            </w:r>
            <w:r w:rsidRPr="003514A6">
              <w:rPr>
                <w:rFonts w:ascii="Verdana" w:eastAsiaTheme="minorHAnsi" w:hAnsi="Verdana" w:cs="EUAlbertina-Regu"/>
                <w:b/>
                <w:sz w:val="16"/>
                <w:szCs w:val="16"/>
                <w:lang w:val="ro-RO"/>
              </w:rPr>
              <w:t>cercetare fundamentală</w:t>
            </w:r>
            <w:r>
              <w:rPr>
                <w:rFonts w:ascii="Verdana" w:eastAsiaTheme="minorHAnsi" w:hAnsi="Verdana" w:cs="EUAlbertina-Regu"/>
                <w:b/>
                <w:sz w:val="16"/>
                <w:szCs w:val="16"/>
                <w:lang w:val="ro-RO"/>
              </w:rPr>
              <w:t xml:space="preserve"> </w:t>
            </w:r>
          </w:p>
          <w:p w14:paraId="0CC14216" w14:textId="77777777" w:rsidR="00061B1B" w:rsidRPr="003514A6" w:rsidRDefault="003514A6" w:rsidP="003514A6">
            <w:pPr>
              <w:spacing w:after="0" w:line="240" w:lineRule="auto"/>
              <w:jc w:val="both"/>
              <w:rPr>
                <w:rFonts w:ascii="Verdana" w:eastAsia="Times New Roman" w:hAnsi="Verdana" w:cs="Calibri"/>
                <w:b/>
                <w:color w:val="000000"/>
                <w:sz w:val="16"/>
                <w:szCs w:val="16"/>
                <w:lang w:val="ro-RO" w:eastAsia="ro-RO"/>
              </w:rPr>
            </w:pPr>
            <w:r>
              <w:rPr>
                <w:rFonts w:ascii="Verdana" w:eastAsiaTheme="minorHAnsi" w:hAnsi="Verdana" w:cs="EUAlbertina-Regu"/>
                <w:b/>
                <w:sz w:val="16"/>
                <w:szCs w:val="16"/>
                <w:lang w:val="ro-RO"/>
              </w:rPr>
              <w:t>[articolul 25, aline</w:t>
            </w:r>
            <w:r w:rsidRPr="003514A6">
              <w:rPr>
                <w:rFonts w:ascii="Verdana" w:eastAsiaTheme="minorHAnsi" w:hAnsi="Verdana" w:cs="EUAlbertina-Regu"/>
                <w:b/>
                <w:sz w:val="16"/>
                <w:szCs w:val="16"/>
                <w:lang w:val="ro-RO"/>
              </w:rPr>
              <w:t>a</w:t>
            </w:r>
            <w:r>
              <w:rPr>
                <w:rFonts w:ascii="Verdana" w:eastAsiaTheme="minorHAnsi" w:hAnsi="Verdana" w:cs="EUAlbertina-Regu"/>
                <w:b/>
                <w:sz w:val="16"/>
                <w:szCs w:val="16"/>
                <w:lang w:val="ro-RO"/>
              </w:rPr>
              <w:t>tul (2</w:t>
            </w:r>
            <w:r w:rsidRPr="003514A6">
              <w:rPr>
                <w:rFonts w:ascii="Verdana" w:eastAsiaTheme="minorHAnsi" w:hAnsi="Verdana" w:cs="EUAlbertina-Regu"/>
                <w:b/>
                <w:sz w:val="16"/>
                <w:szCs w:val="16"/>
                <w:lang w:val="ro-RO"/>
              </w:rPr>
              <w:t>)</w:t>
            </w:r>
            <w:r>
              <w:rPr>
                <w:rFonts w:ascii="Verdana" w:eastAsiaTheme="minorHAnsi" w:hAnsi="Verdana" w:cs="EUAlbertina-Regu"/>
                <w:b/>
                <w:sz w:val="16"/>
                <w:szCs w:val="16"/>
                <w:lang w:val="ro-RO"/>
              </w:rPr>
              <w:t>litera (a)</w:t>
            </w:r>
            <w:r>
              <w:rPr>
                <w:rFonts w:ascii="Arial" w:eastAsiaTheme="minorHAnsi" w:hAnsi="Arial" w:cs="Arial"/>
                <w:b/>
                <w:bCs/>
                <w:sz w:val="19"/>
                <w:szCs w:val="19"/>
                <w:lang w:val="ro-RO"/>
              </w:rPr>
              <w:t>]</w:t>
            </w:r>
          </w:p>
        </w:tc>
        <w:tc>
          <w:tcPr>
            <w:tcW w:w="1260" w:type="dxa"/>
            <w:tcBorders>
              <w:top w:val="single" w:sz="4" w:space="0" w:color="auto"/>
              <w:left w:val="nil"/>
              <w:bottom w:val="single" w:sz="4" w:space="0" w:color="auto"/>
              <w:right w:val="single" w:sz="4" w:space="0" w:color="auto"/>
            </w:tcBorders>
            <w:shd w:val="clear" w:color="auto" w:fill="auto"/>
            <w:noWrap/>
          </w:tcPr>
          <w:p w14:paraId="6D110A06" w14:textId="67451416" w:rsidR="00061B1B" w:rsidRPr="00727827" w:rsidRDefault="00061B1B" w:rsidP="00D67C7A">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41BA85AF" w14:textId="60208FD1" w:rsidR="00061B1B" w:rsidRPr="00727827" w:rsidRDefault="00061B1B" w:rsidP="005511E2">
            <w:pPr>
              <w:spacing w:after="0" w:line="240" w:lineRule="auto"/>
              <w:jc w:val="center"/>
              <w:rPr>
                <w:rFonts w:ascii="Verdana" w:eastAsia="Times New Roman" w:hAnsi="Verdana" w:cs="Calibri"/>
                <w:b/>
                <w:color w:val="000000"/>
                <w:sz w:val="16"/>
                <w:szCs w:val="16"/>
                <w:lang w:val="ro-RO" w:eastAsia="ro-RO"/>
              </w:rPr>
            </w:pPr>
          </w:p>
        </w:tc>
      </w:tr>
      <w:tr w:rsidR="00061B1B" w:rsidRPr="00727827" w14:paraId="1E340A5F"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5133F7A0" w14:textId="77777777" w:rsidR="00061B1B" w:rsidRPr="00D00C92" w:rsidRDefault="00061B1B" w:rsidP="008E4C17">
            <w:pPr>
              <w:spacing w:after="0" w:line="240" w:lineRule="auto"/>
              <w:jc w:val="both"/>
              <w:rPr>
                <w:rFonts w:ascii="Verdana" w:hAnsi="Verdana"/>
                <w:b/>
                <w:sz w:val="16"/>
                <w:szCs w:val="16"/>
                <w:lang w:val="ro-RO"/>
              </w:rPr>
            </w:pPr>
          </w:p>
        </w:tc>
        <w:tc>
          <w:tcPr>
            <w:tcW w:w="1828" w:type="dxa"/>
            <w:gridSpan w:val="3"/>
            <w:vMerge/>
            <w:tcBorders>
              <w:left w:val="nil"/>
              <w:right w:val="single" w:sz="4" w:space="0" w:color="auto"/>
            </w:tcBorders>
            <w:shd w:val="clear" w:color="auto" w:fill="auto"/>
            <w:noWrap/>
          </w:tcPr>
          <w:p w14:paraId="51AF981B" w14:textId="77777777" w:rsidR="00061B1B" w:rsidRPr="00D00C92" w:rsidRDefault="00061B1B" w:rsidP="00763DD5">
            <w:pPr>
              <w:spacing w:after="0" w:line="240" w:lineRule="auto"/>
              <w:jc w:val="center"/>
              <w:rPr>
                <w:rFonts w:ascii="Verdana" w:eastAsia="Times New Roman" w:hAnsi="Verdana" w:cs="Calibri"/>
                <w:b/>
                <w:color w:val="000000"/>
                <w:sz w:val="16"/>
                <w:szCs w:val="16"/>
                <w:lang w:val="ro-RO" w:eastAsia="ro-RO"/>
              </w:rPr>
            </w:pPr>
          </w:p>
        </w:tc>
        <w:tc>
          <w:tcPr>
            <w:tcW w:w="2150" w:type="dxa"/>
            <w:tcBorders>
              <w:top w:val="single" w:sz="4" w:space="0" w:color="auto"/>
              <w:left w:val="nil"/>
              <w:bottom w:val="single" w:sz="4" w:space="0" w:color="auto"/>
              <w:right w:val="single" w:sz="4" w:space="0" w:color="auto"/>
            </w:tcBorders>
            <w:shd w:val="clear" w:color="auto" w:fill="auto"/>
          </w:tcPr>
          <w:p w14:paraId="586B1BA0" w14:textId="77777777" w:rsidR="00061B1B" w:rsidRPr="003514A6" w:rsidRDefault="003514A6" w:rsidP="003514A6">
            <w:pPr>
              <w:spacing w:after="0" w:line="240" w:lineRule="auto"/>
              <w:jc w:val="both"/>
              <w:rPr>
                <w:rFonts w:ascii="Verdana" w:eastAsia="Times New Roman" w:hAnsi="Verdana" w:cs="Calibri"/>
                <w:b/>
                <w:color w:val="000000"/>
                <w:sz w:val="16"/>
                <w:szCs w:val="16"/>
                <w:lang w:val="ro-RO" w:eastAsia="ro-RO"/>
              </w:rPr>
            </w:pPr>
            <w:r w:rsidRPr="003514A6">
              <w:rPr>
                <w:rFonts w:ascii="Verdana" w:eastAsia="Times New Roman" w:hAnsi="Verdana" w:cs="Calibri"/>
                <w:b/>
                <w:color w:val="000000"/>
                <w:sz w:val="16"/>
                <w:szCs w:val="16"/>
                <w:lang w:val="ro-RO" w:eastAsia="ro-RO"/>
              </w:rPr>
              <w:t>|_|</w:t>
            </w:r>
            <w:r>
              <w:rPr>
                <w:rFonts w:ascii="Verdana" w:eastAsia="Times New Roman" w:hAnsi="Verdana" w:cs="Calibri"/>
                <w:b/>
                <w:color w:val="000000"/>
                <w:sz w:val="16"/>
                <w:szCs w:val="16"/>
                <w:lang w:val="ro-RO" w:eastAsia="ro-RO"/>
              </w:rPr>
              <w:t xml:space="preserve"> </w:t>
            </w:r>
            <w:r w:rsidRPr="003514A6">
              <w:rPr>
                <w:rFonts w:ascii="Verdana" w:eastAsia="Times New Roman" w:hAnsi="Verdana" w:cs="Calibri"/>
                <w:b/>
                <w:color w:val="000000"/>
                <w:sz w:val="16"/>
                <w:szCs w:val="16"/>
                <w:lang w:val="ro-RO" w:eastAsia="ro-RO"/>
              </w:rPr>
              <w:t>cercetare industrială</w:t>
            </w:r>
            <w:r>
              <w:rPr>
                <w:rFonts w:ascii="Verdana" w:eastAsia="Times New Roman" w:hAnsi="Verdana" w:cs="Calibri"/>
                <w:b/>
                <w:color w:val="000000"/>
                <w:sz w:val="16"/>
                <w:szCs w:val="16"/>
                <w:lang w:val="ro-RO" w:eastAsia="ro-RO"/>
              </w:rPr>
              <w:t xml:space="preserve"> </w:t>
            </w:r>
            <w:r w:rsidRPr="003514A6">
              <w:rPr>
                <w:rFonts w:ascii="Verdana" w:eastAsia="Times New Roman" w:hAnsi="Verdana" w:cs="Calibri"/>
                <w:b/>
                <w:color w:val="000000"/>
                <w:sz w:val="16"/>
                <w:szCs w:val="16"/>
                <w:lang w:val="ro-RO" w:eastAsia="ro-RO"/>
              </w:rPr>
              <w:t>[articolul 25, alineatul (2)litera (</w:t>
            </w:r>
            <w:r>
              <w:rPr>
                <w:rFonts w:ascii="Verdana" w:eastAsia="Times New Roman" w:hAnsi="Verdana" w:cs="Calibri"/>
                <w:b/>
                <w:color w:val="000000"/>
                <w:sz w:val="16"/>
                <w:szCs w:val="16"/>
                <w:lang w:val="ro-RO" w:eastAsia="ro-RO"/>
              </w:rPr>
              <w:t>b</w:t>
            </w:r>
            <w:r w:rsidRPr="003514A6">
              <w:rPr>
                <w:rFonts w:ascii="Verdana" w:eastAsia="Times New Roman" w:hAnsi="Verdana" w:cs="Calibri"/>
                <w:b/>
                <w:color w:val="000000"/>
                <w:sz w:val="16"/>
                <w:szCs w:val="16"/>
                <w:lang w:val="ro-RO" w:eastAsia="ro-RO"/>
              </w:rPr>
              <w:t>)]</w:t>
            </w:r>
          </w:p>
        </w:tc>
        <w:tc>
          <w:tcPr>
            <w:tcW w:w="1260" w:type="dxa"/>
            <w:tcBorders>
              <w:top w:val="single" w:sz="4" w:space="0" w:color="auto"/>
              <w:left w:val="nil"/>
              <w:bottom w:val="single" w:sz="4" w:space="0" w:color="auto"/>
              <w:right w:val="single" w:sz="4" w:space="0" w:color="auto"/>
            </w:tcBorders>
            <w:shd w:val="clear" w:color="auto" w:fill="auto"/>
            <w:noWrap/>
          </w:tcPr>
          <w:p w14:paraId="200F9E78" w14:textId="5C3A407B" w:rsidR="00061B1B" w:rsidRPr="00727827" w:rsidRDefault="00061B1B" w:rsidP="00D67C7A">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123F372A" w14:textId="41C89CAE" w:rsidR="00061B1B" w:rsidRPr="00727827" w:rsidRDefault="00061B1B" w:rsidP="00D67C7A">
            <w:pPr>
              <w:spacing w:after="0" w:line="240" w:lineRule="auto"/>
              <w:jc w:val="center"/>
              <w:rPr>
                <w:rFonts w:ascii="Verdana" w:eastAsia="Times New Roman" w:hAnsi="Verdana" w:cs="Calibri"/>
                <w:b/>
                <w:color w:val="000000"/>
                <w:sz w:val="16"/>
                <w:szCs w:val="16"/>
                <w:lang w:val="ro-RO" w:eastAsia="ro-RO"/>
              </w:rPr>
            </w:pPr>
          </w:p>
        </w:tc>
      </w:tr>
      <w:tr w:rsidR="00061B1B" w:rsidRPr="00727827" w14:paraId="2479CDE5"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4D7E9642" w14:textId="77777777" w:rsidR="00061B1B" w:rsidRPr="00D00C92" w:rsidRDefault="00061B1B" w:rsidP="008E4C17">
            <w:pPr>
              <w:spacing w:after="0" w:line="240" w:lineRule="auto"/>
              <w:jc w:val="both"/>
              <w:rPr>
                <w:rFonts w:ascii="Verdana" w:hAnsi="Verdana"/>
                <w:b/>
                <w:sz w:val="16"/>
                <w:szCs w:val="16"/>
                <w:lang w:val="ro-RO"/>
              </w:rPr>
            </w:pPr>
          </w:p>
        </w:tc>
        <w:tc>
          <w:tcPr>
            <w:tcW w:w="1828" w:type="dxa"/>
            <w:gridSpan w:val="3"/>
            <w:vMerge/>
            <w:tcBorders>
              <w:left w:val="nil"/>
              <w:right w:val="single" w:sz="4" w:space="0" w:color="auto"/>
            </w:tcBorders>
            <w:shd w:val="clear" w:color="auto" w:fill="auto"/>
            <w:noWrap/>
          </w:tcPr>
          <w:p w14:paraId="0C574137" w14:textId="77777777" w:rsidR="00061B1B" w:rsidRPr="00D00C92" w:rsidRDefault="00061B1B" w:rsidP="00763DD5">
            <w:pPr>
              <w:spacing w:after="0" w:line="240" w:lineRule="auto"/>
              <w:jc w:val="center"/>
              <w:rPr>
                <w:rFonts w:ascii="Verdana" w:eastAsia="Times New Roman" w:hAnsi="Verdana" w:cs="Calibri"/>
                <w:b/>
                <w:color w:val="000000"/>
                <w:sz w:val="16"/>
                <w:szCs w:val="16"/>
                <w:lang w:val="ro-RO" w:eastAsia="ro-RO"/>
              </w:rPr>
            </w:pPr>
          </w:p>
        </w:tc>
        <w:tc>
          <w:tcPr>
            <w:tcW w:w="2150" w:type="dxa"/>
            <w:tcBorders>
              <w:top w:val="single" w:sz="4" w:space="0" w:color="auto"/>
              <w:left w:val="nil"/>
              <w:bottom w:val="single" w:sz="4" w:space="0" w:color="auto"/>
              <w:right w:val="single" w:sz="4" w:space="0" w:color="auto"/>
            </w:tcBorders>
            <w:shd w:val="clear" w:color="auto" w:fill="auto"/>
          </w:tcPr>
          <w:p w14:paraId="0A6D894A" w14:textId="77777777" w:rsidR="00061B1B" w:rsidRPr="003514A6" w:rsidRDefault="003514A6" w:rsidP="003514A6">
            <w:pPr>
              <w:spacing w:after="0" w:line="240" w:lineRule="auto"/>
              <w:jc w:val="both"/>
              <w:rPr>
                <w:rFonts w:ascii="Verdana" w:eastAsia="Times New Roman" w:hAnsi="Verdana" w:cs="Calibri"/>
                <w:b/>
                <w:color w:val="000000"/>
                <w:sz w:val="16"/>
                <w:szCs w:val="16"/>
                <w:lang w:val="ro-RO" w:eastAsia="ro-RO"/>
              </w:rPr>
            </w:pPr>
            <w:r w:rsidRPr="003514A6">
              <w:rPr>
                <w:rFonts w:ascii="Verdana" w:eastAsia="Times New Roman" w:hAnsi="Verdana" w:cs="Calibri"/>
                <w:b/>
                <w:color w:val="000000"/>
                <w:sz w:val="16"/>
                <w:szCs w:val="16"/>
                <w:lang w:val="ro-RO" w:eastAsia="ro-RO"/>
              </w:rPr>
              <w:t>|_|</w:t>
            </w:r>
            <w:r>
              <w:rPr>
                <w:rFonts w:ascii="Verdana" w:eastAsia="Times New Roman" w:hAnsi="Verdana" w:cs="Calibri"/>
                <w:b/>
                <w:color w:val="000000"/>
                <w:sz w:val="16"/>
                <w:szCs w:val="16"/>
                <w:lang w:val="ro-RO" w:eastAsia="ro-RO"/>
              </w:rPr>
              <w:t xml:space="preserve"> </w:t>
            </w:r>
            <w:r w:rsidRPr="003514A6">
              <w:rPr>
                <w:rFonts w:ascii="Verdana" w:eastAsia="Times New Roman" w:hAnsi="Verdana" w:cs="Calibri"/>
                <w:b/>
                <w:color w:val="000000"/>
                <w:sz w:val="16"/>
                <w:szCs w:val="16"/>
                <w:lang w:val="ro-RO" w:eastAsia="ro-RO"/>
              </w:rPr>
              <w:t>dezvoltare experimentală</w:t>
            </w:r>
            <w:r>
              <w:rPr>
                <w:rFonts w:ascii="Verdana" w:eastAsia="Times New Roman" w:hAnsi="Verdana" w:cs="Calibri"/>
                <w:b/>
                <w:color w:val="000000"/>
                <w:sz w:val="16"/>
                <w:szCs w:val="16"/>
                <w:lang w:val="ro-RO" w:eastAsia="ro-RO"/>
              </w:rPr>
              <w:t xml:space="preserve"> </w:t>
            </w:r>
            <w:r w:rsidRPr="003514A6">
              <w:rPr>
                <w:rFonts w:ascii="Verdana" w:eastAsia="Times New Roman" w:hAnsi="Verdana" w:cs="Calibri"/>
                <w:b/>
                <w:color w:val="000000"/>
                <w:sz w:val="16"/>
                <w:szCs w:val="16"/>
                <w:lang w:val="ro-RO" w:eastAsia="ro-RO"/>
              </w:rPr>
              <w:t>[arti</w:t>
            </w:r>
            <w:r>
              <w:rPr>
                <w:rFonts w:ascii="Verdana" w:eastAsia="Times New Roman" w:hAnsi="Verdana" w:cs="Calibri"/>
                <w:b/>
                <w:color w:val="000000"/>
                <w:sz w:val="16"/>
                <w:szCs w:val="16"/>
                <w:lang w:val="ro-RO" w:eastAsia="ro-RO"/>
              </w:rPr>
              <w:t>colul 25, alineatul (2)litera (c</w:t>
            </w:r>
            <w:r w:rsidRPr="003514A6">
              <w:rPr>
                <w:rFonts w:ascii="Verdana" w:eastAsia="Times New Roman" w:hAnsi="Verdana" w:cs="Calibri"/>
                <w:b/>
                <w:color w:val="000000"/>
                <w:sz w:val="16"/>
                <w:szCs w:val="16"/>
                <w:lang w:val="ro-RO" w:eastAsia="ro-RO"/>
              </w:rPr>
              <w:t>)]</w:t>
            </w:r>
            <w:r>
              <w:rPr>
                <w:rFonts w:ascii="Verdana" w:eastAsia="Times New Roman" w:hAnsi="Verdana" w:cs="Calibri"/>
                <w:b/>
                <w:color w:val="000000"/>
                <w:sz w:val="16"/>
                <w:szCs w:val="16"/>
                <w:lang w:val="ro-RO" w:eastAsia="ro-RO"/>
              </w:rPr>
              <w:t xml:space="preserve"> </w:t>
            </w:r>
          </w:p>
        </w:tc>
        <w:tc>
          <w:tcPr>
            <w:tcW w:w="1260" w:type="dxa"/>
            <w:tcBorders>
              <w:top w:val="single" w:sz="4" w:space="0" w:color="auto"/>
              <w:left w:val="nil"/>
              <w:bottom w:val="single" w:sz="4" w:space="0" w:color="auto"/>
              <w:right w:val="single" w:sz="4" w:space="0" w:color="auto"/>
            </w:tcBorders>
            <w:shd w:val="clear" w:color="auto" w:fill="auto"/>
            <w:noWrap/>
          </w:tcPr>
          <w:p w14:paraId="2738991A" w14:textId="482F8B90" w:rsidR="00061B1B" w:rsidRPr="00727827" w:rsidRDefault="00061B1B" w:rsidP="00D67C7A">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41563D48" w14:textId="6309F0AC" w:rsidR="00061B1B" w:rsidRPr="00727827" w:rsidRDefault="00061B1B" w:rsidP="005511E2">
            <w:pPr>
              <w:spacing w:after="0" w:line="240" w:lineRule="auto"/>
              <w:jc w:val="center"/>
              <w:rPr>
                <w:rFonts w:ascii="Verdana" w:eastAsia="Times New Roman" w:hAnsi="Verdana" w:cs="Calibri"/>
                <w:b/>
                <w:color w:val="000000"/>
                <w:sz w:val="16"/>
                <w:szCs w:val="16"/>
                <w:lang w:val="ro-RO" w:eastAsia="ro-RO"/>
              </w:rPr>
            </w:pPr>
          </w:p>
        </w:tc>
      </w:tr>
      <w:tr w:rsidR="00061B1B" w:rsidRPr="00727827" w14:paraId="1D4DF919"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6FDCA2C1" w14:textId="77777777" w:rsidR="00061B1B" w:rsidRPr="00D00C92" w:rsidRDefault="00061B1B" w:rsidP="00763DD5">
            <w:pPr>
              <w:spacing w:after="0" w:line="240" w:lineRule="auto"/>
              <w:rPr>
                <w:rFonts w:ascii="Verdana" w:eastAsia="Times New Roman" w:hAnsi="Verdana" w:cs="Calibri"/>
                <w:b/>
                <w:color w:val="000000"/>
                <w:sz w:val="16"/>
                <w:szCs w:val="16"/>
                <w:lang w:val="ro-RO" w:eastAsia="ro-RO"/>
              </w:rPr>
            </w:pPr>
          </w:p>
        </w:tc>
        <w:tc>
          <w:tcPr>
            <w:tcW w:w="1828" w:type="dxa"/>
            <w:gridSpan w:val="3"/>
            <w:vMerge/>
            <w:tcBorders>
              <w:left w:val="nil"/>
              <w:bottom w:val="single" w:sz="4" w:space="0" w:color="auto"/>
              <w:right w:val="single" w:sz="4" w:space="0" w:color="auto"/>
            </w:tcBorders>
            <w:shd w:val="clear" w:color="auto" w:fill="auto"/>
            <w:noWrap/>
          </w:tcPr>
          <w:p w14:paraId="7E5CBAC6" w14:textId="77777777" w:rsidR="00061B1B" w:rsidRPr="00D00C92" w:rsidRDefault="00061B1B" w:rsidP="00763DD5">
            <w:pPr>
              <w:spacing w:after="0" w:line="240" w:lineRule="auto"/>
              <w:jc w:val="center"/>
              <w:rPr>
                <w:rFonts w:ascii="Verdana" w:eastAsia="Times New Roman" w:hAnsi="Verdana" w:cs="Calibri"/>
                <w:b/>
                <w:color w:val="000000"/>
                <w:sz w:val="16"/>
                <w:szCs w:val="16"/>
                <w:lang w:val="ro-RO" w:eastAsia="ro-RO"/>
              </w:rPr>
            </w:pPr>
          </w:p>
        </w:tc>
        <w:tc>
          <w:tcPr>
            <w:tcW w:w="2150" w:type="dxa"/>
            <w:tcBorders>
              <w:top w:val="single" w:sz="4" w:space="0" w:color="auto"/>
              <w:left w:val="nil"/>
              <w:bottom w:val="single" w:sz="4" w:space="0" w:color="auto"/>
              <w:right w:val="single" w:sz="4" w:space="0" w:color="auto"/>
            </w:tcBorders>
            <w:shd w:val="clear" w:color="auto" w:fill="auto"/>
          </w:tcPr>
          <w:p w14:paraId="46763717" w14:textId="77777777" w:rsidR="00061B1B" w:rsidRPr="003514A6" w:rsidRDefault="003514A6" w:rsidP="003514A6">
            <w:pPr>
              <w:spacing w:after="0" w:line="240" w:lineRule="auto"/>
              <w:jc w:val="both"/>
              <w:rPr>
                <w:rFonts w:ascii="Verdana" w:eastAsia="Times New Roman" w:hAnsi="Verdana" w:cs="Calibri"/>
                <w:b/>
                <w:color w:val="000000"/>
                <w:sz w:val="16"/>
                <w:szCs w:val="16"/>
                <w:lang w:val="ro-RO" w:eastAsia="ro-RO"/>
              </w:rPr>
            </w:pPr>
            <w:r w:rsidRPr="003514A6">
              <w:rPr>
                <w:rFonts w:ascii="Verdana" w:eastAsia="Times New Roman" w:hAnsi="Verdana" w:cs="Calibri"/>
                <w:b/>
                <w:color w:val="000000"/>
                <w:sz w:val="16"/>
                <w:szCs w:val="16"/>
                <w:lang w:val="ro-RO" w:eastAsia="ro-RO"/>
              </w:rPr>
              <w:t>|_|</w:t>
            </w:r>
            <w:r>
              <w:rPr>
                <w:rFonts w:ascii="Verdana" w:eastAsia="Times New Roman" w:hAnsi="Verdana" w:cs="Calibri"/>
                <w:b/>
                <w:color w:val="000000"/>
                <w:sz w:val="16"/>
                <w:szCs w:val="16"/>
                <w:lang w:val="ro-RO" w:eastAsia="ro-RO"/>
              </w:rPr>
              <w:t xml:space="preserve"> </w:t>
            </w:r>
            <w:r w:rsidRPr="003514A6">
              <w:rPr>
                <w:rFonts w:ascii="Verdana" w:eastAsia="Times New Roman" w:hAnsi="Verdana" w:cs="Calibri"/>
                <w:b/>
                <w:color w:val="000000"/>
                <w:sz w:val="16"/>
                <w:szCs w:val="16"/>
                <w:lang w:val="ro-RO" w:eastAsia="ro-RO"/>
              </w:rPr>
              <w:t>studii de fezabilitate</w:t>
            </w:r>
            <w:r>
              <w:rPr>
                <w:rFonts w:ascii="Verdana" w:eastAsia="Times New Roman" w:hAnsi="Verdana" w:cs="Calibri"/>
                <w:b/>
                <w:color w:val="000000"/>
                <w:sz w:val="16"/>
                <w:szCs w:val="16"/>
                <w:lang w:val="ro-RO" w:eastAsia="ro-RO"/>
              </w:rPr>
              <w:t xml:space="preserve"> </w:t>
            </w:r>
            <w:r w:rsidRPr="003514A6">
              <w:rPr>
                <w:rFonts w:ascii="Verdana" w:eastAsia="Times New Roman" w:hAnsi="Verdana" w:cs="Calibri"/>
                <w:b/>
                <w:color w:val="000000"/>
                <w:sz w:val="16"/>
                <w:szCs w:val="16"/>
                <w:lang w:val="ro-RO" w:eastAsia="ro-RO"/>
              </w:rPr>
              <w:t>[arti</w:t>
            </w:r>
            <w:r>
              <w:rPr>
                <w:rFonts w:ascii="Verdana" w:eastAsia="Times New Roman" w:hAnsi="Verdana" w:cs="Calibri"/>
                <w:b/>
                <w:color w:val="000000"/>
                <w:sz w:val="16"/>
                <w:szCs w:val="16"/>
                <w:lang w:val="ro-RO" w:eastAsia="ro-RO"/>
              </w:rPr>
              <w:t>colul 25, alineatul (2)litera (d</w:t>
            </w:r>
            <w:r w:rsidRPr="003514A6">
              <w:rPr>
                <w:rFonts w:ascii="Verdana" w:eastAsia="Times New Roman" w:hAnsi="Verdana" w:cs="Calibri"/>
                <w:b/>
                <w:color w:val="000000"/>
                <w:sz w:val="16"/>
                <w:szCs w:val="16"/>
                <w:lang w:val="ro-RO" w:eastAsia="ro-RO"/>
              </w:rPr>
              <w:t>)]</w:t>
            </w:r>
          </w:p>
        </w:tc>
        <w:tc>
          <w:tcPr>
            <w:tcW w:w="1260" w:type="dxa"/>
            <w:tcBorders>
              <w:top w:val="single" w:sz="4" w:space="0" w:color="auto"/>
              <w:left w:val="nil"/>
              <w:bottom w:val="single" w:sz="4" w:space="0" w:color="auto"/>
              <w:right w:val="single" w:sz="4" w:space="0" w:color="auto"/>
            </w:tcBorders>
            <w:shd w:val="clear" w:color="auto" w:fill="auto"/>
            <w:noWrap/>
          </w:tcPr>
          <w:p w14:paraId="402C3C41" w14:textId="0F62DCC4" w:rsidR="00061B1B" w:rsidRPr="00727827" w:rsidRDefault="00061B1B" w:rsidP="00D67C7A">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7C106DB7" w14:textId="5EBBFC5B" w:rsidR="00061B1B" w:rsidRPr="00727827" w:rsidRDefault="00061B1B" w:rsidP="00D67C7A">
            <w:pPr>
              <w:spacing w:after="0" w:line="240" w:lineRule="auto"/>
              <w:jc w:val="center"/>
              <w:rPr>
                <w:rFonts w:ascii="Verdana" w:eastAsia="Times New Roman" w:hAnsi="Verdana" w:cs="Calibri"/>
                <w:b/>
                <w:color w:val="000000"/>
                <w:sz w:val="16"/>
                <w:szCs w:val="16"/>
                <w:lang w:val="ro-RO" w:eastAsia="ro-RO"/>
              </w:rPr>
            </w:pPr>
          </w:p>
        </w:tc>
      </w:tr>
      <w:tr w:rsidR="00061B1B" w:rsidRPr="00E71B61" w14:paraId="1A3AAB1B"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5359F20C" w14:textId="77777777" w:rsidR="00061B1B" w:rsidRPr="00D00C92"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3CA79884" w14:textId="77777777" w:rsidR="00061B1B" w:rsidRPr="00061B1B" w:rsidRDefault="003514A6" w:rsidP="00D67C7A">
            <w:pPr>
              <w:spacing w:after="0" w:line="240" w:lineRule="auto"/>
              <w:rPr>
                <w:rFonts w:ascii="Verdana" w:eastAsia="Times New Roman" w:hAnsi="Verdana" w:cs="Calibri"/>
                <w:b/>
                <w:color w:val="000000"/>
                <w:sz w:val="16"/>
                <w:szCs w:val="16"/>
                <w:lang w:val="ro-RO" w:eastAsia="ro-RO"/>
              </w:rPr>
            </w:pPr>
            <w:r w:rsidRPr="003514A6">
              <w:rPr>
                <w:rFonts w:ascii="EUAlbertina-Bold" w:eastAsiaTheme="minorHAnsi" w:hAnsi="EUAlbertina-Bold" w:cs="EUAlbertina-Bold"/>
                <w:b/>
                <w:bCs/>
                <w:sz w:val="19"/>
                <w:szCs w:val="19"/>
                <w:lang w:val="ro-RO"/>
              </w:rPr>
              <w:t>|_|</w:t>
            </w:r>
            <w:r>
              <w:rPr>
                <w:rFonts w:ascii="EUAlbertina-Bold" w:eastAsiaTheme="minorHAnsi" w:hAnsi="EUAlbertina-Bold" w:cs="EUAlbertina-Bold"/>
                <w:b/>
                <w:bCs/>
                <w:sz w:val="19"/>
                <w:szCs w:val="19"/>
                <w:lang w:val="ro-RO"/>
              </w:rPr>
              <w:t xml:space="preserve"> </w:t>
            </w:r>
            <w:r w:rsidR="008421A5">
              <w:rPr>
                <w:rFonts w:ascii="EUAlbertina-Bold" w:eastAsiaTheme="minorHAnsi" w:hAnsi="EUAlbertina-Bold" w:cs="EUAlbertina-Bold"/>
                <w:b/>
                <w:bCs/>
                <w:sz w:val="19"/>
                <w:szCs w:val="19"/>
                <w:lang w:val="ro-RO"/>
              </w:rPr>
              <w:t>Ajutoarele pentru investiții în infrastructurile de cercetare</w:t>
            </w:r>
            <w:r>
              <w:rPr>
                <w:rFonts w:ascii="EUAlbertina-Bold" w:eastAsiaTheme="minorHAnsi" w:hAnsi="EUAlbertina-Bold" w:cs="EUAlbertina-Bold"/>
                <w:b/>
                <w:bCs/>
                <w:sz w:val="19"/>
                <w:szCs w:val="19"/>
                <w:lang w:val="ro-RO"/>
              </w:rPr>
              <w:t xml:space="preserve"> </w:t>
            </w:r>
            <w:r w:rsidRPr="003514A6">
              <w:rPr>
                <w:rFonts w:ascii="EUAlbertina-Bold" w:eastAsiaTheme="minorHAnsi" w:hAnsi="EUAlbertina-Bold" w:cs="EUAlbertina-Bold"/>
                <w:b/>
                <w:bCs/>
                <w:sz w:val="19"/>
                <w:szCs w:val="19"/>
                <w:lang w:val="ro-RO"/>
              </w:rPr>
              <w:t>(articolul 2</w:t>
            </w:r>
            <w:r>
              <w:rPr>
                <w:rFonts w:ascii="EUAlbertina-Bold" w:eastAsiaTheme="minorHAnsi" w:hAnsi="EUAlbertina-Bold" w:cs="EUAlbertina-Bold"/>
                <w:b/>
                <w:bCs/>
                <w:sz w:val="19"/>
                <w:szCs w:val="19"/>
                <w:lang w:val="ro-RO"/>
              </w:rPr>
              <w:t>6</w:t>
            </w:r>
            <w:r w:rsidRPr="003514A6">
              <w:rPr>
                <w:rFonts w:ascii="EUAlbertina-Bold" w:eastAsiaTheme="minorHAnsi" w:hAnsi="EUAlbertina-Bold" w:cs="EUAlbertina-Bold"/>
                <w:b/>
                <w:bCs/>
                <w:sz w:val="19"/>
                <w:szCs w:val="19"/>
                <w:lang w:val="ro-RO"/>
              </w:rPr>
              <w:t>)</w:t>
            </w:r>
          </w:p>
        </w:tc>
        <w:tc>
          <w:tcPr>
            <w:tcW w:w="1260" w:type="dxa"/>
            <w:tcBorders>
              <w:top w:val="single" w:sz="4" w:space="0" w:color="auto"/>
              <w:left w:val="nil"/>
              <w:bottom w:val="single" w:sz="4" w:space="0" w:color="auto"/>
              <w:right w:val="single" w:sz="4" w:space="0" w:color="auto"/>
            </w:tcBorders>
            <w:shd w:val="clear" w:color="auto" w:fill="auto"/>
            <w:noWrap/>
          </w:tcPr>
          <w:p w14:paraId="0492D7D9" w14:textId="6CCD0EE4" w:rsidR="00061B1B" w:rsidRPr="00061B1B" w:rsidRDefault="00061B1B" w:rsidP="00D67C7A">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106F55C9" w14:textId="11C126E2" w:rsidR="00061B1B" w:rsidRPr="00727827" w:rsidRDefault="00061B1B" w:rsidP="00D67C7A">
            <w:pPr>
              <w:spacing w:after="0" w:line="240" w:lineRule="auto"/>
              <w:jc w:val="center"/>
              <w:rPr>
                <w:rFonts w:ascii="Verdana" w:eastAsia="Times New Roman" w:hAnsi="Verdana" w:cs="Calibri"/>
                <w:b/>
                <w:color w:val="000000"/>
                <w:sz w:val="16"/>
                <w:szCs w:val="16"/>
                <w:lang w:val="ro-RO" w:eastAsia="ro-RO"/>
              </w:rPr>
            </w:pPr>
          </w:p>
        </w:tc>
      </w:tr>
      <w:tr w:rsidR="00061B1B" w:rsidRPr="00727827" w14:paraId="541A200E"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57C2EF4B" w14:textId="77777777" w:rsidR="00061B1B" w:rsidRPr="00D00C92"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6C62EAD5" w14:textId="77777777" w:rsidR="00061B1B" w:rsidRPr="00061B1B" w:rsidRDefault="003514A6" w:rsidP="00D67C7A">
            <w:pPr>
              <w:spacing w:after="0" w:line="240" w:lineRule="auto"/>
              <w:rPr>
                <w:rFonts w:ascii="Verdana" w:eastAsia="Times New Roman" w:hAnsi="Verdana" w:cs="Calibri"/>
                <w:b/>
                <w:color w:val="000000"/>
                <w:sz w:val="16"/>
                <w:szCs w:val="16"/>
                <w:lang w:val="ro-RO" w:eastAsia="ro-RO"/>
              </w:rPr>
            </w:pPr>
            <w:r w:rsidRPr="003514A6">
              <w:rPr>
                <w:rFonts w:ascii="Verdana" w:eastAsia="Times New Roman" w:hAnsi="Verdana" w:cs="Calibri"/>
                <w:b/>
                <w:color w:val="000000"/>
                <w:sz w:val="16"/>
                <w:szCs w:val="16"/>
                <w:lang w:val="ro-RO" w:eastAsia="ro-RO"/>
              </w:rPr>
              <w:t>|_|</w:t>
            </w:r>
            <w:r>
              <w:rPr>
                <w:rFonts w:ascii="Verdana" w:eastAsia="Times New Roman" w:hAnsi="Verdana" w:cs="Calibri"/>
                <w:b/>
                <w:color w:val="000000"/>
                <w:sz w:val="16"/>
                <w:szCs w:val="16"/>
                <w:lang w:val="ro-RO" w:eastAsia="ro-RO"/>
              </w:rPr>
              <w:t xml:space="preserve"> </w:t>
            </w:r>
            <w:r w:rsidR="008421A5" w:rsidRPr="008421A5">
              <w:rPr>
                <w:rFonts w:ascii="Verdana" w:eastAsia="Times New Roman" w:hAnsi="Verdana" w:cs="Calibri"/>
                <w:b/>
                <w:color w:val="000000"/>
                <w:sz w:val="16"/>
                <w:szCs w:val="16"/>
                <w:lang w:val="ro-RO" w:eastAsia="ro-RO"/>
              </w:rPr>
              <w:t>Ajutoarele pentru clusterele de inovare</w:t>
            </w:r>
            <w:r>
              <w:rPr>
                <w:rFonts w:ascii="Verdana" w:eastAsia="Times New Roman" w:hAnsi="Verdana" w:cs="Calibri"/>
                <w:b/>
                <w:color w:val="000000"/>
                <w:sz w:val="16"/>
                <w:szCs w:val="16"/>
                <w:lang w:val="ro-RO" w:eastAsia="ro-RO"/>
              </w:rPr>
              <w:t xml:space="preserve"> </w:t>
            </w:r>
            <w:r w:rsidRPr="003514A6">
              <w:rPr>
                <w:rFonts w:ascii="Verdana" w:eastAsia="Times New Roman" w:hAnsi="Verdana" w:cs="Calibri"/>
                <w:b/>
                <w:color w:val="000000"/>
                <w:sz w:val="16"/>
                <w:szCs w:val="16"/>
                <w:lang w:val="ro-RO" w:eastAsia="ro-RO"/>
              </w:rPr>
              <w:t>(articolul 2</w:t>
            </w:r>
            <w:r>
              <w:rPr>
                <w:rFonts w:ascii="Verdana" w:eastAsia="Times New Roman" w:hAnsi="Verdana" w:cs="Calibri"/>
                <w:b/>
                <w:color w:val="000000"/>
                <w:sz w:val="16"/>
                <w:szCs w:val="16"/>
                <w:lang w:val="ro-RO" w:eastAsia="ro-RO"/>
              </w:rPr>
              <w:t>7</w:t>
            </w:r>
            <w:r w:rsidRPr="003514A6">
              <w:rPr>
                <w:rFonts w:ascii="Verdana" w:eastAsia="Times New Roman" w:hAnsi="Verdana" w:cs="Calibri"/>
                <w:b/>
                <w:color w:val="000000"/>
                <w:sz w:val="16"/>
                <w:szCs w:val="16"/>
                <w:lang w:val="ro-RO" w:eastAsia="ro-RO"/>
              </w:rPr>
              <w:t>)</w:t>
            </w:r>
          </w:p>
        </w:tc>
        <w:tc>
          <w:tcPr>
            <w:tcW w:w="1260" w:type="dxa"/>
            <w:tcBorders>
              <w:top w:val="single" w:sz="4" w:space="0" w:color="auto"/>
              <w:left w:val="nil"/>
              <w:bottom w:val="single" w:sz="4" w:space="0" w:color="auto"/>
              <w:right w:val="single" w:sz="4" w:space="0" w:color="auto"/>
            </w:tcBorders>
            <w:shd w:val="clear" w:color="auto" w:fill="auto"/>
            <w:noWrap/>
          </w:tcPr>
          <w:p w14:paraId="29D7DE5F" w14:textId="39FD6EDD" w:rsidR="00061B1B" w:rsidRPr="00061B1B" w:rsidRDefault="00061B1B" w:rsidP="00D67C7A">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597AB90D" w14:textId="4A92E80E" w:rsidR="00061B1B" w:rsidRPr="00727827" w:rsidRDefault="00061B1B" w:rsidP="00D67C7A">
            <w:pPr>
              <w:spacing w:after="0" w:line="240" w:lineRule="auto"/>
              <w:jc w:val="center"/>
              <w:rPr>
                <w:rFonts w:ascii="Verdana" w:eastAsia="Times New Roman" w:hAnsi="Verdana" w:cs="Calibri"/>
                <w:b/>
                <w:color w:val="000000"/>
                <w:sz w:val="16"/>
                <w:szCs w:val="16"/>
                <w:lang w:val="ro-RO" w:eastAsia="ro-RO"/>
              </w:rPr>
            </w:pPr>
          </w:p>
        </w:tc>
      </w:tr>
      <w:tr w:rsidR="00061B1B" w:rsidRPr="00727827" w14:paraId="0D09863E" w14:textId="77777777" w:rsidTr="0096629F">
        <w:trPr>
          <w:trHeight w:val="434"/>
        </w:trPr>
        <w:tc>
          <w:tcPr>
            <w:tcW w:w="2543" w:type="dxa"/>
            <w:vMerge/>
            <w:tcBorders>
              <w:left w:val="single" w:sz="4" w:space="0" w:color="auto"/>
              <w:right w:val="single" w:sz="4" w:space="0" w:color="auto"/>
            </w:tcBorders>
            <w:shd w:val="clear" w:color="auto" w:fill="auto"/>
            <w:vAlign w:val="bottom"/>
          </w:tcPr>
          <w:p w14:paraId="094CAE5A" w14:textId="77777777" w:rsidR="00061B1B" w:rsidRPr="00D00C92"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5DC9706F" w14:textId="77777777" w:rsidR="00061B1B" w:rsidRPr="00061B1B" w:rsidRDefault="003514A6" w:rsidP="00D67C7A">
            <w:pPr>
              <w:spacing w:after="0" w:line="240" w:lineRule="auto"/>
              <w:rPr>
                <w:rFonts w:ascii="Verdana" w:eastAsia="Times New Roman" w:hAnsi="Verdana" w:cs="Calibri"/>
                <w:b/>
                <w:color w:val="000000"/>
                <w:sz w:val="16"/>
                <w:szCs w:val="16"/>
                <w:lang w:val="ro-RO" w:eastAsia="ro-RO"/>
              </w:rPr>
            </w:pPr>
            <w:r w:rsidRPr="003514A6">
              <w:rPr>
                <w:rFonts w:ascii="Verdana" w:eastAsia="Times New Roman" w:hAnsi="Verdana" w:cs="Calibri"/>
                <w:b/>
                <w:color w:val="000000"/>
                <w:sz w:val="16"/>
                <w:szCs w:val="16"/>
                <w:lang w:val="ro-RO" w:eastAsia="ro-RO"/>
              </w:rPr>
              <w:t>|_|</w:t>
            </w:r>
            <w:r>
              <w:rPr>
                <w:rFonts w:ascii="Verdana" w:eastAsia="Times New Roman" w:hAnsi="Verdana" w:cs="Calibri"/>
                <w:b/>
                <w:color w:val="000000"/>
                <w:sz w:val="16"/>
                <w:szCs w:val="16"/>
                <w:lang w:val="ro-RO" w:eastAsia="ro-RO"/>
              </w:rPr>
              <w:t xml:space="preserve"> </w:t>
            </w:r>
            <w:r w:rsidR="008421A5">
              <w:rPr>
                <w:rFonts w:ascii="EUAlbertina-Bold" w:eastAsiaTheme="minorHAnsi" w:hAnsi="EUAlbertina-Bold" w:cs="EUAlbertina-Bold"/>
                <w:b/>
                <w:bCs/>
                <w:sz w:val="19"/>
                <w:szCs w:val="19"/>
                <w:lang w:val="ro-RO"/>
              </w:rPr>
              <w:t>Ajutoarele pentru inovare destinate IMM-urilor</w:t>
            </w:r>
            <w:r>
              <w:rPr>
                <w:rFonts w:ascii="EUAlbertina-Bold" w:eastAsiaTheme="minorHAnsi" w:hAnsi="EUAlbertina-Bold" w:cs="EUAlbertina-Bold"/>
                <w:b/>
                <w:bCs/>
                <w:sz w:val="19"/>
                <w:szCs w:val="19"/>
                <w:lang w:val="ro-RO"/>
              </w:rPr>
              <w:t xml:space="preserve"> </w:t>
            </w:r>
            <w:r w:rsidRPr="003514A6">
              <w:rPr>
                <w:rFonts w:ascii="EUAlbertina-Bold" w:eastAsiaTheme="minorHAnsi" w:hAnsi="EUAlbertina-Bold" w:cs="EUAlbertina-Bold"/>
                <w:b/>
                <w:bCs/>
                <w:sz w:val="19"/>
                <w:szCs w:val="19"/>
                <w:lang w:val="ro-RO"/>
              </w:rPr>
              <w:t>(articolul 2</w:t>
            </w:r>
            <w:r>
              <w:rPr>
                <w:rFonts w:ascii="EUAlbertina-Bold" w:eastAsiaTheme="minorHAnsi" w:hAnsi="EUAlbertina-Bold" w:cs="EUAlbertina-Bold"/>
                <w:b/>
                <w:bCs/>
                <w:sz w:val="19"/>
                <w:szCs w:val="19"/>
                <w:lang w:val="ro-RO"/>
              </w:rPr>
              <w:t>8</w:t>
            </w:r>
            <w:r w:rsidRPr="003514A6">
              <w:rPr>
                <w:rFonts w:ascii="EUAlbertina-Bold" w:eastAsiaTheme="minorHAnsi" w:hAnsi="EUAlbertina-Bold" w:cs="EUAlbertina-Bold"/>
                <w:b/>
                <w:bCs/>
                <w:sz w:val="19"/>
                <w:szCs w:val="19"/>
                <w:lang w:val="ro-RO"/>
              </w:rPr>
              <w:t>)</w:t>
            </w:r>
          </w:p>
        </w:tc>
        <w:tc>
          <w:tcPr>
            <w:tcW w:w="1260" w:type="dxa"/>
            <w:tcBorders>
              <w:top w:val="single" w:sz="4" w:space="0" w:color="auto"/>
              <w:left w:val="nil"/>
              <w:bottom w:val="single" w:sz="4" w:space="0" w:color="auto"/>
              <w:right w:val="single" w:sz="4" w:space="0" w:color="auto"/>
            </w:tcBorders>
            <w:shd w:val="clear" w:color="auto" w:fill="auto"/>
            <w:noWrap/>
          </w:tcPr>
          <w:p w14:paraId="13EB45F1" w14:textId="00DD3DC7" w:rsidR="00061B1B" w:rsidRPr="00061B1B" w:rsidRDefault="00061B1B" w:rsidP="005511E2">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43E6EC71" w14:textId="4297A2DB" w:rsidR="00061B1B" w:rsidRPr="00727827" w:rsidRDefault="00061B1B" w:rsidP="00D67C7A">
            <w:pPr>
              <w:spacing w:after="0" w:line="240" w:lineRule="auto"/>
              <w:jc w:val="center"/>
              <w:rPr>
                <w:rFonts w:ascii="Verdana" w:eastAsia="Times New Roman" w:hAnsi="Verdana" w:cs="Calibri"/>
                <w:b/>
                <w:color w:val="000000"/>
                <w:sz w:val="16"/>
                <w:szCs w:val="16"/>
                <w:lang w:val="ro-RO" w:eastAsia="ro-RO"/>
              </w:rPr>
            </w:pPr>
          </w:p>
        </w:tc>
      </w:tr>
      <w:tr w:rsidR="00061B1B" w:rsidRPr="00E71B61" w14:paraId="3AF1E037"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416FAE2C" w14:textId="77777777" w:rsidR="00061B1B" w:rsidRPr="00D00C92"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7479A9EB" w14:textId="77777777" w:rsidR="00061B1B" w:rsidRPr="00061B1B" w:rsidRDefault="003514A6" w:rsidP="00D67C7A">
            <w:pPr>
              <w:spacing w:after="0" w:line="240" w:lineRule="auto"/>
              <w:rPr>
                <w:rFonts w:ascii="Verdana" w:eastAsia="Times New Roman" w:hAnsi="Verdana" w:cs="Calibri"/>
                <w:b/>
                <w:color w:val="000000"/>
                <w:sz w:val="16"/>
                <w:szCs w:val="16"/>
                <w:lang w:val="ro-RO" w:eastAsia="ro-RO"/>
              </w:rPr>
            </w:pPr>
            <w:r w:rsidRPr="003514A6">
              <w:rPr>
                <w:rFonts w:ascii="Verdana" w:eastAsia="Times New Roman" w:hAnsi="Verdana" w:cs="Calibri"/>
                <w:b/>
                <w:color w:val="000000"/>
                <w:sz w:val="16"/>
                <w:szCs w:val="16"/>
                <w:lang w:val="ro-RO" w:eastAsia="ro-RO"/>
              </w:rPr>
              <w:t>|_|</w:t>
            </w:r>
            <w:r>
              <w:rPr>
                <w:rFonts w:ascii="Verdana" w:eastAsia="Times New Roman" w:hAnsi="Verdana" w:cs="Calibri"/>
                <w:b/>
                <w:color w:val="000000"/>
                <w:sz w:val="16"/>
                <w:szCs w:val="16"/>
                <w:lang w:val="ro-RO" w:eastAsia="ro-RO"/>
              </w:rPr>
              <w:t xml:space="preserve"> </w:t>
            </w:r>
            <w:r w:rsidR="008421A5" w:rsidRPr="008421A5">
              <w:rPr>
                <w:rFonts w:ascii="Verdana" w:eastAsia="Times New Roman" w:hAnsi="Verdana" w:cs="Calibri"/>
                <w:b/>
                <w:color w:val="000000"/>
                <w:sz w:val="16"/>
                <w:szCs w:val="16"/>
                <w:lang w:val="ro-RO" w:eastAsia="ro-RO"/>
              </w:rPr>
              <w:t>Ajutoarele pentru inovarea de proces și organizațională</w:t>
            </w:r>
            <w:r>
              <w:rPr>
                <w:rFonts w:ascii="Verdana" w:eastAsia="Times New Roman" w:hAnsi="Verdana" w:cs="Calibri"/>
                <w:b/>
                <w:color w:val="000000"/>
                <w:sz w:val="16"/>
                <w:szCs w:val="16"/>
                <w:lang w:val="ro-RO" w:eastAsia="ro-RO"/>
              </w:rPr>
              <w:t xml:space="preserve"> </w:t>
            </w:r>
            <w:r w:rsidRPr="003514A6">
              <w:rPr>
                <w:rFonts w:ascii="Verdana" w:eastAsia="Times New Roman" w:hAnsi="Verdana" w:cs="Calibri"/>
                <w:b/>
                <w:color w:val="000000"/>
                <w:sz w:val="16"/>
                <w:szCs w:val="16"/>
                <w:lang w:val="ro-RO" w:eastAsia="ro-RO"/>
              </w:rPr>
              <w:t>(articolul 2</w:t>
            </w:r>
            <w:r>
              <w:rPr>
                <w:rFonts w:ascii="Verdana" w:eastAsia="Times New Roman" w:hAnsi="Verdana" w:cs="Calibri"/>
                <w:b/>
                <w:color w:val="000000"/>
                <w:sz w:val="16"/>
                <w:szCs w:val="16"/>
                <w:lang w:val="ro-RO" w:eastAsia="ro-RO"/>
              </w:rPr>
              <w:t>9</w:t>
            </w:r>
            <w:r w:rsidRPr="003514A6">
              <w:rPr>
                <w:rFonts w:ascii="Verdana" w:eastAsia="Times New Roman" w:hAnsi="Verdana" w:cs="Calibri"/>
                <w:b/>
                <w:color w:val="000000"/>
                <w:sz w:val="16"/>
                <w:szCs w:val="16"/>
                <w:lang w:val="ro-RO" w:eastAsia="ro-RO"/>
              </w:rPr>
              <w:t>)</w:t>
            </w:r>
          </w:p>
        </w:tc>
        <w:tc>
          <w:tcPr>
            <w:tcW w:w="1260" w:type="dxa"/>
            <w:tcBorders>
              <w:top w:val="single" w:sz="4" w:space="0" w:color="auto"/>
              <w:left w:val="nil"/>
              <w:bottom w:val="single" w:sz="4" w:space="0" w:color="auto"/>
              <w:right w:val="single" w:sz="4" w:space="0" w:color="auto"/>
            </w:tcBorders>
            <w:shd w:val="clear" w:color="auto" w:fill="auto"/>
            <w:noWrap/>
          </w:tcPr>
          <w:p w14:paraId="7A7897B3" w14:textId="4E4F81CD" w:rsidR="00061B1B" w:rsidRPr="00061B1B" w:rsidRDefault="00061B1B" w:rsidP="00D67C7A">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7F60ADA0" w14:textId="5B337D66" w:rsidR="00061B1B" w:rsidRPr="00727827" w:rsidRDefault="00061B1B" w:rsidP="00D67C7A">
            <w:pPr>
              <w:spacing w:after="0" w:line="240" w:lineRule="auto"/>
              <w:jc w:val="center"/>
              <w:rPr>
                <w:rFonts w:ascii="Verdana" w:eastAsia="Times New Roman" w:hAnsi="Verdana" w:cs="Calibri"/>
                <w:b/>
                <w:color w:val="000000"/>
                <w:sz w:val="16"/>
                <w:szCs w:val="16"/>
                <w:lang w:val="ro-RO" w:eastAsia="ro-RO"/>
              </w:rPr>
            </w:pPr>
          </w:p>
        </w:tc>
      </w:tr>
      <w:tr w:rsidR="00061B1B" w:rsidRPr="00E71B61" w14:paraId="0568E8D5" w14:textId="77777777" w:rsidTr="0096629F">
        <w:trPr>
          <w:trHeight w:val="397"/>
        </w:trPr>
        <w:tc>
          <w:tcPr>
            <w:tcW w:w="2543" w:type="dxa"/>
            <w:vMerge/>
            <w:tcBorders>
              <w:left w:val="single" w:sz="4" w:space="0" w:color="auto"/>
              <w:bottom w:val="single" w:sz="4" w:space="0" w:color="auto"/>
              <w:right w:val="single" w:sz="4" w:space="0" w:color="auto"/>
            </w:tcBorders>
            <w:shd w:val="clear" w:color="auto" w:fill="auto"/>
            <w:vAlign w:val="bottom"/>
          </w:tcPr>
          <w:p w14:paraId="6C337904" w14:textId="77777777" w:rsidR="00061B1B" w:rsidRPr="00D00C92"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0DB682E5" w14:textId="77777777" w:rsidR="00061B1B" w:rsidRPr="00061B1B" w:rsidRDefault="003514A6" w:rsidP="00D67C7A">
            <w:pPr>
              <w:spacing w:after="0" w:line="240" w:lineRule="auto"/>
              <w:rPr>
                <w:rFonts w:ascii="Verdana" w:eastAsia="Times New Roman" w:hAnsi="Verdana" w:cs="Calibri"/>
                <w:b/>
                <w:color w:val="000000"/>
                <w:sz w:val="16"/>
                <w:szCs w:val="16"/>
                <w:lang w:val="ro-RO" w:eastAsia="ro-RO"/>
              </w:rPr>
            </w:pPr>
            <w:r w:rsidRPr="003514A6">
              <w:rPr>
                <w:rFonts w:ascii="Verdana" w:eastAsia="Times New Roman" w:hAnsi="Verdana" w:cs="Calibri"/>
                <w:b/>
                <w:color w:val="000000"/>
                <w:sz w:val="16"/>
                <w:szCs w:val="16"/>
                <w:lang w:val="ro-RO" w:eastAsia="ro-RO"/>
              </w:rPr>
              <w:t>|_|</w:t>
            </w:r>
            <w:r>
              <w:rPr>
                <w:rFonts w:ascii="Verdana" w:eastAsia="Times New Roman" w:hAnsi="Verdana" w:cs="Calibri"/>
                <w:b/>
                <w:color w:val="000000"/>
                <w:sz w:val="16"/>
                <w:szCs w:val="16"/>
                <w:lang w:val="ro-RO" w:eastAsia="ro-RO"/>
              </w:rPr>
              <w:t xml:space="preserve"> </w:t>
            </w:r>
            <w:r w:rsidR="008421A5" w:rsidRPr="008421A5">
              <w:rPr>
                <w:rFonts w:ascii="Verdana" w:eastAsia="Times New Roman" w:hAnsi="Verdana" w:cs="Calibri"/>
                <w:b/>
                <w:color w:val="000000"/>
                <w:sz w:val="16"/>
                <w:szCs w:val="16"/>
                <w:lang w:val="ro-RO" w:eastAsia="ro-RO"/>
              </w:rPr>
              <w:t>Ajutoarele pentru cercetare și dezvoltare în sectorul pescăresc și al acvaculturii</w:t>
            </w:r>
            <w:r>
              <w:rPr>
                <w:rFonts w:ascii="Verdana" w:eastAsia="Times New Roman" w:hAnsi="Verdana" w:cs="Calibri"/>
                <w:b/>
                <w:color w:val="000000"/>
                <w:sz w:val="16"/>
                <w:szCs w:val="16"/>
                <w:lang w:val="ro-RO" w:eastAsia="ro-RO"/>
              </w:rPr>
              <w:t xml:space="preserve"> </w:t>
            </w:r>
            <w:r w:rsidRPr="003514A6">
              <w:rPr>
                <w:rFonts w:ascii="Verdana" w:eastAsia="Times New Roman" w:hAnsi="Verdana" w:cs="Calibri"/>
                <w:b/>
                <w:color w:val="000000"/>
                <w:sz w:val="16"/>
                <w:szCs w:val="16"/>
                <w:lang w:val="ro-RO" w:eastAsia="ro-RO"/>
              </w:rPr>
              <w:t xml:space="preserve">(articolul </w:t>
            </w:r>
            <w:r>
              <w:rPr>
                <w:rFonts w:ascii="Verdana" w:eastAsia="Times New Roman" w:hAnsi="Verdana" w:cs="Calibri"/>
                <w:b/>
                <w:color w:val="000000"/>
                <w:sz w:val="16"/>
                <w:szCs w:val="16"/>
                <w:lang w:val="ro-RO" w:eastAsia="ro-RO"/>
              </w:rPr>
              <w:t>30</w:t>
            </w:r>
            <w:r w:rsidRPr="003514A6">
              <w:rPr>
                <w:rFonts w:ascii="Verdana" w:eastAsia="Times New Roman" w:hAnsi="Verdana" w:cs="Calibri"/>
                <w:b/>
                <w:color w:val="000000"/>
                <w:sz w:val="16"/>
                <w:szCs w:val="16"/>
                <w:lang w:val="ro-RO" w:eastAsia="ro-RO"/>
              </w:rPr>
              <w:t>)</w:t>
            </w:r>
          </w:p>
        </w:tc>
        <w:tc>
          <w:tcPr>
            <w:tcW w:w="1260" w:type="dxa"/>
            <w:tcBorders>
              <w:top w:val="single" w:sz="4" w:space="0" w:color="auto"/>
              <w:left w:val="nil"/>
              <w:bottom w:val="single" w:sz="4" w:space="0" w:color="auto"/>
              <w:right w:val="single" w:sz="4" w:space="0" w:color="auto"/>
            </w:tcBorders>
            <w:shd w:val="clear" w:color="auto" w:fill="auto"/>
            <w:noWrap/>
          </w:tcPr>
          <w:p w14:paraId="2DC84929" w14:textId="615E896B" w:rsidR="00061B1B" w:rsidRPr="00061B1B" w:rsidRDefault="00061B1B" w:rsidP="005511E2">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77AB65AF" w14:textId="02CAC623" w:rsidR="00061B1B" w:rsidRPr="00727827" w:rsidRDefault="00061B1B" w:rsidP="00D67C7A">
            <w:pPr>
              <w:spacing w:after="0" w:line="240" w:lineRule="auto"/>
              <w:jc w:val="center"/>
              <w:rPr>
                <w:rFonts w:ascii="Verdana" w:eastAsia="Times New Roman" w:hAnsi="Verdana" w:cs="Calibri"/>
                <w:b/>
                <w:color w:val="000000"/>
                <w:sz w:val="16"/>
                <w:szCs w:val="16"/>
                <w:lang w:val="ro-RO" w:eastAsia="ro-RO"/>
              </w:rPr>
            </w:pPr>
          </w:p>
        </w:tc>
      </w:tr>
      <w:tr w:rsidR="00061B1B" w:rsidRPr="00727827" w14:paraId="478164A5" w14:textId="77777777" w:rsidTr="0096629F">
        <w:trPr>
          <w:trHeight w:val="397"/>
        </w:trPr>
        <w:tc>
          <w:tcPr>
            <w:tcW w:w="652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4B8E967" w14:textId="77777777" w:rsidR="00061B1B" w:rsidRPr="00D00C92" w:rsidRDefault="00061B1B" w:rsidP="00B71442">
            <w:pPr>
              <w:spacing w:after="0" w:line="240" w:lineRule="auto"/>
              <w:rPr>
                <w:rFonts w:ascii="Verdana" w:hAnsi="Verdana"/>
                <w:b/>
                <w:sz w:val="16"/>
                <w:szCs w:val="16"/>
                <w:lang w:val="ro-RO"/>
              </w:rPr>
            </w:pPr>
          </w:p>
          <w:p w14:paraId="64DEECD5" w14:textId="77777777" w:rsidR="00061B1B" w:rsidRPr="00D00C92" w:rsidRDefault="00061B1B" w:rsidP="00B71442">
            <w:pPr>
              <w:spacing w:after="0" w:line="240" w:lineRule="auto"/>
              <w:rPr>
                <w:rFonts w:ascii="Verdana" w:hAnsi="Verdana"/>
                <w:b/>
                <w:sz w:val="16"/>
                <w:szCs w:val="16"/>
                <w:lang w:val="ro-RO"/>
              </w:rPr>
            </w:pPr>
            <w:r w:rsidRPr="00D00C92">
              <w:rPr>
                <w:rFonts w:ascii="Verdana" w:hAnsi="Verdana"/>
                <w:b/>
                <w:sz w:val="16"/>
                <w:szCs w:val="16"/>
                <w:lang w:val="ro-RO"/>
              </w:rPr>
              <w:t>|_| Ajutoarele pentru formare (articolul 31)</w:t>
            </w:r>
          </w:p>
          <w:p w14:paraId="57308E1B" w14:textId="77777777" w:rsidR="00061B1B" w:rsidRPr="00D00C92" w:rsidRDefault="00061B1B" w:rsidP="00B71442">
            <w:pPr>
              <w:spacing w:after="0" w:line="240" w:lineRule="auto"/>
              <w:rPr>
                <w:rFonts w:ascii="Verdana" w:eastAsia="Times New Roman" w:hAnsi="Verdana" w:cs="Calibri"/>
                <w:b/>
                <w:color w:val="000000"/>
                <w:sz w:val="16"/>
                <w:szCs w:val="16"/>
                <w:lang w:val="ro-RO" w:eastAsia="ro-RO"/>
              </w:rPr>
            </w:pPr>
          </w:p>
        </w:tc>
        <w:tc>
          <w:tcPr>
            <w:tcW w:w="1260" w:type="dxa"/>
            <w:tcBorders>
              <w:top w:val="single" w:sz="4" w:space="0" w:color="auto"/>
              <w:left w:val="nil"/>
              <w:bottom w:val="single" w:sz="4" w:space="0" w:color="auto"/>
              <w:right w:val="single" w:sz="4" w:space="0" w:color="auto"/>
            </w:tcBorders>
            <w:shd w:val="clear" w:color="auto" w:fill="auto"/>
            <w:noWrap/>
          </w:tcPr>
          <w:p w14:paraId="7CC87CC5" w14:textId="381FCE49" w:rsidR="00061B1B" w:rsidRPr="00061B1B" w:rsidRDefault="00061B1B" w:rsidP="00D67C7A">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32677F0A" w14:textId="37398862" w:rsidR="00061B1B" w:rsidRPr="00061B1B" w:rsidRDefault="00061B1B" w:rsidP="00D67C7A">
            <w:pPr>
              <w:spacing w:after="0" w:line="240" w:lineRule="auto"/>
              <w:jc w:val="center"/>
              <w:rPr>
                <w:rFonts w:ascii="Verdana" w:eastAsia="Times New Roman" w:hAnsi="Verdana" w:cs="Calibri"/>
                <w:b/>
                <w:color w:val="000000"/>
                <w:sz w:val="16"/>
                <w:szCs w:val="16"/>
                <w:lang w:val="ro-RO" w:eastAsia="ro-RO"/>
              </w:rPr>
            </w:pPr>
          </w:p>
        </w:tc>
      </w:tr>
      <w:tr w:rsidR="00061B1B" w:rsidRPr="00E71B61" w14:paraId="5CCAB727" w14:textId="77777777" w:rsidTr="0096629F">
        <w:trPr>
          <w:trHeight w:val="397"/>
        </w:trPr>
        <w:tc>
          <w:tcPr>
            <w:tcW w:w="2543" w:type="dxa"/>
            <w:vMerge w:val="restart"/>
            <w:tcBorders>
              <w:top w:val="single" w:sz="4" w:space="0" w:color="auto"/>
              <w:left w:val="single" w:sz="4" w:space="0" w:color="auto"/>
              <w:right w:val="single" w:sz="4" w:space="0" w:color="auto"/>
            </w:tcBorders>
            <w:shd w:val="clear" w:color="auto" w:fill="auto"/>
            <w:vAlign w:val="bottom"/>
          </w:tcPr>
          <w:p w14:paraId="49FEE8C1" w14:textId="77777777" w:rsidR="00061B1B" w:rsidRPr="00D00C92" w:rsidRDefault="00061B1B" w:rsidP="008421A5">
            <w:pPr>
              <w:spacing w:after="0" w:line="240" w:lineRule="auto"/>
              <w:jc w:val="both"/>
              <w:rPr>
                <w:rFonts w:ascii="Verdana" w:hAnsi="Verdana"/>
                <w:b/>
                <w:sz w:val="16"/>
                <w:szCs w:val="16"/>
                <w:lang w:val="ro-RO"/>
              </w:rPr>
            </w:pPr>
            <w:r w:rsidRPr="00D00C92">
              <w:rPr>
                <w:rFonts w:ascii="Verdana" w:hAnsi="Verdana"/>
                <w:b/>
                <w:sz w:val="16"/>
                <w:szCs w:val="16"/>
                <w:lang w:val="ro-RO"/>
              </w:rPr>
              <w:t>Ajutoarele pentru lucrătorii defavorizați și pentru lucrătorii cu handicap</w:t>
            </w:r>
          </w:p>
          <w:p w14:paraId="533413A5" w14:textId="77777777" w:rsidR="00061B1B" w:rsidRPr="00D00C92" w:rsidRDefault="00061B1B" w:rsidP="008421A5">
            <w:pPr>
              <w:spacing w:after="0" w:line="240" w:lineRule="auto"/>
              <w:jc w:val="both"/>
              <w:rPr>
                <w:rFonts w:ascii="Verdana" w:hAnsi="Verdana"/>
                <w:b/>
                <w:sz w:val="16"/>
                <w:szCs w:val="16"/>
                <w:lang w:val="ro-RO"/>
              </w:rPr>
            </w:pPr>
            <w:r w:rsidRPr="00D00C92">
              <w:rPr>
                <w:rFonts w:ascii="Verdana" w:hAnsi="Verdana"/>
                <w:b/>
                <w:sz w:val="16"/>
                <w:szCs w:val="16"/>
                <w:lang w:val="ro-RO"/>
              </w:rPr>
              <w:t>(articolele 32 – 35)</w:t>
            </w:r>
          </w:p>
          <w:p w14:paraId="0FE2917D" w14:textId="77777777" w:rsidR="00061B1B" w:rsidRDefault="00061B1B" w:rsidP="00763DD5">
            <w:pPr>
              <w:spacing w:after="0" w:line="240" w:lineRule="auto"/>
              <w:rPr>
                <w:rFonts w:ascii="Verdana" w:hAnsi="Verdana"/>
                <w:sz w:val="16"/>
                <w:szCs w:val="16"/>
                <w:lang w:val="ro-RO"/>
              </w:rPr>
            </w:pPr>
          </w:p>
          <w:p w14:paraId="01F41525" w14:textId="77777777" w:rsidR="00061B1B" w:rsidRDefault="00061B1B" w:rsidP="00763DD5">
            <w:pPr>
              <w:spacing w:after="0" w:line="240" w:lineRule="auto"/>
              <w:rPr>
                <w:rFonts w:ascii="Verdana" w:hAnsi="Verdana"/>
                <w:sz w:val="16"/>
                <w:szCs w:val="16"/>
                <w:lang w:val="ro-RO"/>
              </w:rPr>
            </w:pPr>
          </w:p>
          <w:p w14:paraId="0BDBF0C8" w14:textId="77777777" w:rsidR="00061B1B" w:rsidRDefault="00061B1B" w:rsidP="00763DD5">
            <w:pPr>
              <w:spacing w:after="0" w:line="240" w:lineRule="auto"/>
              <w:rPr>
                <w:rFonts w:ascii="Verdana" w:hAnsi="Verdana"/>
                <w:sz w:val="16"/>
                <w:szCs w:val="16"/>
                <w:lang w:val="ro-RO"/>
              </w:rPr>
            </w:pPr>
          </w:p>
          <w:p w14:paraId="0FB0CEF3" w14:textId="77777777" w:rsidR="00061B1B" w:rsidRDefault="00061B1B" w:rsidP="00763DD5">
            <w:pPr>
              <w:spacing w:after="0" w:line="240" w:lineRule="auto"/>
              <w:rPr>
                <w:rFonts w:ascii="Verdana" w:hAnsi="Verdana"/>
                <w:sz w:val="16"/>
                <w:szCs w:val="16"/>
                <w:lang w:val="ro-RO"/>
              </w:rPr>
            </w:pPr>
          </w:p>
          <w:p w14:paraId="0D0003C8" w14:textId="77777777" w:rsidR="00061B1B" w:rsidRDefault="00061B1B" w:rsidP="00763DD5">
            <w:pPr>
              <w:spacing w:after="0" w:line="240" w:lineRule="auto"/>
              <w:rPr>
                <w:rFonts w:ascii="Verdana" w:hAnsi="Verdana"/>
                <w:sz w:val="16"/>
                <w:szCs w:val="16"/>
                <w:lang w:val="ro-RO"/>
              </w:rPr>
            </w:pPr>
          </w:p>
          <w:p w14:paraId="549DCD22" w14:textId="77777777" w:rsidR="00061B1B" w:rsidRDefault="00061B1B" w:rsidP="00763DD5">
            <w:pPr>
              <w:spacing w:after="0" w:line="240" w:lineRule="auto"/>
              <w:rPr>
                <w:rFonts w:ascii="Verdana" w:hAnsi="Verdana"/>
                <w:sz w:val="16"/>
                <w:szCs w:val="16"/>
                <w:lang w:val="ro-RO"/>
              </w:rPr>
            </w:pPr>
          </w:p>
          <w:p w14:paraId="44D37FC2" w14:textId="77777777" w:rsidR="00061B1B" w:rsidRDefault="00061B1B" w:rsidP="00763DD5">
            <w:pPr>
              <w:spacing w:after="0" w:line="240" w:lineRule="auto"/>
              <w:rPr>
                <w:rFonts w:ascii="Verdana" w:hAnsi="Verdana"/>
                <w:sz w:val="16"/>
                <w:szCs w:val="16"/>
                <w:lang w:val="ro-RO"/>
              </w:rPr>
            </w:pPr>
          </w:p>
          <w:p w14:paraId="00D914F0"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vAlign w:val="bottom"/>
          </w:tcPr>
          <w:p w14:paraId="11A06647" w14:textId="428A639C" w:rsidR="00061B1B" w:rsidRPr="008744C2" w:rsidRDefault="00061B1B" w:rsidP="009C0F6C">
            <w:pPr>
              <w:spacing w:after="0" w:line="240" w:lineRule="auto"/>
              <w:jc w:val="both"/>
              <w:rPr>
                <w:rFonts w:ascii="Verdana" w:hAnsi="Verdana"/>
                <w:b/>
                <w:sz w:val="16"/>
                <w:szCs w:val="16"/>
                <w:lang w:val="ro-RO"/>
              </w:rPr>
            </w:pPr>
            <w:r w:rsidRPr="00D00C92">
              <w:rPr>
                <w:rFonts w:ascii="Verdana" w:hAnsi="Verdana"/>
                <w:b/>
                <w:sz w:val="16"/>
                <w:szCs w:val="16"/>
                <w:lang w:val="ro-RO"/>
              </w:rPr>
              <w:t>|_| Ajutoarele pentru recrutarea de lucrători defavorizați acordate sub formă de subvenții salariale (articolul 32)</w:t>
            </w:r>
          </w:p>
        </w:tc>
        <w:tc>
          <w:tcPr>
            <w:tcW w:w="1260" w:type="dxa"/>
            <w:tcBorders>
              <w:top w:val="single" w:sz="4" w:space="0" w:color="auto"/>
              <w:left w:val="nil"/>
              <w:bottom w:val="single" w:sz="4" w:space="0" w:color="auto"/>
              <w:right w:val="single" w:sz="4" w:space="0" w:color="auto"/>
            </w:tcBorders>
            <w:shd w:val="clear" w:color="auto" w:fill="auto"/>
            <w:noWrap/>
          </w:tcPr>
          <w:p w14:paraId="51805AE4" w14:textId="3531FB7B"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442BBBA6" w14:textId="59897C64"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E71B61" w14:paraId="580A97C3"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67E149ED"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vAlign w:val="bottom"/>
          </w:tcPr>
          <w:p w14:paraId="48DE057A" w14:textId="77777777" w:rsidR="00061B1B" w:rsidRPr="00D00C92" w:rsidRDefault="00061B1B" w:rsidP="009C0F6C">
            <w:pPr>
              <w:spacing w:after="0" w:line="240" w:lineRule="auto"/>
              <w:jc w:val="both"/>
              <w:rPr>
                <w:rFonts w:ascii="Verdana" w:eastAsia="Times New Roman" w:hAnsi="Verdana" w:cs="Calibri"/>
                <w:b/>
                <w:color w:val="000000"/>
                <w:sz w:val="16"/>
                <w:szCs w:val="16"/>
                <w:lang w:val="ro-RO" w:eastAsia="ro-RO"/>
              </w:rPr>
            </w:pPr>
            <w:r w:rsidRPr="00D00C92">
              <w:rPr>
                <w:rFonts w:ascii="Verdana" w:hAnsi="Verdana"/>
                <w:b/>
                <w:sz w:val="16"/>
                <w:szCs w:val="16"/>
                <w:lang w:val="ro-RO"/>
              </w:rPr>
              <w:t>|_| Ajutoarele pentru încadrarea în muncă a lucrătorilor cu handicap acordate sub formă de subvenții salariale  (articolul 33)</w:t>
            </w:r>
          </w:p>
        </w:tc>
        <w:tc>
          <w:tcPr>
            <w:tcW w:w="1260" w:type="dxa"/>
            <w:tcBorders>
              <w:top w:val="single" w:sz="4" w:space="0" w:color="auto"/>
              <w:left w:val="nil"/>
              <w:bottom w:val="single" w:sz="4" w:space="0" w:color="auto"/>
              <w:right w:val="single" w:sz="4" w:space="0" w:color="auto"/>
            </w:tcBorders>
            <w:shd w:val="clear" w:color="auto" w:fill="auto"/>
            <w:noWrap/>
          </w:tcPr>
          <w:p w14:paraId="0885073E" w14:textId="0A75F8F3"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72739AE7" w14:textId="6ADC35FA"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727827" w14:paraId="546BA587"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296CF9D2"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vAlign w:val="bottom"/>
          </w:tcPr>
          <w:p w14:paraId="54B8A8EE" w14:textId="77777777" w:rsidR="00061B1B" w:rsidRPr="009B12BB" w:rsidRDefault="00061B1B" w:rsidP="009C0F6C">
            <w:pPr>
              <w:autoSpaceDE w:val="0"/>
              <w:autoSpaceDN w:val="0"/>
              <w:adjustRightInd w:val="0"/>
              <w:spacing w:after="0" w:line="240" w:lineRule="auto"/>
              <w:jc w:val="both"/>
              <w:rPr>
                <w:rFonts w:ascii="Verdana" w:eastAsia="Times New Roman" w:hAnsi="Verdana" w:cs="Calibri"/>
                <w:b/>
                <w:color w:val="000000"/>
                <w:sz w:val="16"/>
                <w:szCs w:val="16"/>
                <w:lang w:val="ro-RO" w:eastAsia="ro-RO"/>
              </w:rPr>
            </w:pPr>
            <w:r w:rsidRPr="009B12BB">
              <w:rPr>
                <w:rFonts w:ascii="Verdana" w:hAnsi="Verdana"/>
                <w:sz w:val="16"/>
                <w:szCs w:val="16"/>
                <w:lang w:val="ro-RO"/>
              </w:rPr>
              <w:t xml:space="preserve">|_| </w:t>
            </w:r>
            <w:r w:rsidRPr="009B12BB">
              <w:rPr>
                <w:rFonts w:ascii="Verdana" w:eastAsiaTheme="minorHAnsi" w:hAnsi="Verdana" w:cs="EUAlbertina-Bold"/>
                <w:b/>
                <w:bCs/>
                <w:sz w:val="16"/>
                <w:szCs w:val="16"/>
                <w:lang w:val="ro-RO"/>
              </w:rPr>
              <w:t>Ajutoarele pentru compensarea costurilor suplimentare generate de încadrarea în muncă a lucrătorilor cu handicap (articolul 34)</w:t>
            </w:r>
          </w:p>
        </w:tc>
        <w:tc>
          <w:tcPr>
            <w:tcW w:w="1260" w:type="dxa"/>
            <w:tcBorders>
              <w:top w:val="single" w:sz="4" w:space="0" w:color="auto"/>
              <w:left w:val="nil"/>
              <w:bottom w:val="single" w:sz="4" w:space="0" w:color="auto"/>
              <w:right w:val="single" w:sz="4" w:space="0" w:color="auto"/>
            </w:tcBorders>
            <w:shd w:val="clear" w:color="auto" w:fill="auto"/>
            <w:noWrap/>
          </w:tcPr>
          <w:p w14:paraId="4B35A2C7" w14:textId="1D0F9E66"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63B290D8" w14:textId="7B3C7C27"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727827" w14:paraId="0FBB4434" w14:textId="77777777" w:rsidTr="0096629F">
        <w:trPr>
          <w:trHeight w:val="397"/>
        </w:trPr>
        <w:tc>
          <w:tcPr>
            <w:tcW w:w="2543" w:type="dxa"/>
            <w:vMerge/>
            <w:tcBorders>
              <w:left w:val="single" w:sz="4" w:space="0" w:color="auto"/>
              <w:bottom w:val="single" w:sz="4" w:space="0" w:color="auto"/>
              <w:right w:val="single" w:sz="4" w:space="0" w:color="auto"/>
            </w:tcBorders>
            <w:shd w:val="clear" w:color="auto" w:fill="auto"/>
            <w:vAlign w:val="bottom"/>
          </w:tcPr>
          <w:p w14:paraId="40BA1DEF"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vAlign w:val="bottom"/>
          </w:tcPr>
          <w:p w14:paraId="1223CC3A" w14:textId="06768A1D" w:rsidR="00061B1B" w:rsidRPr="009B12BB" w:rsidRDefault="00061B1B" w:rsidP="009C0F6C">
            <w:pPr>
              <w:spacing w:after="0" w:line="240" w:lineRule="auto"/>
              <w:jc w:val="both"/>
              <w:rPr>
                <w:rFonts w:ascii="Verdana" w:eastAsia="Times New Roman" w:hAnsi="Verdana" w:cs="Calibri"/>
                <w:b/>
                <w:color w:val="000000"/>
                <w:sz w:val="16"/>
                <w:szCs w:val="16"/>
                <w:lang w:val="ro-RO" w:eastAsia="ro-RO"/>
              </w:rPr>
            </w:pPr>
            <w:r w:rsidRPr="009B12BB">
              <w:rPr>
                <w:rFonts w:ascii="Verdana" w:hAnsi="Verdana"/>
                <w:sz w:val="16"/>
                <w:szCs w:val="16"/>
                <w:lang w:val="ro-RO"/>
              </w:rPr>
              <w:t xml:space="preserve">|_| </w:t>
            </w:r>
            <w:r w:rsidRPr="009B12BB">
              <w:rPr>
                <w:rFonts w:ascii="Verdana" w:eastAsia="Times New Roman" w:hAnsi="Verdana" w:cs="Calibri"/>
                <w:b/>
                <w:color w:val="000000"/>
                <w:sz w:val="16"/>
                <w:szCs w:val="16"/>
                <w:lang w:val="ro-RO" w:eastAsia="ro-RO"/>
              </w:rPr>
              <w:t>Ajutoarele pentru compensarea costurilor aferente asistenței acordate lucrătorilor defavorizați (articolul 35)</w:t>
            </w:r>
          </w:p>
        </w:tc>
        <w:tc>
          <w:tcPr>
            <w:tcW w:w="1260" w:type="dxa"/>
            <w:tcBorders>
              <w:top w:val="single" w:sz="4" w:space="0" w:color="auto"/>
              <w:left w:val="nil"/>
              <w:bottom w:val="single" w:sz="4" w:space="0" w:color="auto"/>
              <w:right w:val="single" w:sz="4" w:space="0" w:color="auto"/>
            </w:tcBorders>
            <w:shd w:val="clear" w:color="auto" w:fill="auto"/>
            <w:noWrap/>
          </w:tcPr>
          <w:p w14:paraId="025E7A1B" w14:textId="5A73E0D9"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7D7F17A6" w14:textId="2A85C843"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E71B61" w14:paraId="5FA6F12F" w14:textId="77777777" w:rsidTr="0096629F">
        <w:trPr>
          <w:trHeight w:val="397"/>
        </w:trPr>
        <w:tc>
          <w:tcPr>
            <w:tcW w:w="2543" w:type="dxa"/>
            <w:vMerge w:val="restart"/>
            <w:tcBorders>
              <w:top w:val="single" w:sz="4" w:space="0" w:color="auto"/>
              <w:left w:val="single" w:sz="4" w:space="0" w:color="auto"/>
              <w:right w:val="single" w:sz="4" w:space="0" w:color="auto"/>
            </w:tcBorders>
            <w:shd w:val="clear" w:color="auto" w:fill="auto"/>
            <w:vAlign w:val="bottom"/>
          </w:tcPr>
          <w:p w14:paraId="1E3443E7" w14:textId="77777777" w:rsidR="00061B1B" w:rsidRDefault="00061B1B" w:rsidP="00763DD5">
            <w:pPr>
              <w:spacing w:after="0" w:line="240" w:lineRule="auto"/>
              <w:rPr>
                <w:rFonts w:ascii="Verdana" w:hAnsi="Verdana"/>
                <w:b/>
                <w:sz w:val="16"/>
                <w:szCs w:val="16"/>
                <w:lang w:val="ro-RO"/>
              </w:rPr>
            </w:pPr>
            <w:r w:rsidRPr="00D00C92">
              <w:rPr>
                <w:rFonts w:ascii="Verdana" w:hAnsi="Verdana"/>
                <w:b/>
                <w:sz w:val="16"/>
                <w:szCs w:val="16"/>
                <w:lang w:val="ro-RO"/>
              </w:rPr>
              <w:t>Ajutoarele pentru</w:t>
            </w:r>
            <w:r>
              <w:rPr>
                <w:rFonts w:ascii="Verdana" w:hAnsi="Verdana"/>
                <w:b/>
                <w:sz w:val="16"/>
                <w:szCs w:val="16"/>
                <w:lang w:val="ro-RO"/>
              </w:rPr>
              <w:t xml:space="preserve"> </w:t>
            </w:r>
            <w:r w:rsidRPr="009C0F6C">
              <w:rPr>
                <w:rFonts w:ascii="Verdana" w:hAnsi="Verdana"/>
                <w:b/>
                <w:sz w:val="16"/>
                <w:szCs w:val="16"/>
                <w:lang w:val="ro-RO"/>
              </w:rPr>
              <w:t>protecția mediului</w:t>
            </w:r>
          </w:p>
          <w:p w14:paraId="561DB38F" w14:textId="77777777" w:rsidR="00061B1B" w:rsidRDefault="00061B1B" w:rsidP="00763DD5">
            <w:pPr>
              <w:spacing w:after="0" w:line="240" w:lineRule="auto"/>
              <w:rPr>
                <w:rFonts w:ascii="Verdana" w:hAnsi="Verdana"/>
                <w:b/>
                <w:sz w:val="16"/>
                <w:szCs w:val="16"/>
                <w:lang w:val="ro-RO"/>
              </w:rPr>
            </w:pPr>
            <w:r>
              <w:rPr>
                <w:rFonts w:ascii="Verdana" w:hAnsi="Verdana"/>
                <w:b/>
                <w:sz w:val="16"/>
                <w:szCs w:val="16"/>
                <w:lang w:val="ro-RO"/>
              </w:rPr>
              <w:t>(articolele 36 – 49)</w:t>
            </w:r>
          </w:p>
          <w:p w14:paraId="4C7E4918" w14:textId="77777777" w:rsidR="00061B1B" w:rsidRDefault="00061B1B" w:rsidP="00763DD5">
            <w:pPr>
              <w:spacing w:after="0" w:line="240" w:lineRule="auto"/>
              <w:rPr>
                <w:rFonts w:ascii="Verdana" w:hAnsi="Verdana"/>
                <w:b/>
                <w:sz w:val="16"/>
                <w:szCs w:val="16"/>
                <w:lang w:val="ro-RO"/>
              </w:rPr>
            </w:pPr>
          </w:p>
          <w:p w14:paraId="23C6F6E3" w14:textId="77777777" w:rsidR="00061B1B" w:rsidRDefault="00061B1B" w:rsidP="00763DD5">
            <w:pPr>
              <w:spacing w:after="0" w:line="240" w:lineRule="auto"/>
              <w:rPr>
                <w:rFonts w:ascii="Verdana" w:hAnsi="Verdana"/>
                <w:b/>
                <w:sz w:val="16"/>
                <w:szCs w:val="16"/>
                <w:lang w:val="ro-RO"/>
              </w:rPr>
            </w:pPr>
          </w:p>
          <w:p w14:paraId="22FA1BC9" w14:textId="77777777" w:rsidR="00061B1B" w:rsidRDefault="00061B1B" w:rsidP="00763DD5">
            <w:pPr>
              <w:spacing w:after="0" w:line="240" w:lineRule="auto"/>
              <w:rPr>
                <w:rFonts w:ascii="Verdana" w:hAnsi="Verdana"/>
                <w:b/>
                <w:sz w:val="16"/>
                <w:szCs w:val="16"/>
                <w:lang w:val="ro-RO"/>
              </w:rPr>
            </w:pPr>
          </w:p>
          <w:p w14:paraId="7008C622" w14:textId="77777777" w:rsidR="00061B1B" w:rsidRDefault="00061B1B" w:rsidP="00763DD5">
            <w:pPr>
              <w:spacing w:after="0" w:line="240" w:lineRule="auto"/>
              <w:rPr>
                <w:rFonts w:ascii="Verdana" w:hAnsi="Verdana"/>
                <w:b/>
                <w:sz w:val="16"/>
                <w:szCs w:val="16"/>
                <w:lang w:val="ro-RO"/>
              </w:rPr>
            </w:pPr>
          </w:p>
          <w:p w14:paraId="1BA5F792" w14:textId="77777777" w:rsidR="00061B1B" w:rsidRDefault="00061B1B" w:rsidP="00763DD5">
            <w:pPr>
              <w:spacing w:after="0" w:line="240" w:lineRule="auto"/>
              <w:rPr>
                <w:rFonts w:ascii="Verdana" w:hAnsi="Verdana"/>
                <w:b/>
                <w:sz w:val="16"/>
                <w:szCs w:val="16"/>
                <w:lang w:val="ro-RO"/>
              </w:rPr>
            </w:pPr>
          </w:p>
          <w:p w14:paraId="49176133" w14:textId="77777777" w:rsidR="00061B1B" w:rsidRDefault="00061B1B" w:rsidP="00763DD5">
            <w:pPr>
              <w:spacing w:after="0" w:line="240" w:lineRule="auto"/>
              <w:rPr>
                <w:rFonts w:ascii="Verdana" w:hAnsi="Verdana"/>
                <w:b/>
                <w:sz w:val="16"/>
                <w:szCs w:val="16"/>
                <w:lang w:val="ro-RO"/>
              </w:rPr>
            </w:pPr>
          </w:p>
          <w:p w14:paraId="20F8AE1B" w14:textId="77777777" w:rsidR="00061B1B" w:rsidRDefault="00061B1B" w:rsidP="00763DD5">
            <w:pPr>
              <w:spacing w:after="0" w:line="240" w:lineRule="auto"/>
              <w:rPr>
                <w:rFonts w:ascii="Verdana" w:hAnsi="Verdana"/>
                <w:b/>
                <w:sz w:val="16"/>
                <w:szCs w:val="16"/>
                <w:lang w:val="ro-RO"/>
              </w:rPr>
            </w:pPr>
          </w:p>
          <w:p w14:paraId="7F3C0DB5" w14:textId="77777777" w:rsidR="00061B1B" w:rsidRDefault="00061B1B" w:rsidP="00763DD5">
            <w:pPr>
              <w:spacing w:after="0" w:line="240" w:lineRule="auto"/>
              <w:rPr>
                <w:rFonts w:ascii="Verdana" w:hAnsi="Verdana"/>
                <w:b/>
                <w:sz w:val="16"/>
                <w:szCs w:val="16"/>
                <w:lang w:val="ro-RO"/>
              </w:rPr>
            </w:pPr>
          </w:p>
          <w:p w14:paraId="3DE6D908" w14:textId="77777777" w:rsidR="00061B1B" w:rsidRDefault="00061B1B" w:rsidP="00763DD5">
            <w:pPr>
              <w:spacing w:after="0" w:line="240" w:lineRule="auto"/>
              <w:rPr>
                <w:rFonts w:ascii="Verdana" w:hAnsi="Verdana"/>
                <w:b/>
                <w:sz w:val="16"/>
                <w:szCs w:val="16"/>
                <w:lang w:val="ro-RO"/>
              </w:rPr>
            </w:pPr>
          </w:p>
          <w:p w14:paraId="5C20E08C" w14:textId="77777777" w:rsidR="00061B1B" w:rsidRDefault="00061B1B" w:rsidP="00763DD5">
            <w:pPr>
              <w:spacing w:after="0" w:line="240" w:lineRule="auto"/>
              <w:rPr>
                <w:rFonts w:ascii="Verdana" w:hAnsi="Verdana"/>
                <w:b/>
                <w:sz w:val="16"/>
                <w:szCs w:val="16"/>
                <w:lang w:val="ro-RO"/>
              </w:rPr>
            </w:pPr>
          </w:p>
          <w:p w14:paraId="74533020" w14:textId="77777777" w:rsidR="00061B1B" w:rsidRDefault="00061B1B" w:rsidP="00763DD5">
            <w:pPr>
              <w:spacing w:after="0" w:line="240" w:lineRule="auto"/>
              <w:rPr>
                <w:rFonts w:ascii="Verdana" w:hAnsi="Verdana"/>
                <w:b/>
                <w:sz w:val="16"/>
                <w:szCs w:val="16"/>
                <w:lang w:val="ro-RO"/>
              </w:rPr>
            </w:pPr>
          </w:p>
          <w:p w14:paraId="366A3097" w14:textId="77777777" w:rsidR="00061B1B" w:rsidRDefault="00061B1B" w:rsidP="00763DD5">
            <w:pPr>
              <w:spacing w:after="0" w:line="240" w:lineRule="auto"/>
              <w:rPr>
                <w:rFonts w:ascii="Verdana" w:hAnsi="Verdana"/>
                <w:b/>
                <w:sz w:val="16"/>
                <w:szCs w:val="16"/>
                <w:lang w:val="ro-RO"/>
              </w:rPr>
            </w:pPr>
          </w:p>
          <w:p w14:paraId="22D6D92A" w14:textId="77777777" w:rsidR="00061B1B" w:rsidRDefault="00061B1B" w:rsidP="00763DD5">
            <w:pPr>
              <w:spacing w:after="0" w:line="240" w:lineRule="auto"/>
              <w:rPr>
                <w:rFonts w:ascii="Verdana" w:hAnsi="Verdana"/>
                <w:b/>
                <w:sz w:val="16"/>
                <w:szCs w:val="16"/>
                <w:lang w:val="ro-RO"/>
              </w:rPr>
            </w:pPr>
          </w:p>
          <w:p w14:paraId="2755DE9A" w14:textId="77777777" w:rsidR="00061B1B" w:rsidRDefault="00061B1B" w:rsidP="00763DD5">
            <w:pPr>
              <w:spacing w:after="0" w:line="240" w:lineRule="auto"/>
              <w:rPr>
                <w:rFonts w:ascii="Verdana" w:hAnsi="Verdana"/>
                <w:b/>
                <w:sz w:val="16"/>
                <w:szCs w:val="16"/>
                <w:lang w:val="ro-RO"/>
              </w:rPr>
            </w:pPr>
          </w:p>
          <w:p w14:paraId="24497238" w14:textId="77777777" w:rsidR="00061B1B" w:rsidRDefault="00061B1B" w:rsidP="00763DD5">
            <w:pPr>
              <w:spacing w:after="0" w:line="240" w:lineRule="auto"/>
              <w:rPr>
                <w:rFonts w:ascii="Verdana" w:hAnsi="Verdana"/>
                <w:b/>
                <w:sz w:val="16"/>
                <w:szCs w:val="16"/>
                <w:lang w:val="ro-RO"/>
              </w:rPr>
            </w:pPr>
          </w:p>
          <w:p w14:paraId="30AF91A1" w14:textId="77777777" w:rsidR="00061B1B" w:rsidRDefault="00061B1B" w:rsidP="00763DD5">
            <w:pPr>
              <w:spacing w:after="0" w:line="240" w:lineRule="auto"/>
              <w:rPr>
                <w:rFonts w:ascii="Verdana" w:hAnsi="Verdana"/>
                <w:b/>
                <w:sz w:val="16"/>
                <w:szCs w:val="16"/>
                <w:lang w:val="ro-RO"/>
              </w:rPr>
            </w:pPr>
          </w:p>
          <w:p w14:paraId="5A72ABAC" w14:textId="77777777" w:rsidR="00061B1B" w:rsidRDefault="00061B1B" w:rsidP="00763DD5">
            <w:pPr>
              <w:spacing w:after="0" w:line="240" w:lineRule="auto"/>
              <w:rPr>
                <w:rFonts w:ascii="Verdana" w:hAnsi="Verdana"/>
                <w:b/>
                <w:sz w:val="16"/>
                <w:szCs w:val="16"/>
                <w:lang w:val="ro-RO"/>
              </w:rPr>
            </w:pPr>
          </w:p>
          <w:p w14:paraId="7C30CBAF" w14:textId="77777777" w:rsidR="00061B1B" w:rsidRDefault="00061B1B" w:rsidP="00763DD5">
            <w:pPr>
              <w:spacing w:after="0" w:line="240" w:lineRule="auto"/>
              <w:rPr>
                <w:rFonts w:ascii="Verdana" w:hAnsi="Verdana"/>
                <w:b/>
                <w:sz w:val="16"/>
                <w:szCs w:val="16"/>
                <w:lang w:val="ro-RO"/>
              </w:rPr>
            </w:pPr>
          </w:p>
          <w:p w14:paraId="7702EF7B" w14:textId="77777777" w:rsidR="00061B1B" w:rsidRDefault="00061B1B" w:rsidP="00763DD5">
            <w:pPr>
              <w:spacing w:after="0" w:line="240" w:lineRule="auto"/>
              <w:rPr>
                <w:rFonts w:ascii="Verdana" w:hAnsi="Verdana"/>
                <w:b/>
                <w:sz w:val="16"/>
                <w:szCs w:val="16"/>
                <w:lang w:val="ro-RO"/>
              </w:rPr>
            </w:pPr>
          </w:p>
          <w:p w14:paraId="46AA4C13" w14:textId="77777777" w:rsidR="00061B1B" w:rsidRDefault="00061B1B" w:rsidP="00763DD5">
            <w:pPr>
              <w:spacing w:after="0" w:line="240" w:lineRule="auto"/>
              <w:rPr>
                <w:rFonts w:ascii="Verdana" w:hAnsi="Verdana"/>
                <w:b/>
                <w:sz w:val="16"/>
                <w:szCs w:val="16"/>
                <w:lang w:val="ro-RO"/>
              </w:rPr>
            </w:pPr>
          </w:p>
          <w:p w14:paraId="0E3561A0" w14:textId="77777777" w:rsidR="00061B1B" w:rsidRDefault="00061B1B" w:rsidP="00763DD5">
            <w:pPr>
              <w:spacing w:after="0" w:line="240" w:lineRule="auto"/>
              <w:rPr>
                <w:rFonts w:ascii="Verdana" w:hAnsi="Verdana"/>
                <w:b/>
                <w:sz w:val="16"/>
                <w:szCs w:val="16"/>
                <w:lang w:val="ro-RO"/>
              </w:rPr>
            </w:pPr>
          </w:p>
          <w:p w14:paraId="30EF001B" w14:textId="77777777" w:rsidR="00061B1B" w:rsidRDefault="00061B1B" w:rsidP="00763DD5">
            <w:pPr>
              <w:spacing w:after="0" w:line="240" w:lineRule="auto"/>
              <w:rPr>
                <w:rFonts w:ascii="Verdana" w:hAnsi="Verdana"/>
                <w:b/>
                <w:sz w:val="16"/>
                <w:szCs w:val="16"/>
                <w:lang w:val="ro-RO"/>
              </w:rPr>
            </w:pPr>
          </w:p>
          <w:p w14:paraId="5BE3E280" w14:textId="77777777" w:rsidR="00061B1B" w:rsidRDefault="00061B1B" w:rsidP="00763DD5">
            <w:pPr>
              <w:spacing w:after="0" w:line="240" w:lineRule="auto"/>
              <w:rPr>
                <w:rFonts w:ascii="Verdana" w:hAnsi="Verdana"/>
                <w:b/>
                <w:sz w:val="16"/>
                <w:szCs w:val="16"/>
                <w:lang w:val="ro-RO"/>
              </w:rPr>
            </w:pPr>
          </w:p>
          <w:p w14:paraId="50752868" w14:textId="77777777" w:rsidR="00061B1B" w:rsidRDefault="00061B1B" w:rsidP="00763DD5">
            <w:pPr>
              <w:spacing w:after="0" w:line="240" w:lineRule="auto"/>
              <w:rPr>
                <w:rFonts w:ascii="Verdana" w:hAnsi="Verdana"/>
                <w:b/>
                <w:sz w:val="16"/>
                <w:szCs w:val="16"/>
                <w:lang w:val="ro-RO"/>
              </w:rPr>
            </w:pPr>
          </w:p>
          <w:p w14:paraId="399C0ACD" w14:textId="77777777" w:rsidR="00061B1B" w:rsidRDefault="00061B1B" w:rsidP="00763DD5">
            <w:pPr>
              <w:spacing w:after="0" w:line="240" w:lineRule="auto"/>
              <w:rPr>
                <w:rFonts w:ascii="Verdana" w:hAnsi="Verdana"/>
                <w:b/>
                <w:sz w:val="16"/>
                <w:szCs w:val="16"/>
                <w:lang w:val="ro-RO"/>
              </w:rPr>
            </w:pPr>
          </w:p>
          <w:p w14:paraId="32573F54" w14:textId="77777777" w:rsidR="00061B1B" w:rsidRDefault="00061B1B" w:rsidP="00763DD5">
            <w:pPr>
              <w:spacing w:after="0" w:line="240" w:lineRule="auto"/>
              <w:rPr>
                <w:rFonts w:ascii="Verdana" w:hAnsi="Verdana"/>
                <w:b/>
                <w:sz w:val="16"/>
                <w:szCs w:val="16"/>
                <w:lang w:val="ro-RO"/>
              </w:rPr>
            </w:pPr>
          </w:p>
          <w:p w14:paraId="58253FB9" w14:textId="77777777" w:rsidR="00061B1B" w:rsidRDefault="00061B1B" w:rsidP="00763DD5">
            <w:pPr>
              <w:spacing w:after="0" w:line="240" w:lineRule="auto"/>
              <w:rPr>
                <w:rFonts w:ascii="Verdana" w:hAnsi="Verdana"/>
                <w:b/>
                <w:sz w:val="16"/>
                <w:szCs w:val="16"/>
                <w:lang w:val="ro-RO"/>
              </w:rPr>
            </w:pPr>
          </w:p>
          <w:p w14:paraId="280A7D9E" w14:textId="77777777" w:rsidR="00061B1B" w:rsidRDefault="00061B1B" w:rsidP="00763DD5">
            <w:pPr>
              <w:spacing w:after="0" w:line="240" w:lineRule="auto"/>
              <w:rPr>
                <w:rFonts w:ascii="Verdana" w:hAnsi="Verdana"/>
                <w:b/>
                <w:sz w:val="16"/>
                <w:szCs w:val="16"/>
                <w:lang w:val="ro-RO"/>
              </w:rPr>
            </w:pPr>
          </w:p>
          <w:p w14:paraId="3581CEF8" w14:textId="77777777" w:rsidR="00061B1B" w:rsidRDefault="00061B1B" w:rsidP="00763DD5">
            <w:pPr>
              <w:spacing w:after="0" w:line="240" w:lineRule="auto"/>
              <w:rPr>
                <w:rFonts w:ascii="Verdana" w:hAnsi="Verdana"/>
                <w:b/>
                <w:sz w:val="16"/>
                <w:szCs w:val="16"/>
                <w:lang w:val="ro-RO"/>
              </w:rPr>
            </w:pPr>
          </w:p>
          <w:p w14:paraId="4FEDDF41" w14:textId="77777777" w:rsidR="00061B1B" w:rsidRDefault="00061B1B" w:rsidP="00763DD5">
            <w:pPr>
              <w:spacing w:after="0" w:line="240" w:lineRule="auto"/>
              <w:rPr>
                <w:rFonts w:ascii="Verdana" w:hAnsi="Verdana"/>
                <w:b/>
                <w:sz w:val="16"/>
                <w:szCs w:val="16"/>
                <w:lang w:val="ro-RO"/>
              </w:rPr>
            </w:pPr>
          </w:p>
          <w:p w14:paraId="739A8E50" w14:textId="77777777" w:rsidR="00061B1B" w:rsidRDefault="00061B1B" w:rsidP="00763DD5">
            <w:pPr>
              <w:spacing w:after="0" w:line="240" w:lineRule="auto"/>
              <w:rPr>
                <w:rFonts w:ascii="Verdana" w:hAnsi="Verdana"/>
                <w:b/>
                <w:sz w:val="16"/>
                <w:szCs w:val="16"/>
                <w:lang w:val="ro-RO"/>
              </w:rPr>
            </w:pPr>
          </w:p>
          <w:p w14:paraId="0B527AC4" w14:textId="77777777" w:rsidR="00061B1B" w:rsidRDefault="00061B1B" w:rsidP="00763DD5">
            <w:pPr>
              <w:spacing w:after="0" w:line="240" w:lineRule="auto"/>
              <w:rPr>
                <w:rFonts w:ascii="Verdana" w:hAnsi="Verdana"/>
                <w:b/>
                <w:sz w:val="16"/>
                <w:szCs w:val="16"/>
                <w:lang w:val="ro-RO"/>
              </w:rPr>
            </w:pPr>
          </w:p>
          <w:p w14:paraId="763C73A9" w14:textId="77777777" w:rsidR="00061B1B" w:rsidRDefault="00061B1B" w:rsidP="00763DD5">
            <w:pPr>
              <w:spacing w:after="0" w:line="240" w:lineRule="auto"/>
              <w:rPr>
                <w:rFonts w:ascii="Verdana" w:hAnsi="Verdana"/>
                <w:b/>
                <w:sz w:val="16"/>
                <w:szCs w:val="16"/>
                <w:lang w:val="ro-RO"/>
              </w:rPr>
            </w:pPr>
          </w:p>
          <w:p w14:paraId="082E1F05" w14:textId="77777777" w:rsidR="00061B1B" w:rsidRDefault="00061B1B" w:rsidP="00763DD5">
            <w:pPr>
              <w:spacing w:after="0" w:line="240" w:lineRule="auto"/>
              <w:rPr>
                <w:rFonts w:ascii="Verdana" w:hAnsi="Verdana"/>
                <w:b/>
                <w:sz w:val="16"/>
                <w:szCs w:val="16"/>
                <w:lang w:val="ro-RO"/>
              </w:rPr>
            </w:pPr>
          </w:p>
          <w:p w14:paraId="6C68C9C5" w14:textId="77777777" w:rsidR="00061B1B" w:rsidRDefault="00061B1B" w:rsidP="00763DD5">
            <w:pPr>
              <w:spacing w:after="0" w:line="240" w:lineRule="auto"/>
              <w:rPr>
                <w:rFonts w:ascii="Verdana" w:hAnsi="Verdana"/>
                <w:b/>
                <w:sz w:val="16"/>
                <w:szCs w:val="16"/>
                <w:lang w:val="ro-RO"/>
              </w:rPr>
            </w:pPr>
          </w:p>
          <w:p w14:paraId="0B118B4C" w14:textId="77777777" w:rsidR="00061B1B" w:rsidRDefault="00061B1B" w:rsidP="00763DD5">
            <w:pPr>
              <w:spacing w:after="0" w:line="240" w:lineRule="auto"/>
              <w:rPr>
                <w:rFonts w:ascii="Verdana" w:hAnsi="Verdana"/>
                <w:b/>
                <w:sz w:val="16"/>
                <w:szCs w:val="16"/>
                <w:lang w:val="ro-RO"/>
              </w:rPr>
            </w:pPr>
          </w:p>
          <w:p w14:paraId="3B19987C" w14:textId="77777777" w:rsidR="00061B1B" w:rsidRDefault="00061B1B" w:rsidP="00763DD5">
            <w:pPr>
              <w:spacing w:after="0" w:line="240" w:lineRule="auto"/>
              <w:rPr>
                <w:rFonts w:ascii="Verdana" w:hAnsi="Verdana"/>
                <w:b/>
                <w:sz w:val="16"/>
                <w:szCs w:val="16"/>
                <w:lang w:val="ro-RO"/>
              </w:rPr>
            </w:pPr>
          </w:p>
          <w:p w14:paraId="5FFB9786" w14:textId="77777777" w:rsidR="00061B1B" w:rsidRDefault="00061B1B" w:rsidP="00763DD5">
            <w:pPr>
              <w:spacing w:after="0" w:line="240" w:lineRule="auto"/>
              <w:rPr>
                <w:rFonts w:ascii="Verdana" w:hAnsi="Verdana"/>
                <w:b/>
                <w:sz w:val="16"/>
                <w:szCs w:val="16"/>
                <w:lang w:val="ro-RO"/>
              </w:rPr>
            </w:pPr>
          </w:p>
          <w:p w14:paraId="51F0DEA6" w14:textId="77777777" w:rsidR="00061B1B" w:rsidRDefault="00061B1B" w:rsidP="00763DD5">
            <w:pPr>
              <w:spacing w:after="0" w:line="240" w:lineRule="auto"/>
              <w:rPr>
                <w:rFonts w:ascii="Verdana" w:hAnsi="Verdana"/>
                <w:b/>
                <w:sz w:val="16"/>
                <w:szCs w:val="16"/>
                <w:lang w:val="ro-RO"/>
              </w:rPr>
            </w:pPr>
          </w:p>
          <w:p w14:paraId="209A6085" w14:textId="77777777" w:rsidR="00061B1B" w:rsidRDefault="00061B1B" w:rsidP="00763DD5">
            <w:pPr>
              <w:spacing w:after="0" w:line="240" w:lineRule="auto"/>
              <w:rPr>
                <w:rFonts w:ascii="Verdana" w:hAnsi="Verdana"/>
                <w:b/>
                <w:sz w:val="16"/>
                <w:szCs w:val="16"/>
                <w:lang w:val="ro-RO"/>
              </w:rPr>
            </w:pPr>
          </w:p>
          <w:p w14:paraId="5D759C77" w14:textId="77777777" w:rsidR="00061B1B" w:rsidRDefault="00061B1B" w:rsidP="00763DD5">
            <w:pPr>
              <w:spacing w:after="0" w:line="240" w:lineRule="auto"/>
              <w:rPr>
                <w:rFonts w:ascii="Verdana" w:hAnsi="Verdana"/>
                <w:b/>
                <w:sz w:val="16"/>
                <w:szCs w:val="16"/>
                <w:lang w:val="ro-RO"/>
              </w:rPr>
            </w:pPr>
          </w:p>
          <w:p w14:paraId="04006C62" w14:textId="77777777" w:rsidR="00061B1B" w:rsidRDefault="00061B1B" w:rsidP="00763DD5">
            <w:pPr>
              <w:spacing w:after="0" w:line="240" w:lineRule="auto"/>
              <w:rPr>
                <w:rFonts w:ascii="Verdana" w:hAnsi="Verdana"/>
                <w:b/>
                <w:sz w:val="16"/>
                <w:szCs w:val="16"/>
                <w:lang w:val="ro-RO"/>
              </w:rPr>
            </w:pPr>
          </w:p>
          <w:p w14:paraId="1F4A9557" w14:textId="77777777" w:rsidR="00061B1B" w:rsidRDefault="00061B1B" w:rsidP="00763DD5">
            <w:pPr>
              <w:spacing w:after="0" w:line="240" w:lineRule="auto"/>
              <w:rPr>
                <w:rFonts w:ascii="Verdana" w:hAnsi="Verdana"/>
                <w:b/>
                <w:sz w:val="16"/>
                <w:szCs w:val="16"/>
                <w:lang w:val="ro-RO"/>
              </w:rPr>
            </w:pPr>
          </w:p>
          <w:p w14:paraId="0B4FE4C1" w14:textId="77777777" w:rsidR="00061B1B" w:rsidRDefault="00061B1B" w:rsidP="00763DD5">
            <w:pPr>
              <w:spacing w:after="0" w:line="240" w:lineRule="auto"/>
              <w:rPr>
                <w:rFonts w:ascii="Verdana" w:hAnsi="Verdana"/>
                <w:b/>
                <w:sz w:val="16"/>
                <w:szCs w:val="16"/>
                <w:lang w:val="ro-RO"/>
              </w:rPr>
            </w:pPr>
          </w:p>
          <w:p w14:paraId="130771CB" w14:textId="77777777" w:rsidR="00061B1B" w:rsidRDefault="00061B1B" w:rsidP="00763DD5">
            <w:pPr>
              <w:spacing w:after="0" w:line="240" w:lineRule="auto"/>
              <w:rPr>
                <w:rFonts w:ascii="Verdana" w:hAnsi="Verdana"/>
                <w:b/>
                <w:sz w:val="16"/>
                <w:szCs w:val="16"/>
                <w:lang w:val="ro-RO"/>
              </w:rPr>
            </w:pPr>
          </w:p>
          <w:p w14:paraId="1FA53CA2" w14:textId="77777777" w:rsidR="00061B1B" w:rsidRDefault="00061B1B" w:rsidP="00763DD5">
            <w:pPr>
              <w:spacing w:after="0" w:line="240" w:lineRule="auto"/>
              <w:rPr>
                <w:rFonts w:ascii="Verdana" w:hAnsi="Verdana"/>
                <w:b/>
                <w:sz w:val="16"/>
                <w:szCs w:val="16"/>
                <w:lang w:val="ro-RO"/>
              </w:rPr>
            </w:pPr>
          </w:p>
          <w:p w14:paraId="2113DC0F" w14:textId="77777777" w:rsidR="00061B1B" w:rsidRDefault="00061B1B" w:rsidP="00763DD5">
            <w:pPr>
              <w:spacing w:after="0" w:line="240" w:lineRule="auto"/>
              <w:rPr>
                <w:rFonts w:ascii="Verdana" w:hAnsi="Verdana"/>
                <w:b/>
                <w:sz w:val="16"/>
                <w:szCs w:val="16"/>
                <w:lang w:val="ro-RO"/>
              </w:rPr>
            </w:pPr>
          </w:p>
          <w:p w14:paraId="11EDF0B0" w14:textId="77777777" w:rsidR="00061B1B" w:rsidRDefault="00061B1B" w:rsidP="00763DD5">
            <w:pPr>
              <w:spacing w:after="0" w:line="240" w:lineRule="auto"/>
              <w:rPr>
                <w:rFonts w:ascii="Verdana" w:hAnsi="Verdana"/>
                <w:b/>
                <w:sz w:val="16"/>
                <w:szCs w:val="16"/>
                <w:lang w:val="ro-RO"/>
              </w:rPr>
            </w:pPr>
          </w:p>
          <w:p w14:paraId="70373D1E" w14:textId="77777777" w:rsidR="00061B1B" w:rsidRDefault="00061B1B" w:rsidP="00763DD5">
            <w:pPr>
              <w:spacing w:after="0" w:line="240" w:lineRule="auto"/>
              <w:rPr>
                <w:rFonts w:ascii="Verdana" w:hAnsi="Verdana"/>
                <w:b/>
                <w:sz w:val="16"/>
                <w:szCs w:val="16"/>
                <w:lang w:val="ro-RO"/>
              </w:rPr>
            </w:pPr>
          </w:p>
          <w:p w14:paraId="1230960C" w14:textId="77777777" w:rsidR="00061B1B" w:rsidRDefault="00061B1B" w:rsidP="00763DD5">
            <w:pPr>
              <w:spacing w:after="0" w:line="240" w:lineRule="auto"/>
              <w:rPr>
                <w:rFonts w:ascii="Verdana" w:hAnsi="Verdana"/>
                <w:b/>
                <w:sz w:val="16"/>
                <w:szCs w:val="16"/>
                <w:lang w:val="ro-RO"/>
              </w:rPr>
            </w:pPr>
          </w:p>
          <w:p w14:paraId="6CF8FE6F" w14:textId="77777777" w:rsidR="00061B1B" w:rsidRDefault="00061B1B" w:rsidP="00763DD5">
            <w:pPr>
              <w:spacing w:after="0" w:line="240" w:lineRule="auto"/>
              <w:rPr>
                <w:rFonts w:ascii="Verdana" w:hAnsi="Verdana"/>
                <w:b/>
                <w:sz w:val="16"/>
                <w:szCs w:val="16"/>
                <w:lang w:val="ro-RO"/>
              </w:rPr>
            </w:pPr>
          </w:p>
          <w:p w14:paraId="2745CB62" w14:textId="77777777" w:rsidR="00061B1B" w:rsidRDefault="00061B1B" w:rsidP="00763DD5">
            <w:pPr>
              <w:spacing w:after="0" w:line="240" w:lineRule="auto"/>
              <w:rPr>
                <w:rFonts w:ascii="Verdana" w:hAnsi="Verdana"/>
                <w:b/>
                <w:sz w:val="16"/>
                <w:szCs w:val="16"/>
                <w:lang w:val="ro-RO"/>
              </w:rPr>
            </w:pPr>
          </w:p>
          <w:p w14:paraId="3B98272C" w14:textId="77777777" w:rsidR="00061B1B" w:rsidRDefault="00061B1B" w:rsidP="00763DD5">
            <w:pPr>
              <w:spacing w:after="0" w:line="240" w:lineRule="auto"/>
              <w:rPr>
                <w:rFonts w:ascii="Verdana" w:hAnsi="Verdana"/>
                <w:b/>
                <w:sz w:val="16"/>
                <w:szCs w:val="16"/>
                <w:lang w:val="ro-RO"/>
              </w:rPr>
            </w:pPr>
          </w:p>
          <w:p w14:paraId="5723A224" w14:textId="77777777" w:rsidR="00061B1B" w:rsidRDefault="00061B1B" w:rsidP="00763DD5">
            <w:pPr>
              <w:spacing w:after="0" w:line="240" w:lineRule="auto"/>
              <w:rPr>
                <w:rFonts w:ascii="Verdana" w:hAnsi="Verdana"/>
                <w:b/>
                <w:sz w:val="16"/>
                <w:szCs w:val="16"/>
                <w:lang w:val="ro-RO"/>
              </w:rPr>
            </w:pPr>
          </w:p>
          <w:p w14:paraId="0D103325" w14:textId="77777777" w:rsidR="00061B1B" w:rsidRDefault="00061B1B" w:rsidP="00763DD5">
            <w:pPr>
              <w:spacing w:after="0" w:line="240" w:lineRule="auto"/>
              <w:rPr>
                <w:rFonts w:ascii="Verdana" w:hAnsi="Verdana"/>
                <w:b/>
                <w:sz w:val="16"/>
                <w:szCs w:val="16"/>
                <w:lang w:val="ro-RO"/>
              </w:rPr>
            </w:pPr>
          </w:p>
          <w:p w14:paraId="4186D3C7" w14:textId="77777777" w:rsidR="00061B1B" w:rsidRDefault="00061B1B" w:rsidP="00763DD5">
            <w:pPr>
              <w:spacing w:after="0" w:line="240" w:lineRule="auto"/>
              <w:rPr>
                <w:rFonts w:ascii="Verdana" w:hAnsi="Verdana"/>
                <w:b/>
                <w:sz w:val="16"/>
                <w:szCs w:val="16"/>
                <w:lang w:val="ro-RO"/>
              </w:rPr>
            </w:pPr>
          </w:p>
          <w:p w14:paraId="6C77621E"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3AFBF729" w14:textId="77777777" w:rsidR="00061B1B" w:rsidRPr="00B94E88" w:rsidRDefault="00061B1B" w:rsidP="009C0F6C">
            <w:pPr>
              <w:autoSpaceDE w:val="0"/>
              <w:autoSpaceDN w:val="0"/>
              <w:adjustRightInd w:val="0"/>
              <w:spacing w:after="0" w:line="240" w:lineRule="auto"/>
              <w:jc w:val="both"/>
              <w:rPr>
                <w:b/>
                <w:lang w:val="ro-RO"/>
              </w:rPr>
            </w:pPr>
            <w:r w:rsidRPr="009C0F6C">
              <w:rPr>
                <w:rFonts w:ascii="Verdana" w:hAnsi="Verdana"/>
                <w:b/>
                <w:sz w:val="16"/>
                <w:szCs w:val="16"/>
                <w:lang w:val="ro-RO"/>
              </w:rPr>
              <w:lastRenderedPageBreak/>
              <w:t xml:space="preserve">|_| </w:t>
            </w:r>
            <w:r w:rsidRPr="008744C2">
              <w:rPr>
                <w:rFonts w:ascii="Verdana" w:eastAsia="Times New Roman" w:hAnsi="Verdana" w:cs="Calibri"/>
                <w:b/>
                <w:color w:val="000000"/>
                <w:sz w:val="16"/>
                <w:szCs w:val="16"/>
                <w:lang w:val="ro-RO" w:eastAsia="ro-RO"/>
              </w:rPr>
              <w:t>Ajutoarele pentru investiții care permit întreprinderilor să aplice standarde de protecție a mediului mai stricte decât cele ale Uniunii sau să îmbunătățească nivelul de protecție a mediului în absența standardelor Uniunii (articolul 36)</w:t>
            </w:r>
          </w:p>
        </w:tc>
        <w:tc>
          <w:tcPr>
            <w:tcW w:w="1260" w:type="dxa"/>
            <w:tcBorders>
              <w:top w:val="single" w:sz="4" w:space="0" w:color="auto"/>
              <w:left w:val="nil"/>
              <w:bottom w:val="single" w:sz="4" w:space="0" w:color="auto"/>
              <w:right w:val="single" w:sz="4" w:space="0" w:color="auto"/>
            </w:tcBorders>
            <w:shd w:val="clear" w:color="auto" w:fill="auto"/>
            <w:noWrap/>
          </w:tcPr>
          <w:p w14:paraId="6F45A6D9" w14:textId="69608D9A"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5E1ED38F" w14:textId="38252FED"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E71B61" w14:paraId="2657BB05"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227F88EB"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11B467FB" w14:textId="77777777" w:rsidR="00061B1B" w:rsidRPr="00B94E88" w:rsidRDefault="00061B1B" w:rsidP="009C0F6C">
            <w:pPr>
              <w:jc w:val="both"/>
              <w:rPr>
                <w:b/>
                <w:lang w:val="fr-FR"/>
              </w:rPr>
            </w:pPr>
            <w:r w:rsidRPr="009C0F6C">
              <w:rPr>
                <w:rFonts w:ascii="Verdana" w:hAnsi="Verdana"/>
                <w:b/>
                <w:sz w:val="16"/>
                <w:szCs w:val="16"/>
                <w:lang w:val="ro-RO"/>
              </w:rPr>
              <w:t>|_|</w:t>
            </w:r>
            <w:r>
              <w:rPr>
                <w:rFonts w:ascii="Verdana" w:hAnsi="Verdana"/>
                <w:b/>
                <w:sz w:val="16"/>
                <w:szCs w:val="16"/>
                <w:lang w:val="ro-RO"/>
              </w:rPr>
              <w:t xml:space="preserve"> </w:t>
            </w:r>
            <w:r w:rsidRPr="008744C2">
              <w:rPr>
                <w:rFonts w:ascii="Verdana" w:eastAsia="Times New Roman" w:hAnsi="Verdana" w:cs="Calibri"/>
                <w:b/>
                <w:color w:val="000000"/>
                <w:sz w:val="16"/>
                <w:szCs w:val="16"/>
                <w:lang w:val="ro-RO" w:eastAsia="ro-RO"/>
              </w:rPr>
              <w:t>Ajutoarele pentru investiții pentru adaptarea anticipată la viitoarele standarde ale Uniunii (articolul 37)</w:t>
            </w:r>
            <w:r w:rsidRPr="009C0F6C">
              <w:rPr>
                <w:rFonts w:ascii="Verdana" w:hAnsi="Verdana"/>
                <w:b/>
                <w:sz w:val="16"/>
                <w:szCs w:val="16"/>
                <w:lang w:val="ro-RO"/>
              </w:rPr>
              <w:t xml:space="preserve"> </w:t>
            </w:r>
          </w:p>
        </w:tc>
        <w:tc>
          <w:tcPr>
            <w:tcW w:w="1260" w:type="dxa"/>
            <w:tcBorders>
              <w:top w:val="single" w:sz="4" w:space="0" w:color="auto"/>
              <w:left w:val="nil"/>
              <w:bottom w:val="single" w:sz="4" w:space="0" w:color="auto"/>
              <w:right w:val="single" w:sz="4" w:space="0" w:color="auto"/>
            </w:tcBorders>
            <w:shd w:val="clear" w:color="auto" w:fill="auto"/>
            <w:noWrap/>
          </w:tcPr>
          <w:p w14:paraId="5105BC09" w14:textId="05AC6EEB"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640B736B" w14:textId="4327DC5A"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E71B61" w14:paraId="21201A09"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0EAE7EEB"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5747B784" w14:textId="77777777" w:rsidR="00061B1B" w:rsidRPr="00B94E88" w:rsidRDefault="00061B1B">
            <w:pPr>
              <w:rPr>
                <w:b/>
                <w:lang w:val="ro-RO"/>
              </w:rPr>
            </w:pPr>
            <w:r w:rsidRPr="008744C2">
              <w:rPr>
                <w:rFonts w:ascii="Verdana" w:eastAsia="Times New Roman" w:hAnsi="Verdana" w:cs="Calibri"/>
                <w:b/>
                <w:color w:val="000000"/>
                <w:sz w:val="16"/>
                <w:szCs w:val="16"/>
                <w:lang w:val="ro-RO" w:eastAsia="ro-RO"/>
              </w:rPr>
              <w:t>|_| Ajutoarele pentru investiții în favoarea măsurilor de eficiență energetică (articolul 38)</w:t>
            </w:r>
            <w:r w:rsidRPr="009C0F6C">
              <w:rPr>
                <w:rFonts w:ascii="Verdana" w:hAnsi="Verdana"/>
                <w:b/>
                <w:sz w:val="16"/>
                <w:szCs w:val="16"/>
                <w:lang w:val="ro-RO"/>
              </w:rPr>
              <w:t xml:space="preserve"> </w:t>
            </w:r>
          </w:p>
        </w:tc>
        <w:tc>
          <w:tcPr>
            <w:tcW w:w="1260" w:type="dxa"/>
            <w:tcBorders>
              <w:top w:val="single" w:sz="4" w:space="0" w:color="auto"/>
              <w:left w:val="nil"/>
              <w:bottom w:val="single" w:sz="4" w:space="0" w:color="auto"/>
              <w:right w:val="single" w:sz="4" w:space="0" w:color="auto"/>
            </w:tcBorders>
            <w:shd w:val="clear" w:color="auto" w:fill="auto"/>
            <w:noWrap/>
          </w:tcPr>
          <w:p w14:paraId="75581AFE" w14:textId="6B3D3E43"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50106C85" w14:textId="278A7AD1"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E71B61" w14:paraId="1AE17EB8"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67939E70"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2532205B" w14:textId="77777777" w:rsidR="00061B1B" w:rsidRPr="00B94E88" w:rsidRDefault="00061B1B">
            <w:pPr>
              <w:rPr>
                <w:b/>
                <w:lang w:val="ro-RO"/>
              </w:rPr>
            </w:pPr>
            <w:r w:rsidRPr="009C0F6C">
              <w:rPr>
                <w:rFonts w:ascii="Verdana" w:hAnsi="Verdana"/>
                <w:b/>
                <w:sz w:val="16"/>
                <w:szCs w:val="16"/>
                <w:lang w:val="ro-RO"/>
              </w:rPr>
              <w:t>|_| Ajutoarele pentru investiții în favoarea unor proiecte de eficiență energetică a clădirilor (articolul 39)</w:t>
            </w:r>
          </w:p>
        </w:tc>
        <w:tc>
          <w:tcPr>
            <w:tcW w:w="1260" w:type="dxa"/>
            <w:tcBorders>
              <w:top w:val="single" w:sz="4" w:space="0" w:color="auto"/>
              <w:left w:val="nil"/>
              <w:bottom w:val="single" w:sz="4" w:space="0" w:color="auto"/>
              <w:right w:val="single" w:sz="4" w:space="0" w:color="auto"/>
            </w:tcBorders>
            <w:shd w:val="clear" w:color="auto" w:fill="auto"/>
            <w:noWrap/>
          </w:tcPr>
          <w:p w14:paraId="0F100B98" w14:textId="06965BC0"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75997319" w14:textId="514A9497"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E71B61" w14:paraId="2A4A2BC7"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57C71D67"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0CBFD9FA" w14:textId="77777777" w:rsidR="00061B1B" w:rsidRPr="008744C2" w:rsidRDefault="00061B1B">
            <w:pPr>
              <w:rPr>
                <w:rFonts w:ascii="Verdana" w:hAnsi="Verdana"/>
                <w:b/>
                <w:sz w:val="16"/>
                <w:szCs w:val="16"/>
                <w:lang w:val="ro-RO"/>
              </w:rPr>
            </w:pPr>
            <w:r w:rsidRPr="009C0F6C">
              <w:rPr>
                <w:rFonts w:ascii="Verdana" w:hAnsi="Verdana"/>
                <w:b/>
                <w:sz w:val="16"/>
                <w:szCs w:val="16"/>
                <w:lang w:val="ro-RO"/>
              </w:rPr>
              <w:t>|_|</w:t>
            </w:r>
            <w:r w:rsidRPr="008744C2">
              <w:rPr>
                <w:rFonts w:ascii="Verdana" w:hAnsi="Verdana"/>
                <w:b/>
                <w:sz w:val="16"/>
                <w:szCs w:val="16"/>
                <w:lang w:val="ro-RO"/>
              </w:rPr>
              <w:t>Ajutoarele pentru investiții în cogenerare de înaltă eficiență</w:t>
            </w:r>
            <w:r w:rsidRPr="009C0F6C">
              <w:rPr>
                <w:rFonts w:ascii="Verdana" w:hAnsi="Verdana"/>
                <w:b/>
                <w:sz w:val="16"/>
                <w:szCs w:val="16"/>
                <w:lang w:val="ro-RO"/>
              </w:rPr>
              <w:t xml:space="preserve"> (articolul 40)</w:t>
            </w:r>
          </w:p>
        </w:tc>
        <w:tc>
          <w:tcPr>
            <w:tcW w:w="1260" w:type="dxa"/>
            <w:tcBorders>
              <w:top w:val="single" w:sz="4" w:space="0" w:color="auto"/>
              <w:left w:val="nil"/>
              <w:bottom w:val="single" w:sz="4" w:space="0" w:color="auto"/>
              <w:right w:val="single" w:sz="4" w:space="0" w:color="auto"/>
            </w:tcBorders>
            <w:shd w:val="clear" w:color="auto" w:fill="auto"/>
            <w:noWrap/>
          </w:tcPr>
          <w:p w14:paraId="371A1254" w14:textId="35333568"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7E3DF76E" w14:textId="08949460"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E71B61" w14:paraId="1395D043"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7A7E2BA9"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555DDF57" w14:textId="77777777" w:rsidR="00061B1B" w:rsidRPr="008744C2" w:rsidRDefault="00061B1B">
            <w:pPr>
              <w:rPr>
                <w:rFonts w:ascii="Verdana" w:hAnsi="Verdana"/>
                <w:b/>
                <w:sz w:val="16"/>
                <w:szCs w:val="16"/>
                <w:lang w:val="ro-RO"/>
              </w:rPr>
            </w:pPr>
            <w:r w:rsidRPr="009C0F6C">
              <w:rPr>
                <w:rFonts w:ascii="Verdana" w:hAnsi="Verdana"/>
                <w:b/>
                <w:sz w:val="16"/>
                <w:szCs w:val="16"/>
                <w:lang w:val="ro-RO"/>
              </w:rPr>
              <w:t xml:space="preserve">|_| </w:t>
            </w:r>
            <w:r w:rsidRPr="008744C2">
              <w:rPr>
                <w:rFonts w:ascii="Verdana" w:hAnsi="Verdana"/>
                <w:b/>
                <w:sz w:val="16"/>
                <w:szCs w:val="16"/>
                <w:lang w:val="ro-RO"/>
              </w:rPr>
              <w:t>Ajutoarele pentru investiții destinate promovării producției de energie din surse regenerabile</w:t>
            </w:r>
            <w:r w:rsidRPr="009C0F6C">
              <w:rPr>
                <w:rFonts w:ascii="Verdana" w:hAnsi="Verdana"/>
                <w:b/>
                <w:sz w:val="16"/>
                <w:szCs w:val="16"/>
                <w:lang w:val="ro-RO"/>
              </w:rPr>
              <w:t xml:space="preserve"> (articolul 41)</w:t>
            </w:r>
          </w:p>
        </w:tc>
        <w:tc>
          <w:tcPr>
            <w:tcW w:w="1260" w:type="dxa"/>
            <w:tcBorders>
              <w:top w:val="single" w:sz="4" w:space="0" w:color="auto"/>
              <w:left w:val="nil"/>
              <w:bottom w:val="single" w:sz="4" w:space="0" w:color="auto"/>
              <w:right w:val="single" w:sz="4" w:space="0" w:color="auto"/>
            </w:tcBorders>
            <w:shd w:val="clear" w:color="auto" w:fill="auto"/>
            <w:noWrap/>
          </w:tcPr>
          <w:p w14:paraId="0D4DEAA5" w14:textId="470CE630"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012F6DD9" w14:textId="54E7ABEF"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E71B61" w14:paraId="418DAC48"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7563572E"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7F1477EE" w14:textId="77777777" w:rsidR="00061B1B" w:rsidRPr="008744C2" w:rsidRDefault="00061B1B" w:rsidP="00923239">
            <w:pPr>
              <w:jc w:val="both"/>
              <w:rPr>
                <w:rFonts w:ascii="Verdana" w:eastAsia="Times New Roman" w:hAnsi="Verdana" w:cs="Calibri"/>
                <w:b/>
                <w:color w:val="000000"/>
                <w:sz w:val="16"/>
                <w:szCs w:val="16"/>
                <w:lang w:val="ro-RO" w:eastAsia="ro-RO"/>
              </w:rPr>
            </w:pPr>
            <w:r w:rsidRPr="008744C2">
              <w:rPr>
                <w:rFonts w:ascii="Verdana" w:eastAsia="Times New Roman" w:hAnsi="Verdana" w:cs="Calibri"/>
                <w:b/>
                <w:color w:val="000000"/>
                <w:sz w:val="16"/>
                <w:szCs w:val="16"/>
                <w:lang w:val="ro-RO" w:eastAsia="ro-RO"/>
              </w:rPr>
              <w:t xml:space="preserve">|_| Ajutoarele de exploatare pentru promovarea producției de energie electrică din surse regenerabile (articolul 42) </w:t>
            </w:r>
          </w:p>
        </w:tc>
        <w:tc>
          <w:tcPr>
            <w:tcW w:w="1260" w:type="dxa"/>
            <w:tcBorders>
              <w:top w:val="single" w:sz="4" w:space="0" w:color="auto"/>
              <w:left w:val="nil"/>
              <w:bottom w:val="single" w:sz="4" w:space="0" w:color="auto"/>
              <w:right w:val="single" w:sz="4" w:space="0" w:color="auto"/>
            </w:tcBorders>
            <w:shd w:val="clear" w:color="auto" w:fill="auto"/>
            <w:noWrap/>
          </w:tcPr>
          <w:p w14:paraId="4F49E391" w14:textId="56BBCA43"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60AC0020" w14:textId="7D4B4F64"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727827" w14:paraId="344C2EEC"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73172C22"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5B04F65B" w14:textId="77777777" w:rsidR="00061B1B" w:rsidRPr="008744C2" w:rsidRDefault="00061B1B" w:rsidP="00923239">
            <w:pPr>
              <w:autoSpaceDE w:val="0"/>
              <w:autoSpaceDN w:val="0"/>
              <w:adjustRightInd w:val="0"/>
              <w:spacing w:after="0" w:line="240" w:lineRule="auto"/>
              <w:jc w:val="both"/>
              <w:rPr>
                <w:rFonts w:ascii="Verdana" w:eastAsia="Times New Roman" w:hAnsi="Verdana" w:cs="Calibri"/>
                <w:b/>
                <w:color w:val="000000"/>
                <w:sz w:val="16"/>
                <w:szCs w:val="16"/>
                <w:lang w:val="ro-RO" w:eastAsia="ro-RO"/>
              </w:rPr>
            </w:pPr>
            <w:r w:rsidRPr="008744C2">
              <w:rPr>
                <w:rFonts w:ascii="Verdana" w:eastAsia="Times New Roman" w:hAnsi="Verdana" w:cs="Calibri"/>
                <w:b/>
                <w:color w:val="000000"/>
                <w:sz w:val="16"/>
                <w:szCs w:val="16"/>
                <w:lang w:val="ro-RO" w:eastAsia="ro-RO"/>
              </w:rPr>
              <w:t>|_| Ajutoarele de exploatare pentru promovarea producției de energie din surse regenerabile în instalații de dimensiuni</w:t>
            </w:r>
          </w:p>
          <w:p w14:paraId="686BF160" w14:textId="77777777" w:rsidR="00061B1B" w:rsidRPr="008744C2" w:rsidRDefault="00061B1B" w:rsidP="00923239">
            <w:pPr>
              <w:jc w:val="both"/>
              <w:rPr>
                <w:rFonts w:ascii="Verdana" w:eastAsia="Times New Roman" w:hAnsi="Verdana" w:cs="Calibri"/>
                <w:b/>
                <w:color w:val="000000"/>
                <w:sz w:val="16"/>
                <w:szCs w:val="16"/>
                <w:lang w:val="ro-RO" w:eastAsia="ro-RO"/>
              </w:rPr>
            </w:pPr>
            <w:r w:rsidRPr="008744C2">
              <w:rPr>
                <w:rFonts w:ascii="Verdana" w:eastAsia="Times New Roman" w:hAnsi="Verdana" w:cs="Calibri"/>
                <w:b/>
                <w:color w:val="000000"/>
                <w:sz w:val="16"/>
                <w:szCs w:val="16"/>
                <w:lang w:val="ro-RO" w:eastAsia="ro-RO"/>
              </w:rPr>
              <w:t>mici (articolul 43)</w:t>
            </w:r>
          </w:p>
        </w:tc>
        <w:tc>
          <w:tcPr>
            <w:tcW w:w="1260" w:type="dxa"/>
            <w:tcBorders>
              <w:top w:val="single" w:sz="4" w:space="0" w:color="auto"/>
              <w:left w:val="nil"/>
              <w:bottom w:val="single" w:sz="4" w:space="0" w:color="auto"/>
              <w:right w:val="single" w:sz="4" w:space="0" w:color="auto"/>
            </w:tcBorders>
            <w:shd w:val="clear" w:color="auto" w:fill="auto"/>
            <w:noWrap/>
          </w:tcPr>
          <w:p w14:paraId="1017D46F" w14:textId="4D31B47A"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7D3D50A8" w14:textId="06E57D9F"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727827" w14:paraId="1B64CA6D"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69B0F12B"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4420EBDE" w14:textId="77777777" w:rsidR="00061B1B" w:rsidRPr="009C0F6C" w:rsidRDefault="00061B1B" w:rsidP="00923239">
            <w:pPr>
              <w:jc w:val="both"/>
              <w:rPr>
                <w:b/>
              </w:rPr>
            </w:pPr>
            <w:r w:rsidRPr="009C0F6C">
              <w:rPr>
                <w:rFonts w:ascii="Verdana" w:hAnsi="Verdana"/>
                <w:b/>
                <w:sz w:val="16"/>
                <w:szCs w:val="16"/>
                <w:lang w:val="ro-RO"/>
              </w:rPr>
              <w:t>|_|Ajutoarele sub formă de reduceri ale taxelor de mediu în temeiul Directivei 2003/96/CE (articolul 44)</w:t>
            </w:r>
          </w:p>
        </w:tc>
        <w:tc>
          <w:tcPr>
            <w:tcW w:w="1260" w:type="dxa"/>
            <w:tcBorders>
              <w:top w:val="single" w:sz="4" w:space="0" w:color="auto"/>
              <w:left w:val="nil"/>
              <w:bottom w:val="single" w:sz="4" w:space="0" w:color="auto"/>
              <w:right w:val="single" w:sz="4" w:space="0" w:color="auto"/>
            </w:tcBorders>
            <w:shd w:val="clear" w:color="auto" w:fill="auto"/>
            <w:noWrap/>
          </w:tcPr>
          <w:p w14:paraId="3E05770B" w14:textId="2D10F350"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72B4C134" w14:textId="7E530087"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727827" w14:paraId="34F9CBA5"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04B665AF"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646792E2" w14:textId="77777777" w:rsidR="00061B1B" w:rsidRPr="00252C46" w:rsidRDefault="00061B1B" w:rsidP="00923239">
            <w:pPr>
              <w:jc w:val="both"/>
              <w:rPr>
                <w:rFonts w:ascii="Verdana" w:eastAsia="Times New Roman" w:hAnsi="Verdana" w:cs="Calibri"/>
                <w:b/>
                <w:color w:val="000000"/>
                <w:sz w:val="16"/>
                <w:szCs w:val="16"/>
                <w:lang w:val="ro-RO" w:eastAsia="ro-RO"/>
              </w:rPr>
            </w:pPr>
            <w:r w:rsidRPr="00252C46">
              <w:rPr>
                <w:rFonts w:ascii="Verdana" w:eastAsia="Times New Roman" w:hAnsi="Verdana" w:cs="Calibri"/>
                <w:b/>
                <w:color w:val="000000"/>
                <w:sz w:val="16"/>
                <w:szCs w:val="16"/>
                <w:lang w:val="ro-RO" w:eastAsia="ro-RO"/>
              </w:rPr>
              <w:t>|_| Ajutoarele pentru investiții în vederea reabilitării siturilor contaminate (articolul 45)</w:t>
            </w:r>
          </w:p>
        </w:tc>
        <w:tc>
          <w:tcPr>
            <w:tcW w:w="1260" w:type="dxa"/>
            <w:tcBorders>
              <w:top w:val="single" w:sz="4" w:space="0" w:color="auto"/>
              <w:left w:val="nil"/>
              <w:bottom w:val="single" w:sz="4" w:space="0" w:color="auto"/>
              <w:right w:val="single" w:sz="4" w:space="0" w:color="auto"/>
            </w:tcBorders>
            <w:shd w:val="clear" w:color="auto" w:fill="auto"/>
            <w:noWrap/>
          </w:tcPr>
          <w:p w14:paraId="747ADDA9" w14:textId="51482B49"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28969C60" w14:textId="58B16D41"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727827" w14:paraId="464CAC7C"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6E063854"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7FABE1FA" w14:textId="77777777" w:rsidR="00061B1B" w:rsidRPr="00252C46" w:rsidRDefault="00061B1B" w:rsidP="00923239">
            <w:pPr>
              <w:autoSpaceDE w:val="0"/>
              <w:autoSpaceDN w:val="0"/>
              <w:adjustRightInd w:val="0"/>
              <w:spacing w:after="0" w:line="240" w:lineRule="auto"/>
              <w:jc w:val="both"/>
              <w:rPr>
                <w:rFonts w:ascii="Verdana" w:eastAsia="Times New Roman" w:hAnsi="Verdana" w:cs="Calibri"/>
                <w:b/>
                <w:color w:val="000000"/>
                <w:sz w:val="16"/>
                <w:szCs w:val="16"/>
                <w:lang w:val="ro-RO" w:eastAsia="ro-RO"/>
              </w:rPr>
            </w:pPr>
            <w:r w:rsidRPr="00252C46">
              <w:rPr>
                <w:rFonts w:ascii="Verdana" w:eastAsia="Times New Roman" w:hAnsi="Verdana" w:cs="Calibri"/>
                <w:b/>
                <w:color w:val="000000"/>
                <w:sz w:val="16"/>
                <w:szCs w:val="16"/>
                <w:lang w:val="ro-RO" w:eastAsia="ro-RO"/>
              </w:rPr>
              <w:t>|_| Ajutoarele pentru investiții în favoarea sistemelor de termoficare și răcire centralizată eficiente din punct de vedere energetic (articolul 46)</w:t>
            </w:r>
          </w:p>
        </w:tc>
        <w:tc>
          <w:tcPr>
            <w:tcW w:w="1260" w:type="dxa"/>
            <w:tcBorders>
              <w:top w:val="single" w:sz="4" w:space="0" w:color="auto"/>
              <w:left w:val="nil"/>
              <w:bottom w:val="single" w:sz="4" w:space="0" w:color="auto"/>
              <w:right w:val="single" w:sz="4" w:space="0" w:color="auto"/>
            </w:tcBorders>
            <w:shd w:val="clear" w:color="auto" w:fill="auto"/>
            <w:noWrap/>
          </w:tcPr>
          <w:p w14:paraId="00093095" w14:textId="29B9395F"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7B9961DF" w14:textId="41DAB46C"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E71B61" w14:paraId="6C9DC57C"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0681FE12"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43FCB708" w14:textId="77777777" w:rsidR="00061B1B" w:rsidRPr="00252C46" w:rsidRDefault="00061B1B" w:rsidP="00923239">
            <w:pPr>
              <w:jc w:val="both"/>
              <w:rPr>
                <w:rFonts w:ascii="Verdana" w:eastAsia="Times New Roman" w:hAnsi="Verdana" w:cs="Calibri"/>
                <w:b/>
                <w:color w:val="000000"/>
                <w:sz w:val="16"/>
                <w:szCs w:val="16"/>
                <w:lang w:val="ro-RO" w:eastAsia="ro-RO"/>
              </w:rPr>
            </w:pPr>
            <w:r w:rsidRPr="00252C46">
              <w:rPr>
                <w:rFonts w:ascii="Verdana" w:eastAsia="Times New Roman" w:hAnsi="Verdana" w:cs="Calibri"/>
                <w:b/>
                <w:color w:val="000000"/>
                <w:sz w:val="16"/>
                <w:szCs w:val="16"/>
                <w:lang w:val="ro-RO" w:eastAsia="ro-RO"/>
              </w:rPr>
              <w:t>|_| Ajutoarele pentru investiții destinate reciclării și reutilizării deșeurilor (articolul 47)</w:t>
            </w:r>
          </w:p>
        </w:tc>
        <w:tc>
          <w:tcPr>
            <w:tcW w:w="1260" w:type="dxa"/>
            <w:tcBorders>
              <w:top w:val="single" w:sz="4" w:space="0" w:color="auto"/>
              <w:left w:val="nil"/>
              <w:bottom w:val="single" w:sz="4" w:space="0" w:color="auto"/>
              <w:right w:val="single" w:sz="4" w:space="0" w:color="auto"/>
            </w:tcBorders>
            <w:shd w:val="clear" w:color="auto" w:fill="auto"/>
            <w:noWrap/>
          </w:tcPr>
          <w:p w14:paraId="5106741D" w14:textId="7E4874F0"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7FA15DF0" w14:textId="3CBB15FF" w:rsidR="00061B1B" w:rsidRPr="00061B1B" w:rsidRDefault="00061B1B" w:rsidP="00253E35">
            <w:pPr>
              <w:spacing w:after="0" w:line="240" w:lineRule="auto"/>
              <w:jc w:val="center"/>
              <w:rPr>
                <w:rFonts w:ascii="Verdana" w:eastAsia="Times New Roman" w:hAnsi="Verdana" w:cs="Calibri"/>
                <w:b/>
                <w:color w:val="000000"/>
                <w:sz w:val="16"/>
                <w:szCs w:val="16"/>
                <w:lang w:val="ro-RO" w:eastAsia="ro-RO"/>
              </w:rPr>
            </w:pPr>
          </w:p>
        </w:tc>
      </w:tr>
      <w:tr w:rsidR="00061B1B" w:rsidRPr="00B94E88" w14:paraId="2005D8AF"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7BAE0547" w14:textId="77777777" w:rsidR="00061B1B" w:rsidRPr="00727827" w:rsidRDefault="00061B1B"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5E0D6FE6" w14:textId="4E33E8B5" w:rsidR="00061B1B" w:rsidRPr="00252C46" w:rsidRDefault="00061B1B" w:rsidP="00923239">
            <w:pPr>
              <w:jc w:val="both"/>
              <w:rPr>
                <w:rFonts w:ascii="Verdana" w:eastAsia="Times New Roman" w:hAnsi="Verdana" w:cs="Calibri"/>
                <w:b/>
                <w:color w:val="000000"/>
                <w:sz w:val="16"/>
                <w:szCs w:val="16"/>
                <w:lang w:val="ro-RO" w:eastAsia="ro-RO"/>
              </w:rPr>
            </w:pPr>
            <w:r w:rsidRPr="00252C46">
              <w:rPr>
                <w:rFonts w:ascii="Verdana" w:eastAsia="Times New Roman" w:hAnsi="Verdana" w:cs="Calibri"/>
                <w:b/>
                <w:color w:val="000000"/>
                <w:sz w:val="16"/>
                <w:szCs w:val="16"/>
                <w:lang w:val="ro-RO" w:eastAsia="ro-RO"/>
              </w:rPr>
              <w:t>|</w:t>
            </w:r>
            <w:r w:rsidR="0000499F" w:rsidRPr="00252C46">
              <w:rPr>
                <w:rFonts w:ascii="Verdana" w:eastAsia="Times New Roman" w:hAnsi="Verdana" w:cs="Calibri"/>
                <w:b/>
                <w:color w:val="000000"/>
                <w:sz w:val="16"/>
                <w:szCs w:val="16"/>
                <w:lang w:val="ro-RO" w:eastAsia="ro-RO"/>
              </w:rPr>
              <w:t>X</w:t>
            </w:r>
            <w:r w:rsidRPr="00252C46">
              <w:rPr>
                <w:rFonts w:ascii="Verdana" w:eastAsia="Times New Roman" w:hAnsi="Verdana" w:cs="Calibri"/>
                <w:b/>
                <w:color w:val="000000"/>
                <w:sz w:val="16"/>
                <w:szCs w:val="16"/>
                <w:lang w:val="ro-RO" w:eastAsia="ro-RO"/>
              </w:rPr>
              <w:t>| Ajutoarele pentru investiții în infrastructura energetică (articolul 48)</w:t>
            </w:r>
          </w:p>
        </w:tc>
        <w:tc>
          <w:tcPr>
            <w:tcW w:w="1260" w:type="dxa"/>
            <w:tcBorders>
              <w:top w:val="single" w:sz="4" w:space="0" w:color="auto"/>
              <w:left w:val="nil"/>
              <w:bottom w:val="single" w:sz="4" w:space="0" w:color="auto"/>
              <w:right w:val="single" w:sz="4" w:space="0" w:color="auto"/>
            </w:tcBorders>
            <w:shd w:val="clear" w:color="auto" w:fill="auto"/>
            <w:noWrap/>
          </w:tcPr>
          <w:p w14:paraId="448AB52D" w14:textId="387344AA" w:rsidR="00061B1B" w:rsidRPr="00410946" w:rsidRDefault="0000499F" w:rsidP="00253E35">
            <w:pPr>
              <w:spacing w:after="0" w:line="240" w:lineRule="auto"/>
              <w:jc w:val="center"/>
              <w:rPr>
                <w:rFonts w:ascii="Verdana" w:eastAsia="Times New Roman" w:hAnsi="Verdana" w:cs="Calibri"/>
                <w:color w:val="000000"/>
                <w:sz w:val="16"/>
                <w:szCs w:val="16"/>
                <w:lang w:val="fr-FR" w:eastAsia="ro-RO"/>
              </w:rPr>
            </w:pPr>
            <w:r w:rsidRPr="004F2DD8">
              <w:rPr>
                <w:rFonts w:ascii="Verdana" w:eastAsia="Times New Roman" w:hAnsi="Verdana" w:cs="Calibri"/>
                <w:color w:val="000000"/>
                <w:sz w:val="16"/>
                <w:szCs w:val="16"/>
                <w:lang w:val="fr-FR" w:eastAsia="ro-RO"/>
              </w:rPr>
              <w:t>100%</w:t>
            </w:r>
          </w:p>
        </w:tc>
        <w:tc>
          <w:tcPr>
            <w:tcW w:w="1599" w:type="dxa"/>
            <w:gridSpan w:val="2"/>
            <w:tcBorders>
              <w:top w:val="single" w:sz="4" w:space="0" w:color="auto"/>
              <w:left w:val="nil"/>
              <w:bottom w:val="single" w:sz="4" w:space="0" w:color="auto"/>
              <w:right w:val="single" w:sz="4" w:space="0" w:color="auto"/>
            </w:tcBorders>
          </w:tcPr>
          <w:p w14:paraId="18556B66" w14:textId="391E1097" w:rsidR="00061B1B" w:rsidRPr="00061B1B" w:rsidRDefault="0000499F" w:rsidP="00253E35">
            <w:pPr>
              <w:spacing w:after="0" w:line="240" w:lineRule="auto"/>
              <w:jc w:val="center"/>
              <w:rPr>
                <w:rFonts w:ascii="Verdana" w:eastAsia="Times New Roman" w:hAnsi="Verdana" w:cs="Calibri"/>
                <w:b/>
                <w:color w:val="000000"/>
                <w:sz w:val="16"/>
                <w:szCs w:val="16"/>
                <w:lang w:val="ro-RO" w:eastAsia="ro-RO"/>
              </w:rPr>
            </w:pPr>
            <w:r>
              <w:rPr>
                <w:rFonts w:ascii="Verdana" w:eastAsia="Times New Roman" w:hAnsi="Verdana" w:cs="Calibri"/>
                <w:b/>
                <w:color w:val="000000"/>
                <w:sz w:val="16"/>
                <w:szCs w:val="16"/>
                <w:lang w:val="ro-RO" w:eastAsia="ro-RO"/>
              </w:rPr>
              <w:t>-</w:t>
            </w:r>
          </w:p>
        </w:tc>
      </w:tr>
      <w:tr w:rsidR="00E14FD3" w:rsidRPr="00E71B61" w14:paraId="4F422377" w14:textId="77777777" w:rsidTr="0096629F">
        <w:trPr>
          <w:trHeight w:val="397"/>
        </w:trPr>
        <w:tc>
          <w:tcPr>
            <w:tcW w:w="2543" w:type="dxa"/>
            <w:vMerge/>
            <w:tcBorders>
              <w:left w:val="single" w:sz="4" w:space="0" w:color="auto"/>
              <w:bottom w:val="single" w:sz="4" w:space="0" w:color="auto"/>
              <w:right w:val="single" w:sz="4" w:space="0" w:color="auto"/>
            </w:tcBorders>
            <w:shd w:val="clear" w:color="auto" w:fill="auto"/>
            <w:vAlign w:val="bottom"/>
          </w:tcPr>
          <w:p w14:paraId="1B5686FF" w14:textId="77777777" w:rsidR="00E14FD3" w:rsidRPr="00727827" w:rsidRDefault="00E14FD3"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61859ACF" w14:textId="77777777" w:rsidR="00E14FD3" w:rsidRPr="00B94E88" w:rsidRDefault="00E14FD3" w:rsidP="00923239">
            <w:pPr>
              <w:jc w:val="both"/>
              <w:rPr>
                <w:b/>
                <w:lang w:val="fr-FR"/>
              </w:rPr>
            </w:pPr>
            <w:r w:rsidRPr="009C0F6C">
              <w:rPr>
                <w:rFonts w:ascii="Verdana" w:hAnsi="Verdana"/>
                <w:b/>
                <w:sz w:val="16"/>
                <w:szCs w:val="16"/>
                <w:lang w:val="ro-RO"/>
              </w:rPr>
              <w:t xml:space="preserve">|_| </w:t>
            </w:r>
            <w:r>
              <w:rPr>
                <w:rFonts w:ascii="EUAlbertina-Bold" w:eastAsiaTheme="minorHAnsi" w:hAnsi="EUAlbertina-Bold" w:cs="EUAlbertina-Bold"/>
                <w:b/>
                <w:bCs/>
                <w:sz w:val="19"/>
                <w:szCs w:val="19"/>
                <w:lang w:val="ro-RO"/>
              </w:rPr>
              <w:t>Ajutoarele pentru studii de mediu</w:t>
            </w:r>
            <w:r w:rsidRPr="009C0F6C">
              <w:rPr>
                <w:rFonts w:ascii="Verdana" w:hAnsi="Verdana"/>
                <w:b/>
                <w:sz w:val="16"/>
                <w:szCs w:val="16"/>
                <w:lang w:val="ro-RO"/>
              </w:rPr>
              <w:t xml:space="preserve"> (articolul 49)</w:t>
            </w:r>
          </w:p>
        </w:tc>
        <w:tc>
          <w:tcPr>
            <w:tcW w:w="1260" w:type="dxa"/>
            <w:tcBorders>
              <w:top w:val="single" w:sz="4" w:space="0" w:color="auto"/>
              <w:left w:val="nil"/>
              <w:bottom w:val="single" w:sz="4" w:space="0" w:color="auto"/>
              <w:right w:val="single" w:sz="4" w:space="0" w:color="auto"/>
            </w:tcBorders>
            <w:shd w:val="clear" w:color="auto" w:fill="auto"/>
            <w:noWrap/>
          </w:tcPr>
          <w:p w14:paraId="5D90DD8D" w14:textId="7776BFFE" w:rsidR="00E14FD3" w:rsidRPr="00727827" w:rsidRDefault="00E14FD3" w:rsidP="000060E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199048B6" w14:textId="21B064B8" w:rsidR="00E14FD3" w:rsidRPr="00727827" w:rsidRDefault="00E14FD3" w:rsidP="000060E5">
            <w:pPr>
              <w:spacing w:after="0" w:line="240" w:lineRule="auto"/>
              <w:jc w:val="center"/>
              <w:rPr>
                <w:rFonts w:ascii="Verdana" w:eastAsia="Times New Roman" w:hAnsi="Verdana" w:cs="Calibri"/>
                <w:b/>
                <w:color w:val="000000"/>
                <w:sz w:val="16"/>
                <w:szCs w:val="16"/>
                <w:lang w:val="ro-RO" w:eastAsia="ro-RO"/>
              </w:rPr>
            </w:pPr>
          </w:p>
        </w:tc>
      </w:tr>
      <w:tr w:rsidR="00D20D7F" w:rsidRPr="00727827" w14:paraId="55CAE29D" w14:textId="77777777" w:rsidTr="0096629F">
        <w:trPr>
          <w:trHeight w:val="397"/>
        </w:trPr>
        <w:tc>
          <w:tcPr>
            <w:tcW w:w="2543" w:type="dxa"/>
            <w:vMerge w:val="restart"/>
            <w:tcBorders>
              <w:top w:val="single" w:sz="4" w:space="0" w:color="auto"/>
              <w:left w:val="single" w:sz="4" w:space="0" w:color="auto"/>
              <w:right w:val="single" w:sz="4" w:space="0" w:color="auto"/>
            </w:tcBorders>
            <w:shd w:val="clear" w:color="auto" w:fill="auto"/>
          </w:tcPr>
          <w:p w14:paraId="375772A9"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30D67C7C" w14:textId="77777777" w:rsidR="00D20D7F" w:rsidRDefault="00D20D7F" w:rsidP="000060E5">
            <w:pPr>
              <w:spacing w:after="0" w:line="240" w:lineRule="auto"/>
              <w:rPr>
                <w:rFonts w:ascii="Verdana" w:eastAsia="Times New Roman" w:hAnsi="Verdana" w:cs="Calibri"/>
                <w:b/>
                <w:color w:val="000000"/>
                <w:sz w:val="16"/>
                <w:szCs w:val="16"/>
                <w:lang w:val="ro-RO" w:eastAsia="ro-RO"/>
              </w:rPr>
            </w:pPr>
            <w:r w:rsidRPr="00E14FD3">
              <w:rPr>
                <w:rFonts w:ascii="Verdana" w:eastAsia="Times New Roman" w:hAnsi="Verdana" w:cs="Calibri"/>
                <w:b/>
                <w:color w:val="000000"/>
                <w:sz w:val="16"/>
                <w:szCs w:val="16"/>
                <w:lang w:val="ro-RO" w:eastAsia="ro-RO"/>
              </w:rPr>
              <w:t xml:space="preserve">|_| </w:t>
            </w:r>
            <w:r>
              <w:rPr>
                <w:rFonts w:ascii="Verdana" w:eastAsia="Times New Roman" w:hAnsi="Verdana" w:cs="Calibri"/>
                <w:b/>
                <w:color w:val="000000"/>
                <w:sz w:val="16"/>
                <w:szCs w:val="16"/>
                <w:lang w:val="ro-RO" w:eastAsia="ro-RO"/>
              </w:rPr>
              <w:t>Schemele de a</w:t>
            </w:r>
            <w:r w:rsidRPr="00E14FD3">
              <w:rPr>
                <w:rFonts w:ascii="Verdana" w:eastAsia="Times New Roman" w:hAnsi="Verdana" w:cs="Calibri"/>
                <w:b/>
                <w:color w:val="000000"/>
                <w:sz w:val="16"/>
                <w:szCs w:val="16"/>
                <w:lang w:val="ro-RO" w:eastAsia="ro-RO"/>
              </w:rPr>
              <w:t>jutoare destinate reparării daunelor provocate de anumite dezastre naturale</w:t>
            </w:r>
            <w:r>
              <w:rPr>
                <w:rFonts w:ascii="Verdana" w:eastAsia="Times New Roman" w:hAnsi="Verdana" w:cs="Calibri"/>
                <w:b/>
                <w:color w:val="000000"/>
                <w:sz w:val="16"/>
                <w:szCs w:val="16"/>
                <w:lang w:val="ro-RO" w:eastAsia="ro-RO"/>
              </w:rPr>
              <w:t xml:space="preserve"> </w:t>
            </w:r>
          </w:p>
          <w:p w14:paraId="2F7278A4" w14:textId="77777777" w:rsidR="00D20D7F" w:rsidRDefault="00D20D7F" w:rsidP="000060E5">
            <w:pPr>
              <w:spacing w:after="0" w:line="240" w:lineRule="auto"/>
              <w:rPr>
                <w:rFonts w:ascii="Verdana" w:eastAsia="Times New Roman" w:hAnsi="Verdana" w:cs="Calibri"/>
                <w:b/>
                <w:color w:val="000000"/>
                <w:sz w:val="16"/>
                <w:szCs w:val="16"/>
                <w:lang w:val="ro-RO" w:eastAsia="ro-RO"/>
              </w:rPr>
            </w:pPr>
            <w:r>
              <w:rPr>
                <w:rFonts w:ascii="Verdana" w:eastAsia="Times New Roman" w:hAnsi="Verdana" w:cs="Calibri"/>
                <w:b/>
                <w:color w:val="000000"/>
                <w:sz w:val="16"/>
                <w:szCs w:val="16"/>
                <w:lang w:val="ro-RO" w:eastAsia="ro-RO"/>
              </w:rPr>
              <w:t>(articolul 50)</w:t>
            </w:r>
          </w:p>
          <w:p w14:paraId="558AEC04"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4D8D3762"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3D9293F4"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3B42B9F4"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09E495F8"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2159F3C8"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12EA0B56"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37C1A741"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1B3A2742"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2100BCC3"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345637A4"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6AA16E42"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4E0FD874"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50EFCB5B"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1A594D82"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6EFF39D5" w14:textId="77777777" w:rsidR="00D20D7F" w:rsidRPr="00727827" w:rsidRDefault="00D20D7F" w:rsidP="000060E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505A96C4" w14:textId="77777777" w:rsidR="00D20D7F" w:rsidRDefault="00D20D7F" w:rsidP="000060E5">
            <w:pPr>
              <w:spacing w:after="0" w:line="240" w:lineRule="auto"/>
              <w:rPr>
                <w:rFonts w:ascii="Verdana" w:eastAsia="Times New Roman" w:hAnsi="Verdana" w:cs="Calibri"/>
                <w:b/>
                <w:color w:val="000000"/>
                <w:sz w:val="16"/>
                <w:szCs w:val="16"/>
                <w:lang w:val="ro-RO" w:eastAsia="ro-RO"/>
              </w:rPr>
            </w:pPr>
            <w:r>
              <w:rPr>
                <w:rFonts w:ascii="Verdana" w:eastAsia="Times New Roman" w:hAnsi="Verdana" w:cs="Calibri"/>
                <w:b/>
                <w:color w:val="000000"/>
                <w:sz w:val="16"/>
                <w:szCs w:val="16"/>
                <w:lang w:val="ro-RO" w:eastAsia="ro-RO"/>
              </w:rPr>
              <w:t>Intensitate maximă a ajutorului</w:t>
            </w:r>
          </w:p>
          <w:p w14:paraId="3E56B6BE"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1FAD7330"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5C28BBF2"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21BF2602"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3D21CE34" w14:textId="77777777" w:rsidR="00D20D7F" w:rsidRPr="00727827" w:rsidRDefault="00D20D7F" w:rsidP="000060E5">
            <w:pPr>
              <w:spacing w:after="0" w:line="240" w:lineRule="auto"/>
              <w:rPr>
                <w:rFonts w:ascii="Verdana" w:eastAsia="Times New Roman" w:hAnsi="Verdana" w:cs="Calibri"/>
                <w:b/>
                <w:color w:val="000000"/>
                <w:sz w:val="16"/>
                <w:szCs w:val="16"/>
                <w:lang w:val="ro-RO" w:eastAsia="ro-RO"/>
              </w:rPr>
            </w:pPr>
          </w:p>
        </w:tc>
        <w:tc>
          <w:tcPr>
            <w:tcW w:w="1260" w:type="dxa"/>
            <w:tcBorders>
              <w:top w:val="single" w:sz="4" w:space="0" w:color="auto"/>
              <w:left w:val="nil"/>
              <w:bottom w:val="single" w:sz="4" w:space="0" w:color="auto"/>
              <w:right w:val="single" w:sz="4" w:space="0" w:color="auto"/>
            </w:tcBorders>
            <w:shd w:val="clear" w:color="auto" w:fill="auto"/>
            <w:noWrap/>
          </w:tcPr>
          <w:p w14:paraId="54F07290" w14:textId="07149A9F" w:rsidR="00D20D7F" w:rsidRPr="00727827" w:rsidRDefault="00D20D7F" w:rsidP="000060E5">
            <w:pPr>
              <w:spacing w:after="0" w:line="240" w:lineRule="auto"/>
              <w:jc w:val="center"/>
              <w:rPr>
                <w:rFonts w:ascii="Verdana" w:eastAsia="Times New Roman" w:hAnsi="Verdana" w:cs="Calibri"/>
                <w:b/>
                <w:color w:val="000000"/>
                <w:sz w:val="16"/>
                <w:szCs w:val="16"/>
                <w:lang w:val="ro-RO" w:eastAsia="ro-RO"/>
              </w:rPr>
            </w:pPr>
          </w:p>
        </w:tc>
        <w:tc>
          <w:tcPr>
            <w:tcW w:w="1599" w:type="dxa"/>
            <w:gridSpan w:val="2"/>
            <w:tcBorders>
              <w:top w:val="single" w:sz="4" w:space="0" w:color="auto"/>
              <w:left w:val="nil"/>
              <w:bottom w:val="single" w:sz="4" w:space="0" w:color="auto"/>
              <w:right w:val="single" w:sz="4" w:space="0" w:color="auto"/>
            </w:tcBorders>
          </w:tcPr>
          <w:p w14:paraId="2767D7B4" w14:textId="3C7C8CF2" w:rsidR="00D20D7F" w:rsidRPr="006D5D10" w:rsidRDefault="00D20D7F" w:rsidP="000060E5">
            <w:pPr>
              <w:spacing w:after="0" w:line="240" w:lineRule="auto"/>
              <w:jc w:val="center"/>
              <w:rPr>
                <w:rFonts w:ascii="Verdana" w:eastAsia="Times New Roman" w:hAnsi="Verdana" w:cs="Calibri"/>
                <w:b/>
                <w:color w:val="000000"/>
                <w:sz w:val="16"/>
                <w:szCs w:val="16"/>
                <w:highlight w:val="yellow"/>
                <w:lang w:val="ro-RO" w:eastAsia="ro-RO"/>
              </w:rPr>
            </w:pPr>
          </w:p>
        </w:tc>
      </w:tr>
      <w:tr w:rsidR="00D20D7F" w:rsidRPr="00E71B61" w14:paraId="69B33B5C" w14:textId="77777777" w:rsidTr="0096629F">
        <w:trPr>
          <w:trHeight w:val="397"/>
        </w:trPr>
        <w:tc>
          <w:tcPr>
            <w:tcW w:w="2543" w:type="dxa"/>
            <w:vMerge/>
            <w:tcBorders>
              <w:left w:val="single" w:sz="4" w:space="0" w:color="auto"/>
              <w:right w:val="single" w:sz="4" w:space="0" w:color="auto"/>
            </w:tcBorders>
            <w:shd w:val="clear" w:color="auto" w:fill="auto"/>
            <w:vAlign w:val="bottom"/>
          </w:tcPr>
          <w:p w14:paraId="63649326" w14:textId="77777777" w:rsidR="00D20D7F" w:rsidRPr="00727827" w:rsidRDefault="00D20D7F"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246E0B26" w14:textId="77777777" w:rsidR="00D20D7F" w:rsidRDefault="00D20D7F" w:rsidP="000060E5">
            <w:pPr>
              <w:spacing w:after="0" w:line="240" w:lineRule="auto"/>
              <w:rPr>
                <w:rFonts w:ascii="Verdana" w:eastAsia="Times New Roman" w:hAnsi="Verdana" w:cs="Calibri"/>
                <w:b/>
                <w:color w:val="000000"/>
                <w:sz w:val="16"/>
                <w:szCs w:val="16"/>
                <w:lang w:val="ro-RO" w:eastAsia="ro-RO"/>
              </w:rPr>
            </w:pPr>
            <w:r>
              <w:rPr>
                <w:rFonts w:ascii="Verdana" w:eastAsia="Times New Roman" w:hAnsi="Verdana" w:cs="Calibri"/>
                <w:b/>
                <w:color w:val="000000"/>
                <w:sz w:val="16"/>
                <w:szCs w:val="16"/>
                <w:lang w:val="ro-RO" w:eastAsia="ro-RO"/>
              </w:rPr>
              <w:t>Tipul de dezastru natural</w:t>
            </w:r>
          </w:p>
          <w:p w14:paraId="2CAE6B53"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3A5823AC"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625D5320"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314AE411"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211C3A2B"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52F03CDE"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655BE1CB"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10F21E16"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3378F6B4"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429D2085" w14:textId="77777777" w:rsidR="00D20D7F" w:rsidRDefault="00D20D7F" w:rsidP="000060E5">
            <w:pPr>
              <w:spacing w:after="0" w:line="240" w:lineRule="auto"/>
              <w:rPr>
                <w:rFonts w:ascii="Verdana" w:eastAsia="Times New Roman" w:hAnsi="Verdana" w:cs="Calibri"/>
                <w:b/>
                <w:color w:val="000000"/>
                <w:sz w:val="16"/>
                <w:szCs w:val="16"/>
                <w:lang w:val="ro-RO" w:eastAsia="ro-RO"/>
              </w:rPr>
            </w:pPr>
          </w:p>
          <w:p w14:paraId="20F572F3" w14:textId="77777777" w:rsidR="00D20D7F" w:rsidRPr="00727827" w:rsidRDefault="00D20D7F" w:rsidP="000060E5">
            <w:pPr>
              <w:spacing w:after="0" w:line="240" w:lineRule="auto"/>
              <w:rPr>
                <w:rFonts w:ascii="Verdana" w:eastAsia="Times New Roman" w:hAnsi="Verdana" w:cs="Calibri"/>
                <w:b/>
                <w:color w:val="000000"/>
                <w:sz w:val="16"/>
                <w:szCs w:val="16"/>
                <w:lang w:val="ro-RO" w:eastAsia="ro-RO"/>
              </w:rPr>
            </w:pPr>
          </w:p>
        </w:tc>
        <w:tc>
          <w:tcPr>
            <w:tcW w:w="2859" w:type="dxa"/>
            <w:gridSpan w:val="3"/>
            <w:tcBorders>
              <w:top w:val="single" w:sz="4" w:space="0" w:color="auto"/>
              <w:left w:val="nil"/>
              <w:bottom w:val="single" w:sz="4" w:space="0" w:color="auto"/>
              <w:right w:val="single" w:sz="4" w:space="0" w:color="auto"/>
            </w:tcBorders>
            <w:shd w:val="clear" w:color="auto" w:fill="auto"/>
            <w:noWrap/>
          </w:tcPr>
          <w:p w14:paraId="03478596" w14:textId="77777777" w:rsidR="00D20D7F" w:rsidRPr="00727827" w:rsidRDefault="00D20D7F" w:rsidP="000060E5">
            <w:pPr>
              <w:spacing w:after="0" w:line="360" w:lineRule="auto"/>
              <w:rPr>
                <w:rStyle w:val="tpa1"/>
                <w:rFonts w:ascii="Verdana" w:hAnsi="Verdana" w:cstheme="minorHAnsi"/>
                <w:b/>
                <w:sz w:val="16"/>
                <w:szCs w:val="16"/>
                <w:lang w:val="ro-RO"/>
              </w:rPr>
            </w:pPr>
            <w:r w:rsidRPr="00727827">
              <w:rPr>
                <w:rStyle w:val="tpa1"/>
                <w:rFonts w:ascii="Verdana" w:hAnsi="Verdana" w:cstheme="minorHAnsi"/>
                <w:b/>
                <w:sz w:val="16"/>
                <w:szCs w:val="16"/>
                <w:lang w:val="ro-RO"/>
              </w:rPr>
              <w:t>|_| cutremur</w:t>
            </w:r>
          </w:p>
          <w:p w14:paraId="69DC6C89" w14:textId="77777777" w:rsidR="00D20D7F" w:rsidRPr="00727827" w:rsidRDefault="00D20D7F" w:rsidP="000060E5">
            <w:pPr>
              <w:spacing w:after="0" w:line="360" w:lineRule="auto"/>
              <w:rPr>
                <w:rStyle w:val="tpa1"/>
                <w:rFonts w:ascii="Verdana" w:hAnsi="Verdana" w:cstheme="minorHAnsi"/>
                <w:b/>
                <w:sz w:val="16"/>
                <w:szCs w:val="16"/>
                <w:lang w:val="ro-RO"/>
              </w:rPr>
            </w:pPr>
            <w:r w:rsidRPr="00727827">
              <w:rPr>
                <w:rStyle w:val="tpa1"/>
                <w:rFonts w:ascii="Verdana" w:hAnsi="Verdana" w:cstheme="minorHAnsi"/>
                <w:b/>
                <w:sz w:val="16"/>
                <w:szCs w:val="16"/>
                <w:lang w:val="ro-RO"/>
              </w:rPr>
              <w:t>|_| avalansă</w:t>
            </w:r>
          </w:p>
          <w:p w14:paraId="483CA195" w14:textId="77777777" w:rsidR="00D20D7F" w:rsidRPr="00727827" w:rsidRDefault="00D20D7F" w:rsidP="000060E5">
            <w:pPr>
              <w:spacing w:after="0" w:line="360" w:lineRule="auto"/>
              <w:rPr>
                <w:rStyle w:val="tpa1"/>
                <w:rFonts w:ascii="Verdana" w:hAnsi="Verdana" w:cstheme="minorHAnsi"/>
                <w:b/>
                <w:sz w:val="16"/>
                <w:szCs w:val="16"/>
                <w:lang w:val="ro-RO"/>
              </w:rPr>
            </w:pPr>
            <w:r w:rsidRPr="00727827">
              <w:rPr>
                <w:rStyle w:val="tpa1"/>
                <w:rFonts w:ascii="Verdana" w:hAnsi="Verdana" w:cstheme="minorHAnsi"/>
                <w:b/>
                <w:sz w:val="16"/>
                <w:szCs w:val="16"/>
                <w:lang w:val="ro-RO"/>
              </w:rPr>
              <w:t>|_| alunecare de teren</w:t>
            </w:r>
          </w:p>
          <w:p w14:paraId="590FAB7E" w14:textId="77777777" w:rsidR="00D20D7F" w:rsidRPr="00727827" w:rsidRDefault="00D20D7F" w:rsidP="000060E5">
            <w:pPr>
              <w:spacing w:after="0" w:line="360" w:lineRule="auto"/>
              <w:rPr>
                <w:rStyle w:val="tpa1"/>
                <w:rFonts w:ascii="Verdana" w:hAnsi="Verdana" w:cstheme="minorHAnsi"/>
                <w:b/>
                <w:sz w:val="16"/>
                <w:szCs w:val="16"/>
                <w:lang w:val="ro-RO"/>
              </w:rPr>
            </w:pPr>
            <w:r w:rsidRPr="00727827">
              <w:rPr>
                <w:rStyle w:val="tpa1"/>
                <w:rFonts w:ascii="Verdana" w:hAnsi="Verdana" w:cstheme="minorHAnsi"/>
                <w:b/>
                <w:sz w:val="16"/>
                <w:szCs w:val="16"/>
                <w:lang w:val="ro-RO"/>
              </w:rPr>
              <w:t>|_| inundație</w:t>
            </w:r>
          </w:p>
          <w:p w14:paraId="4932DCDC" w14:textId="77777777" w:rsidR="00D20D7F" w:rsidRPr="00727827" w:rsidRDefault="00D20D7F" w:rsidP="000060E5">
            <w:pPr>
              <w:spacing w:after="0" w:line="360" w:lineRule="auto"/>
              <w:rPr>
                <w:rStyle w:val="tpa1"/>
                <w:rFonts w:ascii="Verdana" w:hAnsi="Verdana" w:cstheme="minorHAnsi"/>
                <w:b/>
                <w:sz w:val="16"/>
                <w:szCs w:val="16"/>
                <w:lang w:val="ro-RO"/>
              </w:rPr>
            </w:pPr>
            <w:r w:rsidRPr="00727827">
              <w:rPr>
                <w:rStyle w:val="tpa1"/>
                <w:rFonts w:ascii="Verdana" w:hAnsi="Verdana" w:cstheme="minorHAnsi"/>
                <w:b/>
                <w:sz w:val="16"/>
                <w:szCs w:val="16"/>
                <w:lang w:val="ro-RO"/>
              </w:rPr>
              <w:t>|_| tornadă</w:t>
            </w:r>
          </w:p>
          <w:p w14:paraId="3F4FC6D4" w14:textId="77777777" w:rsidR="00D20D7F" w:rsidRPr="00727827" w:rsidRDefault="00D20D7F" w:rsidP="000060E5">
            <w:pPr>
              <w:spacing w:after="0" w:line="360" w:lineRule="auto"/>
              <w:rPr>
                <w:rStyle w:val="tpa1"/>
                <w:rFonts w:ascii="Verdana" w:hAnsi="Verdana" w:cstheme="minorHAnsi"/>
                <w:b/>
                <w:sz w:val="16"/>
                <w:szCs w:val="16"/>
                <w:lang w:val="ro-RO"/>
              </w:rPr>
            </w:pPr>
            <w:r w:rsidRPr="00727827">
              <w:rPr>
                <w:rStyle w:val="tpa1"/>
                <w:rFonts w:ascii="Verdana" w:hAnsi="Verdana" w:cstheme="minorHAnsi"/>
                <w:b/>
                <w:sz w:val="16"/>
                <w:szCs w:val="16"/>
                <w:lang w:val="ro-RO"/>
              </w:rPr>
              <w:t>|_| uragan</w:t>
            </w:r>
          </w:p>
          <w:p w14:paraId="728B83DC" w14:textId="77777777" w:rsidR="00D20D7F" w:rsidRPr="00727827" w:rsidRDefault="00D20D7F" w:rsidP="000060E5">
            <w:pPr>
              <w:spacing w:after="0" w:line="360" w:lineRule="auto"/>
              <w:rPr>
                <w:rStyle w:val="tpa1"/>
                <w:rFonts w:ascii="Verdana" w:hAnsi="Verdana" w:cstheme="minorHAnsi"/>
                <w:b/>
                <w:sz w:val="16"/>
                <w:szCs w:val="16"/>
                <w:lang w:val="ro-RO"/>
              </w:rPr>
            </w:pPr>
            <w:r w:rsidRPr="00727827">
              <w:rPr>
                <w:rStyle w:val="tpa1"/>
                <w:rFonts w:ascii="Verdana" w:hAnsi="Verdana" w:cstheme="minorHAnsi"/>
                <w:b/>
                <w:sz w:val="16"/>
                <w:szCs w:val="16"/>
                <w:lang w:val="ro-RO"/>
              </w:rPr>
              <w:t>|_| erupție vulcanică</w:t>
            </w:r>
          </w:p>
          <w:p w14:paraId="6D4E8EBF" w14:textId="77777777" w:rsidR="00D20D7F" w:rsidRPr="00727827" w:rsidRDefault="00D20D7F" w:rsidP="000060E5">
            <w:pPr>
              <w:spacing w:after="0" w:line="360" w:lineRule="auto"/>
              <w:rPr>
                <w:rStyle w:val="tpa1"/>
                <w:rFonts w:ascii="Verdana" w:hAnsi="Verdana" w:cstheme="minorHAnsi"/>
                <w:b/>
                <w:sz w:val="16"/>
                <w:szCs w:val="16"/>
                <w:u w:val="single"/>
                <w:lang w:val="ro-RO"/>
              </w:rPr>
            </w:pPr>
            <w:r w:rsidRPr="00727827">
              <w:rPr>
                <w:rStyle w:val="tpa1"/>
                <w:rFonts w:ascii="Verdana" w:hAnsi="Verdana" w:cstheme="minorHAnsi"/>
                <w:b/>
                <w:sz w:val="16"/>
                <w:szCs w:val="16"/>
                <w:lang w:val="ro-RO"/>
              </w:rPr>
              <w:t>|_| incendiu necontrolat</w:t>
            </w:r>
          </w:p>
          <w:p w14:paraId="79C73117" w14:textId="77777777" w:rsidR="00D20D7F" w:rsidRPr="00727827" w:rsidRDefault="00D20D7F" w:rsidP="000060E5">
            <w:pPr>
              <w:spacing w:after="0" w:line="240" w:lineRule="auto"/>
              <w:rPr>
                <w:rFonts w:ascii="Verdana" w:eastAsia="Times New Roman" w:hAnsi="Verdana" w:cs="Calibri"/>
                <w:b/>
                <w:color w:val="000000"/>
                <w:sz w:val="16"/>
                <w:szCs w:val="16"/>
                <w:lang w:val="ro-RO" w:eastAsia="ro-RO"/>
              </w:rPr>
            </w:pPr>
          </w:p>
        </w:tc>
      </w:tr>
      <w:tr w:rsidR="00D20D7F" w:rsidRPr="00727827" w14:paraId="3BBAEEFC" w14:textId="77777777" w:rsidTr="0096629F">
        <w:trPr>
          <w:trHeight w:val="397"/>
        </w:trPr>
        <w:tc>
          <w:tcPr>
            <w:tcW w:w="2543" w:type="dxa"/>
            <w:vMerge/>
            <w:tcBorders>
              <w:left w:val="single" w:sz="4" w:space="0" w:color="auto"/>
              <w:bottom w:val="single" w:sz="4" w:space="0" w:color="auto"/>
              <w:right w:val="single" w:sz="4" w:space="0" w:color="auto"/>
            </w:tcBorders>
            <w:shd w:val="clear" w:color="auto" w:fill="auto"/>
            <w:vAlign w:val="bottom"/>
          </w:tcPr>
          <w:p w14:paraId="1BF929F1" w14:textId="77777777" w:rsidR="00D20D7F" w:rsidRPr="00727827" w:rsidRDefault="00D20D7F" w:rsidP="00763DD5">
            <w:pPr>
              <w:spacing w:after="0" w:line="240" w:lineRule="auto"/>
              <w:rPr>
                <w:rFonts w:ascii="Verdana" w:eastAsia="Times New Roman" w:hAnsi="Verdana" w:cs="Calibri"/>
                <w:b/>
                <w:color w:val="000000"/>
                <w:sz w:val="16"/>
                <w:szCs w:val="16"/>
                <w:lang w:val="ro-RO" w:eastAsia="ro-RO"/>
              </w:rPr>
            </w:pPr>
          </w:p>
        </w:tc>
        <w:tc>
          <w:tcPr>
            <w:tcW w:w="3978" w:type="dxa"/>
            <w:gridSpan w:val="4"/>
            <w:tcBorders>
              <w:top w:val="single" w:sz="4" w:space="0" w:color="auto"/>
              <w:left w:val="nil"/>
              <w:bottom w:val="single" w:sz="4" w:space="0" w:color="auto"/>
              <w:right w:val="single" w:sz="4" w:space="0" w:color="auto"/>
            </w:tcBorders>
            <w:shd w:val="clear" w:color="auto" w:fill="auto"/>
            <w:noWrap/>
          </w:tcPr>
          <w:p w14:paraId="40CABD25" w14:textId="77777777" w:rsidR="00D20D7F" w:rsidRPr="00727827" w:rsidRDefault="00D20D7F" w:rsidP="000060E5">
            <w:pPr>
              <w:spacing w:after="0" w:line="240" w:lineRule="auto"/>
              <w:rPr>
                <w:rFonts w:ascii="Verdana" w:eastAsia="Times New Roman" w:hAnsi="Verdana" w:cs="Calibri"/>
                <w:b/>
                <w:color w:val="000000"/>
                <w:sz w:val="16"/>
                <w:szCs w:val="16"/>
                <w:lang w:val="ro-RO" w:eastAsia="ro-RO"/>
              </w:rPr>
            </w:pPr>
            <w:r>
              <w:rPr>
                <w:rFonts w:ascii="Verdana" w:eastAsia="Times New Roman" w:hAnsi="Verdana" w:cs="Calibri"/>
                <w:b/>
                <w:color w:val="000000"/>
                <w:sz w:val="16"/>
                <w:szCs w:val="16"/>
                <w:lang w:val="ro-RO" w:eastAsia="ro-RO"/>
              </w:rPr>
              <w:t>Data producerii dezastrului natural</w:t>
            </w:r>
          </w:p>
        </w:tc>
        <w:tc>
          <w:tcPr>
            <w:tcW w:w="2859" w:type="dxa"/>
            <w:gridSpan w:val="3"/>
            <w:tcBorders>
              <w:top w:val="single" w:sz="4" w:space="0" w:color="auto"/>
              <w:left w:val="nil"/>
              <w:bottom w:val="single" w:sz="4" w:space="0" w:color="auto"/>
              <w:right w:val="single" w:sz="4" w:space="0" w:color="auto"/>
            </w:tcBorders>
            <w:shd w:val="clear" w:color="auto" w:fill="auto"/>
            <w:noWrap/>
          </w:tcPr>
          <w:p w14:paraId="3CC70FEE" w14:textId="77777777" w:rsidR="00D20D7F" w:rsidRPr="00727827" w:rsidRDefault="00D20D7F" w:rsidP="000060E5">
            <w:pPr>
              <w:spacing w:after="0" w:line="240" w:lineRule="auto"/>
              <w:rPr>
                <w:rFonts w:ascii="Verdana" w:eastAsia="Times New Roman" w:hAnsi="Verdana" w:cs="Calibri"/>
                <w:b/>
                <w:color w:val="000000"/>
                <w:sz w:val="16"/>
                <w:szCs w:val="16"/>
                <w:lang w:val="ro-RO" w:eastAsia="ro-RO"/>
              </w:rPr>
            </w:pPr>
            <w:r>
              <w:rPr>
                <w:rFonts w:ascii="Verdana" w:eastAsia="Times New Roman" w:hAnsi="Verdana" w:cs="Calibri"/>
                <w:b/>
                <w:color w:val="000000"/>
                <w:sz w:val="16"/>
                <w:szCs w:val="16"/>
                <w:lang w:val="ro-RO" w:eastAsia="ro-RO"/>
              </w:rPr>
              <w:t>De la ........... până la ............</w:t>
            </w:r>
          </w:p>
        </w:tc>
      </w:tr>
      <w:tr w:rsidR="00EC274C" w:rsidRPr="00727827" w14:paraId="05DACDAE" w14:textId="77777777" w:rsidTr="0096629F">
        <w:trPr>
          <w:trHeight w:val="397"/>
        </w:trPr>
        <w:tc>
          <w:tcPr>
            <w:tcW w:w="652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D6F0501" w14:textId="77777777" w:rsidR="00EC274C" w:rsidRPr="00727827" w:rsidRDefault="00EC274C" w:rsidP="00EC274C">
            <w:pPr>
              <w:spacing w:after="0" w:line="240" w:lineRule="auto"/>
              <w:jc w:val="both"/>
              <w:rPr>
                <w:rFonts w:ascii="Verdana" w:eastAsia="Times New Roman" w:hAnsi="Verdana" w:cs="Calibri"/>
                <w:b/>
                <w:color w:val="000000"/>
                <w:sz w:val="16"/>
                <w:szCs w:val="16"/>
                <w:lang w:val="ro-RO" w:eastAsia="ro-RO"/>
              </w:rPr>
            </w:pPr>
            <w:r w:rsidRPr="00E14FD3">
              <w:rPr>
                <w:rFonts w:ascii="Verdana" w:eastAsia="Times New Roman" w:hAnsi="Verdana" w:cs="Calibri"/>
                <w:b/>
                <w:color w:val="000000"/>
                <w:sz w:val="16"/>
                <w:szCs w:val="16"/>
                <w:lang w:val="ro-RO" w:eastAsia="ro-RO"/>
              </w:rPr>
              <w:t>|_| Ajutoarele sociale pentru transportul rezidenților din regiunile îndepărtate</w:t>
            </w:r>
            <w:r>
              <w:rPr>
                <w:rFonts w:ascii="Verdana" w:eastAsia="Times New Roman" w:hAnsi="Verdana" w:cs="Calibri"/>
                <w:b/>
                <w:color w:val="000000"/>
                <w:sz w:val="16"/>
                <w:szCs w:val="16"/>
                <w:lang w:val="ro-RO" w:eastAsia="ro-RO"/>
              </w:rPr>
              <w:t xml:space="preserve"> (articolul 51)</w:t>
            </w:r>
          </w:p>
        </w:tc>
        <w:tc>
          <w:tcPr>
            <w:tcW w:w="2535" w:type="dxa"/>
            <w:gridSpan w:val="2"/>
            <w:tcBorders>
              <w:top w:val="single" w:sz="4" w:space="0" w:color="auto"/>
              <w:left w:val="nil"/>
              <w:bottom w:val="single" w:sz="4" w:space="0" w:color="auto"/>
              <w:right w:val="single" w:sz="4" w:space="0" w:color="auto"/>
            </w:tcBorders>
            <w:shd w:val="clear" w:color="auto" w:fill="auto"/>
            <w:noWrap/>
          </w:tcPr>
          <w:p w14:paraId="771FA777" w14:textId="1137E8D3" w:rsidR="00EC274C" w:rsidRPr="00727827" w:rsidRDefault="00EC274C" w:rsidP="000060E5">
            <w:pPr>
              <w:spacing w:after="0" w:line="240" w:lineRule="auto"/>
              <w:jc w:val="center"/>
              <w:rPr>
                <w:rFonts w:ascii="Verdana" w:eastAsia="Times New Roman" w:hAnsi="Verdana" w:cs="Calibri"/>
                <w:b/>
                <w:color w:val="000000"/>
                <w:sz w:val="16"/>
                <w:szCs w:val="16"/>
                <w:lang w:val="ro-RO" w:eastAsia="ro-RO"/>
              </w:rPr>
            </w:pPr>
          </w:p>
        </w:tc>
        <w:tc>
          <w:tcPr>
            <w:tcW w:w="324" w:type="dxa"/>
            <w:tcBorders>
              <w:top w:val="single" w:sz="4" w:space="0" w:color="auto"/>
              <w:left w:val="nil"/>
              <w:bottom w:val="single" w:sz="4" w:space="0" w:color="auto"/>
              <w:right w:val="single" w:sz="4" w:space="0" w:color="auto"/>
            </w:tcBorders>
          </w:tcPr>
          <w:p w14:paraId="1468719A" w14:textId="28EB9004" w:rsidR="00EC274C" w:rsidRPr="00727827" w:rsidRDefault="00EC274C" w:rsidP="000060E5">
            <w:pPr>
              <w:spacing w:after="0" w:line="240" w:lineRule="auto"/>
              <w:jc w:val="center"/>
              <w:rPr>
                <w:rFonts w:ascii="Verdana" w:eastAsia="Times New Roman" w:hAnsi="Verdana" w:cs="Calibri"/>
                <w:b/>
                <w:color w:val="000000"/>
                <w:sz w:val="16"/>
                <w:szCs w:val="16"/>
                <w:lang w:val="ro-RO" w:eastAsia="ro-RO"/>
              </w:rPr>
            </w:pPr>
          </w:p>
        </w:tc>
      </w:tr>
      <w:tr w:rsidR="000060E5" w:rsidRPr="00E71B61" w14:paraId="026777AA" w14:textId="77777777" w:rsidTr="0096629F">
        <w:trPr>
          <w:trHeight w:val="397"/>
        </w:trPr>
        <w:tc>
          <w:tcPr>
            <w:tcW w:w="6521" w:type="dxa"/>
            <w:gridSpan w:val="5"/>
            <w:tcBorders>
              <w:top w:val="single" w:sz="4" w:space="0" w:color="auto"/>
              <w:left w:val="single" w:sz="4" w:space="0" w:color="auto"/>
              <w:bottom w:val="single" w:sz="4" w:space="0" w:color="auto"/>
              <w:right w:val="single" w:sz="4" w:space="0" w:color="auto"/>
            </w:tcBorders>
            <w:shd w:val="clear" w:color="auto" w:fill="auto"/>
          </w:tcPr>
          <w:p w14:paraId="3611508C" w14:textId="77777777" w:rsidR="000060E5" w:rsidRPr="00727827" w:rsidRDefault="000060E5" w:rsidP="000060E5">
            <w:pPr>
              <w:spacing w:after="0" w:line="240" w:lineRule="auto"/>
              <w:rPr>
                <w:rFonts w:ascii="Verdana" w:eastAsia="Times New Roman" w:hAnsi="Verdana" w:cs="Calibri"/>
                <w:b/>
                <w:color w:val="000000"/>
                <w:sz w:val="16"/>
                <w:szCs w:val="16"/>
                <w:lang w:val="ro-RO" w:eastAsia="ro-RO"/>
              </w:rPr>
            </w:pPr>
            <w:r w:rsidRPr="00EC274C">
              <w:rPr>
                <w:rFonts w:ascii="Verdana" w:eastAsia="Times New Roman" w:hAnsi="Verdana" w:cs="Calibri"/>
                <w:b/>
                <w:color w:val="000000"/>
                <w:sz w:val="16"/>
                <w:szCs w:val="16"/>
                <w:lang w:val="ro-RO" w:eastAsia="ro-RO"/>
              </w:rPr>
              <w:t xml:space="preserve">|_| </w:t>
            </w:r>
            <w:r>
              <w:rPr>
                <w:rFonts w:ascii="EUAlbertina-Bold" w:eastAsiaTheme="minorHAnsi" w:hAnsi="EUAlbertina-Bold" w:cs="EUAlbertina-Bold"/>
                <w:b/>
                <w:bCs/>
                <w:sz w:val="19"/>
                <w:szCs w:val="19"/>
                <w:lang w:val="ro-RO"/>
              </w:rPr>
              <w:t>Ajutoarele pentru infrastructurile de bandă largă</w:t>
            </w:r>
            <w:r>
              <w:rPr>
                <w:rFonts w:ascii="Verdana" w:eastAsia="Times New Roman" w:hAnsi="Verdana" w:cs="Calibri"/>
                <w:b/>
                <w:color w:val="000000"/>
                <w:sz w:val="16"/>
                <w:szCs w:val="16"/>
                <w:lang w:val="ro-RO" w:eastAsia="ro-RO"/>
              </w:rPr>
              <w:t xml:space="preserve"> (articolul 52)</w:t>
            </w:r>
          </w:p>
        </w:tc>
        <w:tc>
          <w:tcPr>
            <w:tcW w:w="2535" w:type="dxa"/>
            <w:gridSpan w:val="2"/>
            <w:tcBorders>
              <w:top w:val="single" w:sz="4" w:space="0" w:color="auto"/>
              <w:left w:val="nil"/>
              <w:bottom w:val="single" w:sz="4" w:space="0" w:color="auto"/>
              <w:right w:val="single" w:sz="4" w:space="0" w:color="auto"/>
            </w:tcBorders>
            <w:shd w:val="clear" w:color="auto" w:fill="auto"/>
            <w:noWrap/>
          </w:tcPr>
          <w:p w14:paraId="514BD783" w14:textId="7000A71E" w:rsidR="000060E5" w:rsidRPr="00727827" w:rsidRDefault="000060E5" w:rsidP="000060E5">
            <w:pPr>
              <w:spacing w:after="0" w:line="240" w:lineRule="auto"/>
              <w:jc w:val="center"/>
              <w:rPr>
                <w:rFonts w:ascii="Verdana" w:eastAsia="Times New Roman" w:hAnsi="Verdana" w:cs="Calibri"/>
                <w:b/>
                <w:color w:val="000000"/>
                <w:sz w:val="16"/>
                <w:szCs w:val="16"/>
                <w:lang w:val="ro-RO" w:eastAsia="ro-RO"/>
              </w:rPr>
            </w:pPr>
          </w:p>
        </w:tc>
        <w:tc>
          <w:tcPr>
            <w:tcW w:w="324" w:type="dxa"/>
            <w:tcBorders>
              <w:top w:val="single" w:sz="4" w:space="0" w:color="auto"/>
              <w:left w:val="nil"/>
              <w:bottom w:val="single" w:sz="4" w:space="0" w:color="auto"/>
              <w:right w:val="single" w:sz="4" w:space="0" w:color="auto"/>
            </w:tcBorders>
          </w:tcPr>
          <w:p w14:paraId="65978F75" w14:textId="6418168B" w:rsidR="000060E5" w:rsidRPr="00727827" w:rsidRDefault="000060E5" w:rsidP="000060E5">
            <w:pPr>
              <w:spacing w:after="0" w:line="240" w:lineRule="auto"/>
              <w:jc w:val="center"/>
              <w:rPr>
                <w:rFonts w:ascii="Verdana" w:eastAsia="Times New Roman" w:hAnsi="Verdana" w:cs="Calibri"/>
                <w:b/>
                <w:color w:val="000000"/>
                <w:sz w:val="16"/>
                <w:szCs w:val="16"/>
                <w:lang w:val="ro-RO" w:eastAsia="ro-RO"/>
              </w:rPr>
            </w:pPr>
          </w:p>
        </w:tc>
      </w:tr>
      <w:tr w:rsidR="000060E5" w:rsidRPr="00E71B61" w14:paraId="203B2AD7" w14:textId="77777777" w:rsidTr="0096629F">
        <w:trPr>
          <w:trHeight w:val="397"/>
        </w:trPr>
        <w:tc>
          <w:tcPr>
            <w:tcW w:w="6521" w:type="dxa"/>
            <w:gridSpan w:val="5"/>
            <w:tcBorders>
              <w:top w:val="single" w:sz="4" w:space="0" w:color="auto"/>
              <w:left w:val="single" w:sz="4" w:space="0" w:color="auto"/>
              <w:bottom w:val="single" w:sz="4" w:space="0" w:color="auto"/>
              <w:right w:val="single" w:sz="4" w:space="0" w:color="auto"/>
            </w:tcBorders>
            <w:shd w:val="clear" w:color="auto" w:fill="auto"/>
          </w:tcPr>
          <w:p w14:paraId="56666769" w14:textId="77777777" w:rsidR="000060E5" w:rsidRPr="00727827" w:rsidRDefault="000060E5" w:rsidP="000060E5">
            <w:pPr>
              <w:spacing w:after="0" w:line="240" w:lineRule="auto"/>
              <w:rPr>
                <w:rFonts w:ascii="Verdana" w:eastAsia="Times New Roman" w:hAnsi="Verdana" w:cs="Calibri"/>
                <w:b/>
                <w:color w:val="000000"/>
                <w:sz w:val="16"/>
                <w:szCs w:val="16"/>
                <w:lang w:val="ro-RO" w:eastAsia="ro-RO"/>
              </w:rPr>
            </w:pPr>
            <w:r w:rsidRPr="00EC274C">
              <w:rPr>
                <w:rFonts w:ascii="Verdana" w:eastAsia="Times New Roman" w:hAnsi="Verdana" w:cs="Calibri"/>
                <w:b/>
                <w:color w:val="000000"/>
                <w:sz w:val="16"/>
                <w:szCs w:val="16"/>
                <w:lang w:val="ro-RO" w:eastAsia="ro-RO"/>
              </w:rPr>
              <w:lastRenderedPageBreak/>
              <w:t xml:space="preserve">|_| Ajutoarele pentru cultură și pentru conservarea patrimoniului </w:t>
            </w:r>
            <w:r>
              <w:rPr>
                <w:rFonts w:ascii="Verdana" w:eastAsia="Times New Roman" w:hAnsi="Verdana" w:cs="Calibri"/>
                <w:b/>
                <w:color w:val="000000"/>
                <w:sz w:val="16"/>
                <w:szCs w:val="16"/>
                <w:lang w:val="ro-RO" w:eastAsia="ro-RO"/>
              </w:rPr>
              <w:t>(articolul 53)</w:t>
            </w:r>
          </w:p>
        </w:tc>
        <w:tc>
          <w:tcPr>
            <w:tcW w:w="2535" w:type="dxa"/>
            <w:gridSpan w:val="2"/>
            <w:tcBorders>
              <w:top w:val="single" w:sz="4" w:space="0" w:color="auto"/>
              <w:left w:val="nil"/>
              <w:bottom w:val="single" w:sz="4" w:space="0" w:color="auto"/>
              <w:right w:val="single" w:sz="4" w:space="0" w:color="auto"/>
            </w:tcBorders>
            <w:shd w:val="clear" w:color="auto" w:fill="auto"/>
            <w:noWrap/>
          </w:tcPr>
          <w:p w14:paraId="3199F8E5" w14:textId="0B25BB06" w:rsidR="000060E5" w:rsidRPr="00727827" w:rsidRDefault="000060E5" w:rsidP="000060E5">
            <w:pPr>
              <w:spacing w:after="0" w:line="240" w:lineRule="auto"/>
              <w:jc w:val="center"/>
              <w:rPr>
                <w:rFonts w:ascii="Verdana" w:eastAsia="Times New Roman" w:hAnsi="Verdana" w:cs="Calibri"/>
                <w:b/>
                <w:color w:val="000000"/>
                <w:sz w:val="16"/>
                <w:szCs w:val="16"/>
                <w:lang w:val="ro-RO" w:eastAsia="ro-RO"/>
              </w:rPr>
            </w:pPr>
          </w:p>
        </w:tc>
        <w:tc>
          <w:tcPr>
            <w:tcW w:w="324" w:type="dxa"/>
            <w:tcBorders>
              <w:top w:val="single" w:sz="4" w:space="0" w:color="auto"/>
              <w:left w:val="nil"/>
              <w:bottom w:val="single" w:sz="4" w:space="0" w:color="auto"/>
              <w:right w:val="single" w:sz="4" w:space="0" w:color="auto"/>
            </w:tcBorders>
          </w:tcPr>
          <w:p w14:paraId="7AEE3A30" w14:textId="41849791" w:rsidR="000060E5" w:rsidRPr="00727827" w:rsidRDefault="000060E5" w:rsidP="000060E5">
            <w:pPr>
              <w:spacing w:after="0" w:line="240" w:lineRule="auto"/>
              <w:jc w:val="center"/>
              <w:rPr>
                <w:rFonts w:ascii="Verdana" w:eastAsia="Times New Roman" w:hAnsi="Verdana" w:cs="Calibri"/>
                <w:b/>
                <w:color w:val="000000"/>
                <w:sz w:val="16"/>
                <w:szCs w:val="16"/>
                <w:lang w:val="ro-RO" w:eastAsia="ro-RO"/>
              </w:rPr>
            </w:pPr>
          </w:p>
        </w:tc>
      </w:tr>
      <w:tr w:rsidR="000060E5" w:rsidRPr="00727827" w14:paraId="5D770C86" w14:textId="77777777" w:rsidTr="0096629F">
        <w:trPr>
          <w:trHeight w:val="397"/>
        </w:trPr>
        <w:tc>
          <w:tcPr>
            <w:tcW w:w="6521" w:type="dxa"/>
            <w:gridSpan w:val="5"/>
            <w:vMerge w:val="restart"/>
            <w:tcBorders>
              <w:top w:val="single" w:sz="4" w:space="0" w:color="auto"/>
              <w:left w:val="single" w:sz="4" w:space="0" w:color="auto"/>
              <w:right w:val="single" w:sz="4" w:space="0" w:color="auto"/>
            </w:tcBorders>
            <w:shd w:val="clear" w:color="auto" w:fill="auto"/>
          </w:tcPr>
          <w:p w14:paraId="18E7470F" w14:textId="77777777" w:rsidR="000060E5" w:rsidRPr="00727827" w:rsidRDefault="000060E5" w:rsidP="000060E5">
            <w:pPr>
              <w:spacing w:after="0" w:line="240" w:lineRule="auto"/>
              <w:rPr>
                <w:rFonts w:ascii="Verdana" w:eastAsia="Times New Roman" w:hAnsi="Verdana" w:cs="Calibri"/>
                <w:b/>
                <w:color w:val="000000"/>
                <w:sz w:val="16"/>
                <w:szCs w:val="16"/>
                <w:lang w:val="ro-RO" w:eastAsia="ro-RO"/>
              </w:rPr>
            </w:pPr>
            <w:r w:rsidRPr="00E14FD3">
              <w:rPr>
                <w:rFonts w:ascii="Verdana" w:eastAsia="Times New Roman" w:hAnsi="Verdana" w:cs="Calibri"/>
                <w:b/>
                <w:color w:val="000000"/>
                <w:sz w:val="16"/>
                <w:szCs w:val="16"/>
                <w:lang w:val="ro-RO" w:eastAsia="ro-RO"/>
              </w:rPr>
              <w:t xml:space="preserve">|_| </w:t>
            </w:r>
            <w:r w:rsidRPr="00EC274C">
              <w:rPr>
                <w:rFonts w:ascii="Verdana" w:eastAsia="Times New Roman" w:hAnsi="Verdana" w:cs="Calibri"/>
                <w:b/>
                <w:color w:val="000000"/>
                <w:sz w:val="16"/>
                <w:szCs w:val="16"/>
                <w:lang w:val="ro-RO" w:eastAsia="ro-RO"/>
              </w:rPr>
              <w:t xml:space="preserve">Schemele de ajutoare pentru operele audiovizuale </w:t>
            </w:r>
            <w:r>
              <w:rPr>
                <w:rFonts w:ascii="Verdana" w:eastAsia="Times New Roman" w:hAnsi="Verdana" w:cs="Calibri"/>
                <w:b/>
                <w:color w:val="000000"/>
                <w:sz w:val="16"/>
                <w:szCs w:val="16"/>
                <w:lang w:val="ro-RO" w:eastAsia="ro-RO"/>
              </w:rPr>
              <w:t>(articolul 54)</w:t>
            </w:r>
          </w:p>
        </w:tc>
        <w:tc>
          <w:tcPr>
            <w:tcW w:w="2535" w:type="dxa"/>
            <w:gridSpan w:val="2"/>
            <w:tcBorders>
              <w:top w:val="single" w:sz="4" w:space="0" w:color="auto"/>
              <w:left w:val="nil"/>
              <w:bottom w:val="single" w:sz="4" w:space="0" w:color="auto"/>
              <w:right w:val="single" w:sz="4" w:space="0" w:color="auto"/>
            </w:tcBorders>
            <w:shd w:val="clear" w:color="auto" w:fill="auto"/>
            <w:noWrap/>
          </w:tcPr>
          <w:p w14:paraId="7B9DD2D4" w14:textId="77777777" w:rsidR="000060E5" w:rsidRPr="00727827" w:rsidRDefault="000060E5" w:rsidP="000060E5">
            <w:pPr>
              <w:spacing w:after="0" w:line="240" w:lineRule="auto"/>
              <w:jc w:val="center"/>
              <w:rPr>
                <w:rFonts w:ascii="Verdana" w:eastAsia="Times New Roman" w:hAnsi="Verdana" w:cs="Calibri"/>
                <w:b/>
                <w:color w:val="000000"/>
                <w:sz w:val="16"/>
                <w:szCs w:val="16"/>
                <w:lang w:val="ro-RO" w:eastAsia="ro-RO"/>
              </w:rPr>
            </w:pPr>
          </w:p>
        </w:tc>
        <w:tc>
          <w:tcPr>
            <w:tcW w:w="324" w:type="dxa"/>
            <w:tcBorders>
              <w:top w:val="single" w:sz="4" w:space="0" w:color="auto"/>
              <w:left w:val="nil"/>
              <w:bottom w:val="single" w:sz="4" w:space="0" w:color="auto"/>
              <w:right w:val="single" w:sz="4" w:space="0" w:color="auto"/>
            </w:tcBorders>
          </w:tcPr>
          <w:p w14:paraId="70ADFAAF" w14:textId="77777777" w:rsidR="000060E5" w:rsidRPr="00727827" w:rsidRDefault="000060E5" w:rsidP="000060E5">
            <w:pPr>
              <w:spacing w:after="0" w:line="240" w:lineRule="auto"/>
              <w:jc w:val="center"/>
              <w:rPr>
                <w:rFonts w:ascii="Verdana" w:eastAsia="Times New Roman" w:hAnsi="Verdana" w:cs="Calibri"/>
                <w:b/>
                <w:color w:val="000000"/>
                <w:sz w:val="16"/>
                <w:szCs w:val="16"/>
                <w:lang w:val="ro-RO" w:eastAsia="ro-RO"/>
              </w:rPr>
            </w:pPr>
          </w:p>
        </w:tc>
      </w:tr>
      <w:tr w:rsidR="000060E5" w:rsidRPr="00727827" w14:paraId="1E36B70F" w14:textId="77777777" w:rsidTr="0096629F">
        <w:trPr>
          <w:trHeight w:val="397"/>
        </w:trPr>
        <w:tc>
          <w:tcPr>
            <w:tcW w:w="6521" w:type="dxa"/>
            <w:gridSpan w:val="5"/>
            <w:vMerge/>
            <w:tcBorders>
              <w:left w:val="single" w:sz="4" w:space="0" w:color="auto"/>
              <w:bottom w:val="single" w:sz="4" w:space="0" w:color="auto"/>
              <w:right w:val="single" w:sz="4" w:space="0" w:color="auto"/>
            </w:tcBorders>
            <w:shd w:val="clear" w:color="auto" w:fill="auto"/>
            <w:vAlign w:val="bottom"/>
          </w:tcPr>
          <w:p w14:paraId="3B2861BF" w14:textId="77777777" w:rsidR="000060E5" w:rsidRPr="00727827" w:rsidRDefault="000060E5" w:rsidP="00763DD5">
            <w:pPr>
              <w:spacing w:after="0" w:line="240" w:lineRule="auto"/>
              <w:jc w:val="center"/>
              <w:rPr>
                <w:rFonts w:ascii="Verdana" w:eastAsia="Times New Roman" w:hAnsi="Verdana" w:cs="Calibri"/>
                <w:b/>
                <w:color w:val="000000"/>
                <w:sz w:val="16"/>
                <w:szCs w:val="16"/>
                <w:lang w:val="ro-RO" w:eastAsia="ro-RO"/>
              </w:rPr>
            </w:pPr>
          </w:p>
        </w:tc>
        <w:tc>
          <w:tcPr>
            <w:tcW w:w="2535" w:type="dxa"/>
            <w:gridSpan w:val="2"/>
            <w:tcBorders>
              <w:top w:val="single" w:sz="4" w:space="0" w:color="auto"/>
              <w:left w:val="nil"/>
              <w:bottom w:val="single" w:sz="4" w:space="0" w:color="auto"/>
              <w:right w:val="single" w:sz="4" w:space="0" w:color="auto"/>
            </w:tcBorders>
            <w:shd w:val="clear" w:color="auto" w:fill="auto"/>
            <w:noWrap/>
          </w:tcPr>
          <w:p w14:paraId="173AB9E6" w14:textId="16B76CF8" w:rsidR="000060E5" w:rsidRPr="00727827" w:rsidRDefault="000060E5" w:rsidP="000060E5">
            <w:pPr>
              <w:spacing w:after="0" w:line="240" w:lineRule="auto"/>
              <w:jc w:val="center"/>
              <w:rPr>
                <w:rFonts w:ascii="Verdana" w:eastAsia="Times New Roman" w:hAnsi="Verdana" w:cs="Calibri"/>
                <w:b/>
                <w:color w:val="000000"/>
                <w:sz w:val="16"/>
                <w:szCs w:val="16"/>
                <w:lang w:val="ro-RO" w:eastAsia="ro-RO"/>
              </w:rPr>
            </w:pPr>
          </w:p>
        </w:tc>
        <w:tc>
          <w:tcPr>
            <w:tcW w:w="324" w:type="dxa"/>
            <w:tcBorders>
              <w:top w:val="single" w:sz="4" w:space="0" w:color="auto"/>
              <w:left w:val="nil"/>
              <w:bottom w:val="single" w:sz="4" w:space="0" w:color="auto"/>
              <w:right w:val="single" w:sz="4" w:space="0" w:color="auto"/>
            </w:tcBorders>
          </w:tcPr>
          <w:p w14:paraId="42FA7A68" w14:textId="15DC3106" w:rsidR="000060E5" w:rsidRPr="00727827" w:rsidRDefault="000060E5" w:rsidP="000060E5">
            <w:pPr>
              <w:spacing w:after="0" w:line="240" w:lineRule="auto"/>
              <w:jc w:val="center"/>
              <w:rPr>
                <w:rFonts w:ascii="Verdana" w:eastAsia="Times New Roman" w:hAnsi="Verdana" w:cs="Calibri"/>
                <w:b/>
                <w:color w:val="000000"/>
                <w:sz w:val="16"/>
                <w:szCs w:val="16"/>
                <w:lang w:val="ro-RO" w:eastAsia="ro-RO"/>
              </w:rPr>
            </w:pPr>
          </w:p>
        </w:tc>
      </w:tr>
      <w:tr w:rsidR="000060E5" w:rsidRPr="00E71B61" w14:paraId="17B8BB7B" w14:textId="77777777" w:rsidTr="0096629F">
        <w:trPr>
          <w:trHeight w:val="397"/>
        </w:trPr>
        <w:tc>
          <w:tcPr>
            <w:tcW w:w="6521" w:type="dxa"/>
            <w:gridSpan w:val="5"/>
            <w:tcBorders>
              <w:top w:val="single" w:sz="4" w:space="0" w:color="auto"/>
              <w:left w:val="single" w:sz="4" w:space="0" w:color="auto"/>
              <w:bottom w:val="single" w:sz="4" w:space="0" w:color="auto"/>
              <w:right w:val="single" w:sz="4" w:space="0" w:color="auto"/>
            </w:tcBorders>
            <w:shd w:val="clear" w:color="auto" w:fill="auto"/>
          </w:tcPr>
          <w:p w14:paraId="341974AB" w14:textId="77777777" w:rsidR="000060E5" w:rsidRPr="00727827" w:rsidRDefault="000060E5" w:rsidP="000060E5">
            <w:pPr>
              <w:spacing w:after="0" w:line="240" w:lineRule="auto"/>
              <w:rPr>
                <w:rFonts w:ascii="Verdana" w:eastAsia="Times New Roman" w:hAnsi="Verdana" w:cs="Calibri"/>
                <w:b/>
                <w:color w:val="000000"/>
                <w:sz w:val="16"/>
                <w:szCs w:val="16"/>
                <w:lang w:val="ro-RO" w:eastAsia="ro-RO"/>
              </w:rPr>
            </w:pPr>
            <w:r w:rsidRPr="00E14FD3">
              <w:rPr>
                <w:rFonts w:ascii="Verdana" w:eastAsia="Times New Roman" w:hAnsi="Verdana" w:cs="Calibri"/>
                <w:b/>
                <w:color w:val="000000"/>
                <w:sz w:val="16"/>
                <w:szCs w:val="16"/>
                <w:lang w:val="ro-RO" w:eastAsia="ro-RO"/>
              </w:rPr>
              <w:t xml:space="preserve">|_| </w:t>
            </w:r>
            <w:r w:rsidRPr="00EC274C">
              <w:rPr>
                <w:rFonts w:ascii="Verdana" w:eastAsia="Times New Roman" w:hAnsi="Verdana" w:cs="Calibri"/>
                <w:b/>
                <w:color w:val="000000"/>
                <w:sz w:val="16"/>
                <w:szCs w:val="16"/>
                <w:lang w:val="ro-RO" w:eastAsia="ro-RO"/>
              </w:rPr>
              <w:t xml:space="preserve">Ajutoarele pentru infrastructurile sportive și pentru infrastructurile de agrement multifuncționale </w:t>
            </w:r>
            <w:r>
              <w:rPr>
                <w:rFonts w:ascii="Verdana" w:eastAsia="Times New Roman" w:hAnsi="Verdana" w:cs="Calibri"/>
                <w:b/>
                <w:color w:val="000000"/>
                <w:sz w:val="16"/>
                <w:szCs w:val="16"/>
                <w:lang w:val="ro-RO" w:eastAsia="ro-RO"/>
              </w:rPr>
              <w:t>(articolul 55)</w:t>
            </w:r>
          </w:p>
        </w:tc>
        <w:tc>
          <w:tcPr>
            <w:tcW w:w="2535" w:type="dxa"/>
            <w:gridSpan w:val="2"/>
            <w:tcBorders>
              <w:top w:val="single" w:sz="4" w:space="0" w:color="auto"/>
              <w:left w:val="nil"/>
              <w:bottom w:val="single" w:sz="4" w:space="0" w:color="auto"/>
              <w:right w:val="single" w:sz="4" w:space="0" w:color="auto"/>
            </w:tcBorders>
            <w:shd w:val="clear" w:color="auto" w:fill="auto"/>
            <w:noWrap/>
          </w:tcPr>
          <w:p w14:paraId="4F9DA321" w14:textId="3B517F3C" w:rsidR="000060E5" w:rsidRPr="00727827" w:rsidRDefault="000060E5" w:rsidP="000060E5">
            <w:pPr>
              <w:spacing w:after="0" w:line="240" w:lineRule="auto"/>
              <w:jc w:val="center"/>
              <w:rPr>
                <w:rFonts w:ascii="Verdana" w:eastAsia="Times New Roman" w:hAnsi="Verdana" w:cs="Calibri"/>
                <w:b/>
                <w:color w:val="000000"/>
                <w:sz w:val="16"/>
                <w:szCs w:val="16"/>
                <w:lang w:val="ro-RO" w:eastAsia="ro-RO"/>
              </w:rPr>
            </w:pPr>
          </w:p>
        </w:tc>
        <w:tc>
          <w:tcPr>
            <w:tcW w:w="324" w:type="dxa"/>
            <w:tcBorders>
              <w:top w:val="single" w:sz="4" w:space="0" w:color="auto"/>
              <w:left w:val="nil"/>
              <w:bottom w:val="single" w:sz="4" w:space="0" w:color="auto"/>
              <w:right w:val="single" w:sz="4" w:space="0" w:color="auto"/>
            </w:tcBorders>
          </w:tcPr>
          <w:p w14:paraId="6D880F1D" w14:textId="408AE249" w:rsidR="000060E5" w:rsidRPr="00727827" w:rsidRDefault="000060E5" w:rsidP="000060E5">
            <w:pPr>
              <w:spacing w:after="0" w:line="240" w:lineRule="auto"/>
              <w:jc w:val="center"/>
              <w:rPr>
                <w:rFonts w:ascii="Verdana" w:eastAsia="Times New Roman" w:hAnsi="Verdana" w:cs="Calibri"/>
                <w:b/>
                <w:color w:val="000000"/>
                <w:sz w:val="16"/>
                <w:szCs w:val="16"/>
                <w:lang w:val="ro-RO" w:eastAsia="ro-RO"/>
              </w:rPr>
            </w:pPr>
          </w:p>
        </w:tc>
      </w:tr>
      <w:tr w:rsidR="000060E5" w:rsidRPr="00E71B61" w14:paraId="4E8DC055" w14:textId="77777777" w:rsidTr="0096629F">
        <w:trPr>
          <w:trHeight w:val="397"/>
        </w:trPr>
        <w:tc>
          <w:tcPr>
            <w:tcW w:w="6521" w:type="dxa"/>
            <w:gridSpan w:val="5"/>
            <w:tcBorders>
              <w:top w:val="single" w:sz="4" w:space="0" w:color="auto"/>
              <w:left w:val="single" w:sz="4" w:space="0" w:color="auto"/>
              <w:bottom w:val="single" w:sz="4" w:space="0" w:color="auto"/>
              <w:right w:val="single" w:sz="4" w:space="0" w:color="auto"/>
            </w:tcBorders>
            <w:shd w:val="clear" w:color="auto" w:fill="auto"/>
          </w:tcPr>
          <w:p w14:paraId="24FD1F8C" w14:textId="77777777" w:rsidR="000060E5" w:rsidRPr="00727827" w:rsidRDefault="000060E5" w:rsidP="000060E5">
            <w:pPr>
              <w:spacing w:after="0" w:line="240" w:lineRule="auto"/>
              <w:rPr>
                <w:rFonts w:ascii="Verdana" w:eastAsia="Times New Roman" w:hAnsi="Verdana" w:cs="Calibri"/>
                <w:b/>
                <w:color w:val="000000"/>
                <w:sz w:val="16"/>
                <w:szCs w:val="16"/>
                <w:lang w:val="ro-RO" w:eastAsia="ro-RO"/>
              </w:rPr>
            </w:pPr>
            <w:r w:rsidRPr="00E14FD3">
              <w:rPr>
                <w:rFonts w:ascii="Verdana" w:eastAsia="Times New Roman" w:hAnsi="Verdana" w:cs="Calibri"/>
                <w:b/>
                <w:color w:val="000000"/>
                <w:sz w:val="16"/>
                <w:szCs w:val="16"/>
                <w:lang w:val="ro-RO" w:eastAsia="ro-RO"/>
              </w:rPr>
              <w:t xml:space="preserve">|_| </w:t>
            </w:r>
            <w:r w:rsidRPr="00EC274C">
              <w:rPr>
                <w:rFonts w:ascii="Verdana" w:eastAsia="Times New Roman" w:hAnsi="Verdana" w:cs="Calibri"/>
                <w:b/>
                <w:color w:val="000000"/>
                <w:sz w:val="16"/>
                <w:szCs w:val="16"/>
                <w:lang w:val="ro-RO" w:eastAsia="ro-RO"/>
              </w:rPr>
              <w:t xml:space="preserve">Ajutoarele pentru investiții în infrastructurile locale </w:t>
            </w:r>
            <w:r>
              <w:rPr>
                <w:rFonts w:ascii="Verdana" w:eastAsia="Times New Roman" w:hAnsi="Verdana" w:cs="Calibri"/>
                <w:b/>
                <w:color w:val="000000"/>
                <w:sz w:val="16"/>
                <w:szCs w:val="16"/>
                <w:lang w:val="ro-RO" w:eastAsia="ro-RO"/>
              </w:rPr>
              <w:t>(articolul 56)</w:t>
            </w:r>
          </w:p>
        </w:tc>
        <w:tc>
          <w:tcPr>
            <w:tcW w:w="2535" w:type="dxa"/>
            <w:gridSpan w:val="2"/>
            <w:tcBorders>
              <w:top w:val="single" w:sz="4" w:space="0" w:color="auto"/>
              <w:left w:val="nil"/>
              <w:bottom w:val="single" w:sz="4" w:space="0" w:color="auto"/>
              <w:right w:val="single" w:sz="4" w:space="0" w:color="auto"/>
            </w:tcBorders>
            <w:shd w:val="clear" w:color="auto" w:fill="auto"/>
            <w:noWrap/>
          </w:tcPr>
          <w:p w14:paraId="1DB00ABD" w14:textId="2B17DAEB" w:rsidR="000060E5" w:rsidRPr="00727827" w:rsidRDefault="000060E5" w:rsidP="000060E5">
            <w:pPr>
              <w:spacing w:after="0" w:line="240" w:lineRule="auto"/>
              <w:jc w:val="center"/>
              <w:rPr>
                <w:rFonts w:ascii="Verdana" w:eastAsia="Times New Roman" w:hAnsi="Verdana" w:cs="Calibri"/>
                <w:b/>
                <w:color w:val="000000"/>
                <w:sz w:val="16"/>
                <w:szCs w:val="16"/>
                <w:lang w:val="ro-RO" w:eastAsia="ro-RO"/>
              </w:rPr>
            </w:pPr>
          </w:p>
        </w:tc>
        <w:tc>
          <w:tcPr>
            <w:tcW w:w="324" w:type="dxa"/>
            <w:tcBorders>
              <w:top w:val="single" w:sz="4" w:space="0" w:color="auto"/>
              <w:left w:val="nil"/>
              <w:bottom w:val="single" w:sz="4" w:space="0" w:color="auto"/>
              <w:right w:val="single" w:sz="4" w:space="0" w:color="auto"/>
            </w:tcBorders>
          </w:tcPr>
          <w:p w14:paraId="0598B614" w14:textId="4D363F63" w:rsidR="000060E5" w:rsidRPr="00727827" w:rsidRDefault="000060E5" w:rsidP="000060E5">
            <w:pPr>
              <w:spacing w:after="0" w:line="240" w:lineRule="auto"/>
              <w:jc w:val="center"/>
              <w:rPr>
                <w:rFonts w:ascii="Verdana" w:eastAsia="Times New Roman" w:hAnsi="Verdana" w:cs="Calibri"/>
                <w:b/>
                <w:color w:val="000000"/>
                <w:sz w:val="16"/>
                <w:szCs w:val="16"/>
                <w:lang w:val="ro-RO" w:eastAsia="ro-RO"/>
              </w:rPr>
            </w:pPr>
          </w:p>
        </w:tc>
      </w:tr>
      <w:tr w:rsidR="004D47E7" w:rsidRPr="00E71B61" w14:paraId="53CF21FF" w14:textId="77777777" w:rsidTr="0057304D">
        <w:trPr>
          <w:trHeight w:val="300"/>
        </w:trPr>
        <w:tc>
          <w:tcPr>
            <w:tcW w:w="9380" w:type="dxa"/>
            <w:gridSpan w:val="8"/>
            <w:tcBorders>
              <w:top w:val="single" w:sz="4" w:space="0" w:color="auto"/>
              <w:left w:val="single" w:sz="4" w:space="0" w:color="auto"/>
              <w:bottom w:val="single" w:sz="4" w:space="0" w:color="auto"/>
              <w:right w:val="single" w:sz="4" w:space="0" w:color="auto"/>
            </w:tcBorders>
            <w:shd w:val="clear" w:color="auto" w:fill="auto"/>
            <w:noWrap/>
          </w:tcPr>
          <w:p w14:paraId="2F185705" w14:textId="77777777" w:rsidR="004D47E7" w:rsidRPr="00727827" w:rsidRDefault="004D47E7" w:rsidP="00763DD5">
            <w:pPr>
              <w:spacing w:after="0" w:line="240" w:lineRule="auto"/>
              <w:rPr>
                <w:rFonts w:ascii="Verdana" w:eastAsia="Times New Roman" w:hAnsi="Verdana" w:cs="Calibri"/>
                <w:color w:val="000000"/>
                <w:sz w:val="16"/>
                <w:szCs w:val="16"/>
                <w:lang w:val="ro-RO" w:eastAsia="ro-RO"/>
              </w:rPr>
            </w:pPr>
          </w:p>
        </w:tc>
      </w:tr>
    </w:tbl>
    <w:p w14:paraId="4C5822E8" w14:textId="77777777" w:rsidR="00A238BD" w:rsidRPr="007E2FFA" w:rsidRDefault="00A238BD" w:rsidP="008A5985">
      <w:pPr>
        <w:shd w:val="clear" w:color="auto" w:fill="FFFFFF"/>
        <w:spacing w:after="0" w:line="240" w:lineRule="auto"/>
        <w:jc w:val="both"/>
        <w:rPr>
          <w:rFonts w:asciiTheme="minorHAnsi" w:eastAsia="Times New Roman" w:hAnsiTheme="minorHAnsi" w:cstheme="minorHAnsi"/>
          <w:b/>
          <w:bCs/>
          <w:sz w:val="18"/>
          <w:szCs w:val="18"/>
          <w:lang w:val="ro-RO"/>
        </w:rPr>
      </w:pPr>
    </w:p>
    <w:p w14:paraId="6C3FEE01" w14:textId="77777777" w:rsidR="00A238BD" w:rsidRPr="007E2FFA" w:rsidRDefault="00A238BD" w:rsidP="008A5985">
      <w:pPr>
        <w:shd w:val="clear" w:color="auto" w:fill="FFFFFF"/>
        <w:spacing w:after="0" w:line="240" w:lineRule="auto"/>
        <w:jc w:val="both"/>
        <w:rPr>
          <w:rFonts w:asciiTheme="minorHAnsi" w:eastAsia="Times New Roman" w:hAnsiTheme="minorHAnsi" w:cstheme="minorHAnsi"/>
          <w:b/>
          <w:bCs/>
          <w:sz w:val="18"/>
          <w:szCs w:val="18"/>
          <w:lang w:val="ro-RO"/>
        </w:rPr>
      </w:pPr>
    </w:p>
    <w:p w14:paraId="6B9A8064" w14:textId="77777777" w:rsidR="00A238BD" w:rsidRPr="007E2FFA" w:rsidRDefault="00A238BD" w:rsidP="008A5985">
      <w:pPr>
        <w:shd w:val="clear" w:color="auto" w:fill="FFFFFF"/>
        <w:spacing w:after="0" w:line="240" w:lineRule="auto"/>
        <w:jc w:val="both"/>
        <w:rPr>
          <w:rFonts w:asciiTheme="minorHAnsi" w:eastAsia="Times New Roman" w:hAnsiTheme="minorHAnsi" w:cstheme="minorHAnsi"/>
          <w:b/>
          <w:bCs/>
          <w:sz w:val="18"/>
          <w:szCs w:val="18"/>
          <w:lang w:val="ro-RO"/>
        </w:rPr>
      </w:pPr>
    </w:p>
    <w:p w14:paraId="2596E0C8" w14:textId="77777777" w:rsidR="008A5985" w:rsidRPr="007E2FFA" w:rsidRDefault="008A5985">
      <w:pPr>
        <w:rPr>
          <w:rFonts w:asciiTheme="minorHAnsi" w:hAnsiTheme="minorHAnsi" w:cstheme="minorHAnsi"/>
          <w:sz w:val="18"/>
          <w:szCs w:val="18"/>
          <w:lang w:val="ro-RO"/>
        </w:rPr>
      </w:pPr>
    </w:p>
    <w:sectPr w:rsidR="008A5985" w:rsidRPr="007E2FFA" w:rsidSect="00763DD5">
      <w:pgSz w:w="11906" w:h="16838"/>
      <w:pgMar w:top="993"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B5C6A" w14:textId="77777777" w:rsidR="00570330" w:rsidRDefault="00570330" w:rsidP="00B350ED">
      <w:pPr>
        <w:spacing w:after="0" w:line="240" w:lineRule="auto"/>
      </w:pPr>
      <w:r>
        <w:separator/>
      </w:r>
    </w:p>
  </w:endnote>
  <w:endnote w:type="continuationSeparator" w:id="0">
    <w:p w14:paraId="39C6EF6B" w14:textId="77777777" w:rsidR="00570330" w:rsidRDefault="00570330" w:rsidP="00B3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Bold">
    <w:altName w:val="Arial"/>
    <w:panose1 w:val="00000000000000000000"/>
    <w:charset w:val="00"/>
    <w:family w:val="swiss"/>
    <w:notTrueType/>
    <w:pitch w:val="default"/>
    <w:sig w:usb0="00000001" w:usb1="00000000" w:usb2="00000000" w:usb3="00000000" w:csb0="00000003" w:csb1="00000000"/>
  </w:font>
  <w:font w:name="EUAlbertina-Regu">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90B61" w14:textId="77777777" w:rsidR="00570330" w:rsidRDefault="00570330" w:rsidP="00B350ED">
      <w:pPr>
        <w:spacing w:after="0" w:line="240" w:lineRule="auto"/>
      </w:pPr>
      <w:r>
        <w:separator/>
      </w:r>
    </w:p>
  </w:footnote>
  <w:footnote w:type="continuationSeparator" w:id="0">
    <w:p w14:paraId="02739CF5" w14:textId="77777777" w:rsidR="00570330" w:rsidRDefault="00570330" w:rsidP="00B350ED">
      <w:pPr>
        <w:spacing w:after="0" w:line="240" w:lineRule="auto"/>
      </w:pPr>
      <w:r>
        <w:continuationSeparator/>
      </w:r>
    </w:p>
  </w:footnote>
  <w:footnote w:id="1">
    <w:p w14:paraId="46372AA7" w14:textId="77777777" w:rsidR="00253E35" w:rsidRPr="00F71B1D" w:rsidRDefault="00253E35" w:rsidP="003311F8">
      <w:pPr>
        <w:pStyle w:val="FootnoteText"/>
        <w:jc w:val="both"/>
        <w:rPr>
          <w:rFonts w:ascii="Verdana" w:hAnsi="Verdana"/>
          <w:sz w:val="16"/>
          <w:szCs w:val="16"/>
          <w:lang w:val="ro-RO"/>
        </w:rPr>
      </w:pPr>
      <w:r w:rsidRPr="003311F8">
        <w:rPr>
          <w:rStyle w:val="FootnoteReference"/>
          <w:lang w:val="ro-RO"/>
        </w:rPr>
        <w:footnoteRef/>
      </w:r>
      <w:r w:rsidRPr="003311F8">
        <w:rPr>
          <w:lang w:val="ro-RO"/>
        </w:rPr>
        <w:t xml:space="preserve"> </w:t>
      </w:r>
      <w:r w:rsidRPr="00F71B1D">
        <w:rPr>
          <w:rFonts w:ascii="Verdana" w:hAnsi="Verdana"/>
          <w:sz w:val="16"/>
          <w:szCs w:val="16"/>
          <w:lang w:val="ro-RO"/>
        </w:rPr>
        <w:t xml:space="preserve">NUTS – Nomenclatorul unităților teritoriale de statistică. De regulă, regiunea este specificată la nivelul 2. </w:t>
      </w:r>
    </w:p>
  </w:footnote>
  <w:footnote w:id="2">
    <w:p w14:paraId="4D6C1159" w14:textId="77777777" w:rsidR="00253E35" w:rsidRPr="00F71B1D" w:rsidRDefault="00253E35" w:rsidP="003311F8">
      <w:pPr>
        <w:pStyle w:val="FootnoteText"/>
        <w:jc w:val="both"/>
        <w:rPr>
          <w:rFonts w:ascii="Verdana" w:hAnsi="Verdana"/>
          <w:sz w:val="16"/>
          <w:szCs w:val="16"/>
          <w:lang w:val="ro-RO"/>
        </w:rPr>
      </w:pPr>
      <w:r w:rsidRPr="00F71B1D">
        <w:rPr>
          <w:rStyle w:val="FootnoteReference"/>
          <w:rFonts w:ascii="Verdana" w:hAnsi="Verdana"/>
          <w:sz w:val="16"/>
          <w:szCs w:val="16"/>
          <w:lang w:val="ro-RO"/>
        </w:rPr>
        <w:footnoteRef/>
      </w:r>
      <w:r w:rsidRPr="00F71B1D">
        <w:rPr>
          <w:rFonts w:ascii="Verdana" w:hAnsi="Verdana"/>
          <w:sz w:val="16"/>
          <w:szCs w:val="16"/>
          <w:lang w:val="ro-RO"/>
        </w:rPr>
        <w:t xml:space="preserve"> Articolul 107 alineatul (3) litera (a) din Tratatul privind funcționarea Uniunii Europene (statutul „A”), articolul 107 alineatul (3) litera (c) din Tratatul privind funcționarea Uniunii Europene (statutul „C”), zonele neasistate, și anume zonele care nu sunt eligibile pentru ajutoare regionale (statutul „N”).</w:t>
      </w:r>
    </w:p>
  </w:footnote>
  <w:footnote w:id="3">
    <w:p w14:paraId="45E26484" w14:textId="77777777" w:rsidR="00253E35" w:rsidRPr="00F71B1D" w:rsidRDefault="00253E35" w:rsidP="003311F8">
      <w:pPr>
        <w:pStyle w:val="FootnoteText"/>
        <w:jc w:val="both"/>
        <w:rPr>
          <w:rFonts w:ascii="Verdana" w:hAnsi="Verdana"/>
          <w:sz w:val="16"/>
          <w:szCs w:val="16"/>
          <w:lang w:val="ro-RO"/>
        </w:rPr>
      </w:pPr>
      <w:r w:rsidRPr="00F71B1D">
        <w:rPr>
          <w:rStyle w:val="FootnoteReference"/>
          <w:rFonts w:ascii="Verdana" w:hAnsi="Verdana"/>
          <w:sz w:val="16"/>
          <w:szCs w:val="16"/>
          <w:lang w:val="ro-RO"/>
        </w:rPr>
        <w:footnoteRef/>
      </w:r>
      <w:r w:rsidRPr="00F71B1D">
        <w:rPr>
          <w:rFonts w:ascii="Verdana" w:hAnsi="Verdana"/>
          <w:sz w:val="16"/>
          <w:szCs w:val="16"/>
          <w:lang w:val="ro-RO"/>
        </w:rPr>
        <w:t xml:space="preserve"> În sensul normelor în materie de concurență prevăzute în Tratatul privind funcționarea Uniunii Europene și în sensul prezentului regulament, „întreprindere” înseamnă orice entitate care desfășoară o activitate economică, indiferent de statutul său juridic și de modul său de finanțare. Curtea de Justiție a hotărât că entitățile care sunt controlate (juridic sau de facto) de aceeași entitate ar trebui să fie considerate o singură întreprindere.</w:t>
      </w:r>
    </w:p>
  </w:footnote>
  <w:footnote w:id="4">
    <w:p w14:paraId="1936E5FC" w14:textId="77777777" w:rsidR="00253E35" w:rsidRPr="00F71B1D" w:rsidRDefault="00253E35" w:rsidP="003311F8">
      <w:pPr>
        <w:pStyle w:val="FootnoteText"/>
        <w:jc w:val="both"/>
        <w:rPr>
          <w:rFonts w:ascii="Verdana" w:hAnsi="Verdana"/>
          <w:sz w:val="16"/>
          <w:szCs w:val="16"/>
          <w:lang w:val="ro-RO"/>
        </w:rPr>
      </w:pPr>
      <w:r w:rsidRPr="00F71B1D">
        <w:rPr>
          <w:rStyle w:val="FootnoteReference"/>
          <w:rFonts w:ascii="Verdana" w:hAnsi="Verdana"/>
          <w:sz w:val="16"/>
          <w:szCs w:val="16"/>
          <w:lang w:val="ro-RO"/>
        </w:rPr>
        <w:footnoteRef/>
      </w:r>
      <w:r w:rsidRPr="00F71B1D">
        <w:rPr>
          <w:rFonts w:ascii="Verdana" w:hAnsi="Verdana"/>
          <w:sz w:val="16"/>
          <w:szCs w:val="16"/>
          <w:lang w:val="ro-RO"/>
        </w:rPr>
        <w:t xml:space="preserve"> Perioada în care autoritatea care acordă ajutorul se poate angaja să acorde ajutorul.</w:t>
      </w:r>
    </w:p>
  </w:footnote>
  <w:footnote w:id="5">
    <w:p w14:paraId="6A21B9B4" w14:textId="77777777" w:rsidR="00253E35" w:rsidRPr="00F71B1D" w:rsidRDefault="00253E35" w:rsidP="003311F8">
      <w:pPr>
        <w:pStyle w:val="FootnoteText"/>
        <w:jc w:val="both"/>
        <w:rPr>
          <w:rFonts w:ascii="Verdana" w:hAnsi="Verdana"/>
          <w:sz w:val="16"/>
          <w:szCs w:val="16"/>
          <w:lang w:val="ro-RO"/>
        </w:rPr>
      </w:pPr>
      <w:r w:rsidRPr="00F71B1D">
        <w:rPr>
          <w:rStyle w:val="FootnoteReference"/>
          <w:rFonts w:ascii="Verdana" w:hAnsi="Verdana"/>
          <w:sz w:val="16"/>
          <w:szCs w:val="16"/>
          <w:lang w:val="ro-RO"/>
        </w:rPr>
        <w:footnoteRef/>
      </w:r>
      <w:r w:rsidRPr="00F71B1D">
        <w:rPr>
          <w:rFonts w:ascii="Verdana" w:hAnsi="Verdana"/>
          <w:sz w:val="16"/>
          <w:szCs w:val="16"/>
          <w:lang w:val="ro-RO"/>
        </w:rPr>
        <w:t xml:space="preserve"> NACE Rev. 2 – Clasificarea statistică a activităților economice în Uniunea Europeană. De regulă, sectorul se specifică la nivel de grupă</w:t>
      </w:r>
    </w:p>
  </w:footnote>
  <w:footnote w:id="6">
    <w:p w14:paraId="2ADE2155" w14:textId="77777777" w:rsidR="00253E35" w:rsidRPr="003311F8" w:rsidRDefault="00253E35" w:rsidP="003311F8">
      <w:pPr>
        <w:pStyle w:val="FootnoteText"/>
        <w:jc w:val="both"/>
        <w:rPr>
          <w:rFonts w:ascii="Verdana" w:hAnsi="Verdana"/>
          <w:sz w:val="16"/>
          <w:szCs w:val="16"/>
          <w:lang w:val="ro-RO"/>
        </w:rPr>
      </w:pPr>
      <w:r w:rsidRPr="003311F8">
        <w:rPr>
          <w:rStyle w:val="FootnoteReference"/>
          <w:lang w:val="ro-RO"/>
        </w:rPr>
        <w:footnoteRef/>
      </w:r>
      <w:r w:rsidRPr="003311F8">
        <w:rPr>
          <w:lang w:val="ro-RO"/>
        </w:rPr>
        <w:t xml:space="preserve"> </w:t>
      </w:r>
      <w:r w:rsidRPr="003311F8">
        <w:rPr>
          <w:rFonts w:ascii="Verdana" w:hAnsi="Verdana"/>
          <w:sz w:val="16"/>
          <w:szCs w:val="16"/>
          <w:lang w:val="ro-RO"/>
        </w:rPr>
        <w:t>În cazul schemelor de ajutoare: a se indica valoarea totală a bugetului planificat în cadrul schemei sau pierderea fiscală estimată pentru întreaga sa durată în ceea ce privește toate instrumentele de ajutor pe care le conține schema</w:t>
      </w:r>
    </w:p>
  </w:footnote>
  <w:footnote w:id="7">
    <w:p w14:paraId="26B185C8" w14:textId="77777777" w:rsidR="00253E35" w:rsidRPr="003311F8" w:rsidRDefault="00253E35" w:rsidP="003311F8">
      <w:pPr>
        <w:pStyle w:val="FootnoteText"/>
        <w:jc w:val="both"/>
        <w:rPr>
          <w:rFonts w:ascii="Verdana" w:hAnsi="Verdana"/>
          <w:sz w:val="16"/>
          <w:szCs w:val="16"/>
          <w:lang w:val="ro-RO"/>
        </w:rPr>
      </w:pPr>
      <w:r w:rsidRPr="003311F8">
        <w:rPr>
          <w:rStyle w:val="FootnoteReference"/>
          <w:rFonts w:ascii="Verdana" w:hAnsi="Verdana"/>
          <w:sz w:val="16"/>
          <w:szCs w:val="16"/>
          <w:lang w:val="ro-RO"/>
        </w:rPr>
        <w:footnoteRef/>
      </w:r>
      <w:r w:rsidRPr="003311F8">
        <w:rPr>
          <w:rFonts w:ascii="Verdana" w:hAnsi="Verdana"/>
          <w:sz w:val="16"/>
          <w:szCs w:val="16"/>
          <w:lang w:val="ro-RO"/>
        </w:rPr>
        <w:t xml:space="preserve"> În cazul atribuirii unui ajutor ad-hoc: a se indica valoarea totală a ajutorului sau a pierderii fiscale</w:t>
      </w:r>
    </w:p>
  </w:footnote>
  <w:footnote w:id="8">
    <w:p w14:paraId="03662393" w14:textId="77777777" w:rsidR="00253E35" w:rsidRPr="003311F8" w:rsidRDefault="00253E35" w:rsidP="003311F8">
      <w:pPr>
        <w:pStyle w:val="FootnoteText"/>
        <w:jc w:val="both"/>
        <w:rPr>
          <w:rFonts w:ascii="Verdana" w:hAnsi="Verdana"/>
          <w:sz w:val="16"/>
          <w:szCs w:val="16"/>
          <w:lang w:val="ro-RO"/>
        </w:rPr>
      </w:pPr>
      <w:r w:rsidRPr="003311F8">
        <w:rPr>
          <w:rStyle w:val="FootnoteReference"/>
          <w:rFonts w:ascii="Verdana" w:hAnsi="Verdana"/>
          <w:sz w:val="16"/>
          <w:szCs w:val="16"/>
          <w:lang w:val="ro-RO"/>
        </w:rPr>
        <w:footnoteRef/>
      </w:r>
      <w:r w:rsidRPr="003311F8">
        <w:rPr>
          <w:rFonts w:ascii="Verdana" w:hAnsi="Verdana"/>
          <w:sz w:val="16"/>
          <w:szCs w:val="16"/>
          <w:lang w:val="ro-RO"/>
        </w:rPr>
        <w:t xml:space="preserve"> Pentru garanții, a se indica valoarea (max</w:t>
      </w:r>
      <w:r>
        <w:rPr>
          <w:rFonts w:ascii="Verdana" w:hAnsi="Verdana"/>
          <w:sz w:val="16"/>
          <w:szCs w:val="16"/>
          <w:lang w:val="ro-RO"/>
        </w:rPr>
        <w:t>imă) a împrumuturilor garantate</w:t>
      </w:r>
    </w:p>
  </w:footnote>
  <w:footnote w:id="9">
    <w:p w14:paraId="006F70AF" w14:textId="77777777" w:rsidR="00253E35" w:rsidRPr="003311F8" w:rsidRDefault="00253E35" w:rsidP="003311F8">
      <w:pPr>
        <w:pStyle w:val="FootnoteText"/>
        <w:jc w:val="both"/>
        <w:rPr>
          <w:lang w:val="ro-RO"/>
        </w:rPr>
      </w:pPr>
      <w:r w:rsidRPr="003311F8">
        <w:rPr>
          <w:rStyle w:val="FootnoteReference"/>
          <w:rFonts w:ascii="Verdana" w:hAnsi="Verdana"/>
          <w:sz w:val="16"/>
          <w:szCs w:val="16"/>
          <w:lang w:val="ro-RO"/>
        </w:rPr>
        <w:footnoteRef/>
      </w:r>
      <w:r w:rsidRPr="003311F8">
        <w:rPr>
          <w:rFonts w:ascii="Verdana" w:hAnsi="Verdana"/>
          <w:sz w:val="16"/>
          <w:szCs w:val="16"/>
          <w:lang w:val="ro-RO"/>
        </w:rPr>
        <w:t xml:space="preserve"> Dacă este cazul, se face trimitere la decizia Comisiei de aprobare a metodologiei de calcul al echivalentului subvenție brută, în conformitate cu articolul 5 alineatul (2) litera (c) punctu</w:t>
      </w:r>
      <w:r>
        <w:rPr>
          <w:rFonts w:ascii="Verdana" w:hAnsi="Verdana"/>
          <w:sz w:val="16"/>
          <w:szCs w:val="16"/>
          <w:lang w:val="ro-RO"/>
        </w:rPr>
        <w:t>l (ii) din prezentul regulament</w:t>
      </w:r>
    </w:p>
  </w:footnote>
  <w:footnote w:id="10">
    <w:p w14:paraId="4E42987B" w14:textId="77777777" w:rsidR="00253E35" w:rsidRPr="0096629F" w:rsidRDefault="00253E35">
      <w:pPr>
        <w:pStyle w:val="FootnoteText"/>
        <w:rPr>
          <w:sz w:val="18"/>
          <w:szCs w:val="18"/>
          <w:lang w:val="ro-RO"/>
        </w:rPr>
      </w:pPr>
      <w:r>
        <w:rPr>
          <w:rStyle w:val="FootnoteReference"/>
        </w:rPr>
        <w:footnoteRef/>
      </w:r>
      <w:r w:rsidRPr="00B94E88">
        <w:rPr>
          <w:lang w:val="ro-RO"/>
        </w:rPr>
        <w:t xml:space="preserve"> </w:t>
      </w:r>
      <w:r w:rsidRPr="0096629F">
        <w:rPr>
          <w:sz w:val="18"/>
          <w:szCs w:val="18"/>
          <w:lang w:val="ro-RO"/>
        </w:rPr>
        <w:t>În cazul unui ajutor regional ad-hoc care completează ajutorul acordat în cadrul schemei(schemelor) de ajutoare, indicați atât intensitatea ajutorului acordat în cadrul schemei, cât și intensitatea ajutorului ad-hoc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B12F6"/>
    <w:multiLevelType w:val="hybridMultilevel"/>
    <w:tmpl w:val="75222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A3D11"/>
    <w:multiLevelType w:val="multilevel"/>
    <w:tmpl w:val="DD0C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D33D1"/>
    <w:multiLevelType w:val="hybridMultilevel"/>
    <w:tmpl w:val="1C9E37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B863CB"/>
    <w:multiLevelType w:val="hybridMultilevel"/>
    <w:tmpl w:val="7EF4BCC2"/>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5D"/>
    <w:rsid w:val="0000499F"/>
    <w:rsid w:val="000060E5"/>
    <w:rsid w:val="0002002C"/>
    <w:rsid w:val="00057B3E"/>
    <w:rsid w:val="00061B1B"/>
    <w:rsid w:val="00064F90"/>
    <w:rsid w:val="000878B8"/>
    <w:rsid w:val="000E4E7F"/>
    <w:rsid w:val="00110F49"/>
    <w:rsid w:val="00124A55"/>
    <w:rsid w:val="001753BD"/>
    <w:rsid w:val="001774FB"/>
    <w:rsid w:val="00181828"/>
    <w:rsid w:val="00187951"/>
    <w:rsid w:val="001C1A51"/>
    <w:rsid w:val="001C58B1"/>
    <w:rsid w:val="001E342F"/>
    <w:rsid w:val="001E3F7A"/>
    <w:rsid w:val="00205CC8"/>
    <w:rsid w:val="00214199"/>
    <w:rsid w:val="00233867"/>
    <w:rsid w:val="002423B2"/>
    <w:rsid w:val="00252C46"/>
    <w:rsid w:val="00253E35"/>
    <w:rsid w:val="002621EC"/>
    <w:rsid w:val="00267304"/>
    <w:rsid w:val="002826C4"/>
    <w:rsid w:val="002A08B7"/>
    <w:rsid w:val="002C625C"/>
    <w:rsid w:val="002D0BB2"/>
    <w:rsid w:val="002E225D"/>
    <w:rsid w:val="002E7E96"/>
    <w:rsid w:val="002F060B"/>
    <w:rsid w:val="002F0A4D"/>
    <w:rsid w:val="00304E16"/>
    <w:rsid w:val="00305A9D"/>
    <w:rsid w:val="0031355A"/>
    <w:rsid w:val="00322E1A"/>
    <w:rsid w:val="003303B4"/>
    <w:rsid w:val="003311F8"/>
    <w:rsid w:val="003428E2"/>
    <w:rsid w:val="0034424A"/>
    <w:rsid w:val="00345940"/>
    <w:rsid w:val="00350E86"/>
    <w:rsid w:val="003514A6"/>
    <w:rsid w:val="003B3633"/>
    <w:rsid w:val="003C0F30"/>
    <w:rsid w:val="003E51F3"/>
    <w:rsid w:val="003F70B6"/>
    <w:rsid w:val="00410946"/>
    <w:rsid w:val="004257E5"/>
    <w:rsid w:val="00462021"/>
    <w:rsid w:val="00482497"/>
    <w:rsid w:val="00486D89"/>
    <w:rsid w:val="004B0350"/>
    <w:rsid w:val="004D47E7"/>
    <w:rsid w:val="004F2DD8"/>
    <w:rsid w:val="004F7075"/>
    <w:rsid w:val="00505151"/>
    <w:rsid w:val="0051481C"/>
    <w:rsid w:val="0051529E"/>
    <w:rsid w:val="00521FBC"/>
    <w:rsid w:val="005511E2"/>
    <w:rsid w:val="0055794A"/>
    <w:rsid w:val="005638CD"/>
    <w:rsid w:val="00570330"/>
    <w:rsid w:val="00571707"/>
    <w:rsid w:val="0057304D"/>
    <w:rsid w:val="00577C5D"/>
    <w:rsid w:val="00584C8B"/>
    <w:rsid w:val="005A37E9"/>
    <w:rsid w:val="005A5A56"/>
    <w:rsid w:val="005B3B17"/>
    <w:rsid w:val="0060471F"/>
    <w:rsid w:val="006071C3"/>
    <w:rsid w:val="00620CCD"/>
    <w:rsid w:val="0064291C"/>
    <w:rsid w:val="00671FFD"/>
    <w:rsid w:val="006767B4"/>
    <w:rsid w:val="006850B7"/>
    <w:rsid w:val="006C551A"/>
    <w:rsid w:val="006D556B"/>
    <w:rsid w:val="006D5D10"/>
    <w:rsid w:val="006E3F2F"/>
    <w:rsid w:val="006F3E42"/>
    <w:rsid w:val="00727827"/>
    <w:rsid w:val="00752F7F"/>
    <w:rsid w:val="00763DD5"/>
    <w:rsid w:val="007C26D4"/>
    <w:rsid w:val="007C52FE"/>
    <w:rsid w:val="007E252F"/>
    <w:rsid w:val="007E2FFA"/>
    <w:rsid w:val="007E5F9D"/>
    <w:rsid w:val="007F1F1C"/>
    <w:rsid w:val="007F1F84"/>
    <w:rsid w:val="00804A8D"/>
    <w:rsid w:val="00841799"/>
    <w:rsid w:val="008421A5"/>
    <w:rsid w:val="00857697"/>
    <w:rsid w:val="008663B0"/>
    <w:rsid w:val="008744C2"/>
    <w:rsid w:val="00885525"/>
    <w:rsid w:val="0089616D"/>
    <w:rsid w:val="008A450F"/>
    <w:rsid w:val="008A5985"/>
    <w:rsid w:val="008B52EB"/>
    <w:rsid w:val="008B7DCB"/>
    <w:rsid w:val="008D3BEC"/>
    <w:rsid w:val="008E4C17"/>
    <w:rsid w:val="008E620F"/>
    <w:rsid w:val="008E631E"/>
    <w:rsid w:val="008E7E32"/>
    <w:rsid w:val="008F0615"/>
    <w:rsid w:val="0091382D"/>
    <w:rsid w:val="00923239"/>
    <w:rsid w:val="00935325"/>
    <w:rsid w:val="00944835"/>
    <w:rsid w:val="00945D3F"/>
    <w:rsid w:val="0096629F"/>
    <w:rsid w:val="00976219"/>
    <w:rsid w:val="009830AF"/>
    <w:rsid w:val="00995244"/>
    <w:rsid w:val="00996F3B"/>
    <w:rsid w:val="009B12BB"/>
    <w:rsid w:val="009C0F6C"/>
    <w:rsid w:val="009D3E89"/>
    <w:rsid w:val="009D6402"/>
    <w:rsid w:val="009E4095"/>
    <w:rsid w:val="009E49FA"/>
    <w:rsid w:val="00A043D3"/>
    <w:rsid w:val="00A04F7B"/>
    <w:rsid w:val="00A238BD"/>
    <w:rsid w:val="00A3056B"/>
    <w:rsid w:val="00A425B2"/>
    <w:rsid w:val="00A51E37"/>
    <w:rsid w:val="00A52154"/>
    <w:rsid w:val="00A708D3"/>
    <w:rsid w:val="00A80964"/>
    <w:rsid w:val="00A80E90"/>
    <w:rsid w:val="00A81BA0"/>
    <w:rsid w:val="00AE0D3F"/>
    <w:rsid w:val="00B0194A"/>
    <w:rsid w:val="00B1089E"/>
    <w:rsid w:val="00B15D3F"/>
    <w:rsid w:val="00B17EF2"/>
    <w:rsid w:val="00B33056"/>
    <w:rsid w:val="00B350ED"/>
    <w:rsid w:val="00B71442"/>
    <w:rsid w:val="00B71593"/>
    <w:rsid w:val="00B72C5E"/>
    <w:rsid w:val="00B73B23"/>
    <w:rsid w:val="00B9006C"/>
    <w:rsid w:val="00B91913"/>
    <w:rsid w:val="00B94E88"/>
    <w:rsid w:val="00BD758C"/>
    <w:rsid w:val="00BE2023"/>
    <w:rsid w:val="00C148B7"/>
    <w:rsid w:val="00C24CD8"/>
    <w:rsid w:val="00C42625"/>
    <w:rsid w:val="00C54E64"/>
    <w:rsid w:val="00C62299"/>
    <w:rsid w:val="00C97D0E"/>
    <w:rsid w:val="00CD1557"/>
    <w:rsid w:val="00D00C92"/>
    <w:rsid w:val="00D13276"/>
    <w:rsid w:val="00D20D7F"/>
    <w:rsid w:val="00D3633C"/>
    <w:rsid w:val="00D36546"/>
    <w:rsid w:val="00D60551"/>
    <w:rsid w:val="00D67C7A"/>
    <w:rsid w:val="00D77987"/>
    <w:rsid w:val="00DD5986"/>
    <w:rsid w:val="00E127DF"/>
    <w:rsid w:val="00E14FD3"/>
    <w:rsid w:val="00E1705D"/>
    <w:rsid w:val="00E30A3E"/>
    <w:rsid w:val="00E4024F"/>
    <w:rsid w:val="00E54E4F"/>
    <w:rsid w:val="00E71B61"/>
    <w:rsid w:val="00E75FAF"/>
    <w:rsid w:val="00E85EE9"/>
    <w:rsid w:val="00EA18C7"/>
    <w:rsid w:val="00EC274C"/>
    <w:rsid w:val="00F10434"/>
    <w:rsid w:val="00F11336"/>
    <w:rsid w:val="00F21104"/>
    <w:rsid w:val="00F251D5"/>
    <w:rsid w:val="00F2790F"/>
    <w:rsid w:val="00F71B1D"/>
    <w:rsid w:val="00F82D78"/>
    <w:rsid w:val="00FC7786"/>
    <w:rsid w:val="00FF74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24C6"/>
  <w15:docId w15:val="{E9A68130-96FB-49E2-872C-BA4DE053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8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913"/>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FootnoteText">
    <w:name w:val="footnote text"/>
    <w:basedOn w:val="Normal"/>
    <w:link w:val="FootnoteTextChar"/>
    <w:uiPriority w:val="99"/>
    <w:semiHidden/>
    <w:unhideWhenUsed/>
    <w:rsid w:val="00B35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0E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350ED"/>
    <w:rPr>
      <w:vertAlign w:val="superscript"/>
    </w:rPr>
  </w:style>
  <w:style w:type="paragraph" w:styleId="EndnoteText">
    <w:name w:val="endnote text"/>
    <w:basedOn w:val="Normal"/>
    <w:link w:val="EndnoteTextChar"/>
    <w:uiPriority w:val="99"/>
    <w:semiHidden/>
    <w:unhideWhenUsed/>
    <w:rsid w:val="00B350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50ED"/>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B350ED"/>
    <w:rPr>
      <w:vertAlign w:val="superscript"/>
    </w:rPr>
  </w:style>
  <w:style w:type="paragraph" w:styleId="BalloonText">
    <w:name w:val="Balloon Text"/>
    <w:basedOn w:val="Normal"/>
    <w:link w:val="BalloonTextChar"/>
    <w:uiPriority w:val="99"/>
    <w:semiHidden/>
    <w:unhideWhenUsed/>
    <w:rsid w:val="00187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51"/>
    <w:rPr>
      <w:rFonts w:ascii="Tahoma" w:eastAsia="Calibri" w:hAnsi="Tahoma" w:cs="Tahoma"/>
      <w:sz w:val="16"/>
      <w:szCs w:val="16"/>
      <w:lang w:val="en-US"/>
    </w:rPr>
  </w:style>
  <w:style w:type="character" w:customStyle="1" w:styleId="tpa1">
    <w:name w:val="tpa1"/>
    <w:basedOn w:val="DefaultParagraphFont"/>
    <w:rsid w:val="00187951"/>
  </w:style>
  <w:style w:type="character" w:styleId="Hyperlink">
    <w:name w:val="Hyperlink"/>
    <w:basedOn w:val="DefaultParagraphFont"/>
    <w:uiPriority w:val="99"/>
    <w:unhideWhenUsed/>
    <w:rsid w:val="0031355A"/>
    <w:rPr>
      <w:color w:val="0000FF" w:themeColor="hyperlink"/>
      <w:u w:val="single"/>
    </w:rPr>
  </w:style>
  <w:style w:type="paragraph" w:styleId="ListParagraph">
    <w:name w:val="List Paragraph"/>
    <w:basedOn w:val="Normal"/>
    <w:uiPriority w:val="34"/>
    <w:qFormat/>
    <w:rsid w:val="00EC274C"/>
    <w:pPr>
      <w:ind w:left="720"/>
      <w:contextualSpacing/>
    </w:pPr>
  </w:style>
  <w:style w:type="character" w:styleId="CommentReference">
    <w:name w:val="annotation reference"/>
    <w:basedOn w:val="DefaultParagraphFont"/>
    <w:uiPriority w:val="99"/>
    <w:semiHidden/>
    <w:unhideWhenUsed/>
    <w:rsid w:val="006767B4"/>
    <w:rPr>
      <w:sz w:val="16"/>
      <w:szCs w:val="16"/>
    </w:rPr>
  </w:style>
  <w:style w:type="paragraph" w:styleId="CommentText">
    <w:name w:val="annotation text"/>
    <w:basedOn w:val="Normal"/>
    <w:link w:val="CommentTextChar"/>
    <w:uiPriority w:val="99"/>
    <w:semiHidden/>
    <w:unhideWhenUsed/>
    <w:rsid w:val="006767B4"/>
    <w:pPr>
      <w:spacing w:line="240" w:lineRule="auto"/>
    </w:pPr>
    <w:rPr>
      <w:sz w:val="20"/>
      <w:szCs w:val="20"/>
    </w:rPr>
  </w:style>
  <w:style w:type="character" w:customStyle="1" w:styleId="CommentTextChar">
    <w:name w:val="Comment Text Char"/>
    <w:basedOn w:val="DefaultParagraphFont"/>
    <w:link w:val="CommentText"/>
    <w:uiPriority w:val="99"/>
    <w:semiHidden/>
    <w:rsid w:val="006767B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67B4"/>
    <w:rPr>
      <w:b/>
      <w:bCs/>
    </w:rPr>
  </w:style>
  <w:style w:type="character" w:customStyle="1" w:styleId="CommentSubjectChar">
    <w:name w:val="Comment Subject Char"/>
    <w:basedOn w:val="CommentTextChar"/>
    <w:link w:val="CommentSubject"/>
    <w:uiPriority w:val="99"/>
    <w:semiHidden/>
    <w:rsid w:val="006767B4"/>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4011">
      <w:bodyDiv w:val="1"/>
      <w:marLeft w:val="0"/>
      <w:marRight w:val="0"/>
      <w:marTop w:val="0"/>
      <w:marBottom w:val="0"/>
      <w:divBdr>
        <w:top w:val="none" w:sz="0" w:space="0" w:color="auto"/>
        <w:left w:val="none" w:sz="0" w:space="0" w:color="auto"/>
        <w:bottom w:val="none" w:sz="0" w:space="0" w:color="auto"/>
        <w:right w:val="none" w:sz="0" w:space="0" w:color="auto"/>
      </w:divBdr>
    </w:div>
    <w:div w:id="516232160">
      <w:bodyDiv w:val="1"/>
      <w:marLeft w:val="0"/>
      <w:marRight w:val="0"/>
      <w:marTop w:val="0"/>
      <w:marBottom w:val="0"/>
      <w:divBdr>
        <w:top w:val="none" w:sz="0" w:space="0" w:color="auto"/>
        <w:left w:val="none" w:sz="0" w:space="0" w:color="auto"/>
        <w:bottom w:val="none" w:sz="0" w:space="0" w:color="auto"/>
        <w:right w:val="none" w:sz="0" w:space="0" w:color="auto"/>
      </w:divBdr>
    </w:div>
    <w:div w:id="1497918192">
      <w:bodyDiv w:val="1"/>
      <w:marLeft w:val="0"/>
      <w:marRight w:val="0"/>
      <w:marTop w:val="0"/>
      <w:marBottom w:val="0"/>
      <w:divBdr>
        <w:top w:val="none" w:sz="0" w:space="0" w:color="auto"/>
        <w:left w:val="none" w:sz="0" w:space="0" w:color="auto"/>
        <w:bottom w:val="none" w:sz="0" w:space="0" w:color="auto"/>
        <w:right w:val="none" w:sz="0" w:space="0" w:color="auto"/>
      </w:divBdr>
    </w:div>
    <w:div w:id="18254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CA09-7A69-4FE1-81A6-689D8C18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malina.frateanu</cp:lastModifiedBy>
  <cp:revision>2</cp:revision>
  <cp:lastPrinted>2018-10-09T09:56:00Z</cp:lastPrinted>
  <dcterms:created xsi:type="dcterms:W3CDTF">2018-12-03T16:55:00Z</dcterms:created>
  <dcterms:modified xsi:type="dcterms:W3CDTF">2018-12-03T16:55:00Z</dcterms:modified>
</cp:coreProperties>
</file>