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E55CB" w14:textId="546A7512" w:rsidR="00ED622A" w:rsidRPr="00E5687A" w:rsidRDefault="00ED622A" w:rsidP="00F723FF">
      <w:pPr>
        <w:jc w:val="both"/>
        <w:rPr>
          <w:rFonts w:cstheme="minorHAnsi"/>
          <w:b/>
          <w:color w:val="000000" w:themeColor="text1"/>
          <w:sz w:val="28"/>
          <w:szCs w:val="28"/>
        </w:rPr>
      </w:pPr>
      <w:r w:rsidRPr="00E5687A">
        <w:rPr>
          <w:rFonts w:cstheme="minorHAnsi"/>
          <w:b/>
          <w:color w:val="000000" w:themeColor="text1"/>
          <w:sz w:val="28"/>
          <w:szCs w:val="28"/>
        </w:rPr>
        <w:t>Centralizator observatii ghidul solicitantului</w:t>
      </w:r>
      <w:r w:rsidR="002721BE" w:rsidRPr="00E5687A">
        <w:rPr>
          <w:rFonts w:cstheme="minorHAnsi"/>
          <w:b/>
          <w:color w:val="000000" w:themeColor="text1"/>
          <w:sz w:val="28"/>
          <w:szCs w:val="28"/>
        </w:rPr>
        <w:t xml:space="preserve"> </w:t>
      </w:r>
      <w:r w:rsidRPr="00E5687A">
        <w:rPr>
          <w:rFonts w:cstheme="minorHAnsi"/>
          <w:b/>
          <w:color w:val="000000" w:themeColor="text1"/>
          <w:sz w:val="28"/>
          <w:szCs w:val="28"/>
        </w:rPr>
        <w:t xml:space="preserve">de minimis, </w:t>
      </w:r>
      <w:r w:rsidR="00B67D47">
        <w:rPr>
          <w:rFonts w:cstheme="minorHAnsi"/>
          <w:b/>
          <w:color w:val="000000" w:themeColor="text1"/>
          <w:sz w:val="28"/>
          <w:szCs w:val="28"/>
        </w:rPr>
        <w:t>î</w:t>
      </w:r>
      <w:r w:rsidRPr="00E5687A">
        <w:rPr>
          <w:rFonts w:cstheme="minorHAnsi"/>
          <w:b/>
          <w:color w:val="000000" w:themeColor="text1"/>
          <w:sz w:val="28"/>
          <w:szCs w:val="28"/>
        </w:rPr>
        <w:t>ntreprinderi eficien</w:t>
      </w:r>
      <w:r w:rsidR="00B67D47">
        <w:rPr>
          <w:rFonts w:cstheme="minorHAnsi"/>
          <w:b/>
          <w:color w:val="000000" w:themeColor="text1"/>
          <w:sz w:val="28"/>
          <w:szCs w:val="28"/>
        </w:rPr>
        <w:t>ță</w:t>
      </w:r>
      <w:r w:rsidRPr="00E5687A">
        <w:rPr>
          <w:rFonts w:cstheme="minorHAnsi"/>
          <w:b/>
          <w:color w:val="000000" w:themeColor="text1"/>
          <w:sz w:val="28"/>
          <w:szCs w:val="28"/>
        </w:rPr>
        <w:t xml:space="preserve"> energetic</w:t>
      </w:r>
      <w:r w:rsidR="00B67D47">
        <w:rPr>
          <w:rFonts w:cstheme="minorHAnsi"/>
          <w:b/>
          <w:color w:val="000000" w:themeColor="text1"/>
          <w:sz w:val="28"/>
          <w:szCs w:val="28"/>
        </w:rPr>
        <w:t>ă</w:t>
      </w:r>
      <w:r w:rsidRPr="00E5687A">
        <w:rPr>
          <w:rFonts w:cstheme="minorHAnsi"/>
          <w:b/>
          <w:color w:val="000000" w:themeColor="text1"/>
          <w:sz w:val="28"/>
          <w:szCs w:val="28"/>
        </w:rPr>
        <w:t xml:space="preserve">, </w:t>
      </w:r>
      <w:r w:rsidR="00B67D47">
        <w:rPr>
          <w:rFonts w:cstheme="minorHAnsi"/>
          <w:b/>
          <w:color w:val="000000" w:themeColor="text1"/>
          <w:sz w:val="28"/>
          <w:szCs w:val="28"/>
        </w:rPr>
        <w:t>î</w:t>
      </w:r>
      <w:r w:rsidRPr="00E5687A">
        <w:rPr>
          <w:rFonts w:cstheme="minorHAnsi"/>
          <w:b/>
          <w:color w:val="000000" w:themeColor="text1"/>
          <w:sz w:val="28"/>
          <w:szCs w:val="28"/>
        </w:rPr>
        <w:t>ntreprinderi producere din SER consum propriu</w:t>
      </w:r>
    </w:p>
    <w:p w14:paraId="7ADC2DE0" w14:textId="77777777" w:rsidR="00ED622A" w:rsidRPr="000A0467" w:rsidRDefault="00ED622A" w:rsidP="00F723FF">
      <w:pPr>
        <w:jc w:val="both"/>
        <w:rPr>
          <w:rFonts w:cstheme="minorHAnsi"/>
          <w:color w:val="000000" w:themeColor="text1"/>
          <w:sz w:val="18"/>
          <w:szCs w:val="18"/>
        </w:rPr>
      </w:pPr>
    </w:p>
    <w:tbl>
      <w:tblPr>
        <w:tblStyle w:val="Tabelgril"/>
        <w:tblW w:w="16592" w:type="dxa"/>
        <w:tblInd w:w="-289" w:type="dxa"/>
        <w:tblLayout w:type="fixed"/>
        <w:tblLook w:val="04A0" w:firstRow="1" w:lastRow="0" w:firstColumn="1" w:lastColumn="0" w:noHBand="0" w:noVBand="1"/>
      </w:tblPr>
      <w:tblGrid>
        <w:gridCol w:w="959"/>
        <w:gridCol w:w="820"/>
        <w:gridCol w:w="850"/>
        <w:gridCol w:w="5840"/>
        <w:gridCol w:w="1219"/>
        <w:gridCol w:w="6904"/>
      </w:tblGrid>
      <w:tr w:rsidR="00E5687A" w:rsidRPr="000A0467" w14:paraId="09BEFB35" w14:textId="77777777" w:rsidTr="00E5687A">
        <w:tc>
          <w:tcPr>
            <w:tcW w:w="959" w:type="dxa"/>
          </w:tcPr>
          <w:p w14:paraId="6BD8E242" w14:textId="77777777" w:rsidR="00E5687A" w:rsidRPr="000A0467" w:rsidRDefault="00E5687A" w:rsidP="00F723FF">
            <w:pPr>
              <w:tabs>
                <w:tab w:val="left" w:pos="0"/>
                <w:tab w:val="left" w:pos="172"/>
              </w:tabs>
              <w:ind w:right="12"/>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Nr.crt</w:t>
            </w:r>
          </w:p>
        </w:tc>
        <w:tc>
          <w:tcPr>
            <w:tcW w:w="820" w:type="dxa"/>
          </w:tcPr>
          <w:p w14:paraId="7A6CFB54" w14:textId="77777777" w:rsidR="00E5687A" w:rsidRPr="000A0467" w:rsidRDefault="00E5687A" w:rsidP="00F723FF">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Data</w:t>
            </w:r>
          </w:p>
        </w:tc>
        <w:tc>
          <w:tcPr>
            <w:tcW w:w="850" w:type="dxa"/>
          </w:tcPr>
          <w:p w14:paraId="18F13D18" w14:textId="54A1D033"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Mijlocul de comunicare </w:t>
            </w:r>
          </w:p>
        </w:tc>
        <w:tc>
          <w:tcPr>
            <w:tcW w:w="5840" w:type="dxa"/>
          </w:tcPr>
          <w:p w14:paraId="79C1848D" w14:textId="77777777" w:rsidR="00E5687A" w:rsidRPr="000A0467" w:rsidRDefault="00E5687A" w:rsidP="00F723FF">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Propunere de modificare/observație/întrebare</w:t>
            </w:r>
          </w:p>
        </w:tc>
        <w:tc>
          <w:tcPr>
            <w:tcW w:w="1219" w:type="dxa"/>
          </w:tcPr>
          <w:p w14:paraId="10071654" w14:textId="62D61AE4" w:rsidR="00E5687A" w:rsidRPr="000A0467" w:rsidRDefault="00E5687A" w:rsidP="00F723FF">
            <w:pPr>
              <w:jc w:val="both"/>
              <w:rPr>
                <w:rFonts w:eastAsia="Times New Roman" w:cstheme="minorHAnsi"/>
                <w:color w:val="000000" w:themeColor="text1"/>
                <w:sz w:val="18"/>
                <w:szCs w:val="18"/>
              </w:rPr>
            </w:pPr>
            <w:r>
              <w:rPr>
                <w:rFonts w:eastAsia="Times New Roman" w:cstheme="minorHAnsi"/>
                <w:color w:val="000000" w:themeColor="text1"/>
                <w:sz w:val="18"/>
                <w:szCs w:val="18"/>
              </w:rPr>
              <w:t>Ghid</w:t>
            </w:r>
          </w:p>
        </w:tc>
        <w:tc>
          <w:tcPr>
            <w:tcW w:w="6904" w:type="dxa"/>
          </w:tcPr>
          <w:p w14:paraId="292BAD27" w14:textId="77777777" w:rsidR="00E5687A" w:rsidRDefault="00E5687A" w:rsidP="00F723FF">
            <w:pPr>
              <w:jc w:val="both"/>
              <w:rPr>
                <w:rFonts w:eastAsia="Times New Roman" w:cstheme="minorHAnsi"/>
                <w:color w:val="000000" w:themeColor="text1"/>
                <w:sz w:val="18"/>
                <w:szCs w:val="18"/>
              </w:rPr>
            </w:pPr>
            <w:r>
              <w:rPr>
                <w:rFonts w:eastAsia="Times New Roman" w:cstheme="minorHAnsi"/>
                <w:color w:val="000000" w:themeColor="text1"/>
                <w:sz w:val="18"/>
                <w:szCs w:val="18"/>
              </w:rPr>
              <w:t xml:space="preserve">Raspuns AM / </w:t>
            </w:r>
          </w:p>
          <w:p w14:paraId="7AF046CA" w14:textId="573457DA" w:rsidR="00E5687A" w:rsidRPr="000A0467" w:rsidRDefault="00E5687A" w:rsidP="00F723FF">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Motivație </w:t>
            </w:r>
            <w:r>
              <w:rPr>
                <w:rFonts w:eastAsia="Times New Roman" w:cstheme="minorHAnsi"/>
                <w:color w:val="000000" w:themeColor="text1"/>
                <w:sz w:val="18"/>
                <w:szCs w:val="18"/>
              </w:rPr>
              <w:t xml:space="preserve">acceptare sau respingere </w:t>
            </w:r>
            <w:r w:rsidRPr="000A0467">
              <w:rPr>
                <w:rFonts w:eastAsia="Times New Roman" w:cstheme="minorHAnsi"/>
                <w:color w:val="000000" w:themeColor="text1"/>
                <w:sz w:val="18"/>
                <w:szCs w:val="18"/>
              </w:rPr>
              <w:t>AM</w:t>
            </w:r>
          </w:p>
        </w:tc>
      </w:tr>
      <w:tr w:rsidR="00E5687A" w:rsidRPr="000A0467" w14:paraId="79C76230" w14:textId="77777777" w:rsidTr="00E5687A">
        <w:tc>
          <w:tcPr>
            <w:tcW w:w="959" w:type="dxa"/>
          </w:tcPr>
          <w:p w14:paraId="7EB7D021" w14:textId="77777777" w:rsidR="00E5687A" w:rsidRPr="000A0467" w:rsidRDefault="00E5687A" w:rsidP="00F723FF">
            <w:pPr>
              <w:pStyle w:val="Listparagraf"/>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6CB884D0" w14:textId="77777777" w:rsidR="00E5687A" w:rsidRPr="000A0467" w:rsidRDefault="00E5687A" w:rsidP="00F723FF">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19-Aug-22</w:t>
            </w:r>
          </w:p>
        </w:tc>
        <w:tc>
          <w:tcPr>
            <w:tcW w:w="850" w:type="dxa"/>
          </w:tcPr>
          <w:p w14:paraId="16062C57" w14:textId="5EBD09A5" w:rsidR="00E5687A" w:rsidRPr="000A0467" w:rsidRDefault="00E5687A" w:rsidP="00F723FF">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05DFB963" w14:textId="77777777" w:rsidR="00E5687A" w:rsidRPr="000A0467" w:rsidRDefault="00E5687A" w:rsidP="00F723FF">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In legatura cu POIM - Eficienta energetica pentru intreprinderi mari si IMM-uri, remarc ca in cadrul acestui Program exista conditii care de fapt ingradesc dezvoltarea unei firme care ar accesa acest Program.</w:t>
            </w:r>
            <w:r w:rsidRPr="000A0467">
              <w:rPr>
                <w:rFonts w:eastAsia="Times New Roman" w:cstheme="minorHAnsi"/>
                <w:color w:val="000000" w:themeColor="text1"/>
                <w:sz w:val="18"/>
                <w:szCs w:val="18"/>
              </w:rPr>
              <w:br/>
              <w:t>Caz concret: daca se delimiteaza un contur energetic si se inlocuieste un utilaj tipografic existent cu unul mai performant energetic, dar care - evident ofera si perfirmante mai bune (cum ar fi calitatea tiparului) și, ca urmare se primesc mai multe comenzi, rezulta ca la acel punct de lucru utilajul va functiona mai multe ore (comparativ cu cel inlocuit), deci consumul total de energie/punct de lucru va creste!</w:t>
            </w:r>
            <w:r w:rsidRPr="000A0467">
              <w:rPr>
                <w:rFonts w:eastAsia="Times New Roman" w:cstheme="minorHAnsi"/>
                <w:color w:val="000000" w:themeColor="text1"/>
                <w:sz w:val="18"/>
                <w:szCs w:val="18"/>
              </w:rPr>
              <w:br/>
              <w:t>Ca urmare, desi eficienta energetica va creste,  (mai multe produse/kwh consum) acest lucru nu este luat în considerare, doar strict consumul de energie/punct de lucru, cand de fapt ar fi trebuit sa se ia in considerare strict cresterea eficientei energetice /per produs si nicidecum consumul de energie / punct de lucru.</w:t>
            </w:r>
            <w:r w:rsidRPr="000A0467">
              <w:rPr>
                <w:rFonts w:eastAsia="Times New Roman" w:cstheme="minorHAnsi"/>
                <w:color w:val="000000" w:themeColor="text1"/>
                <w:sz w:val="18"/>
                <w:szCs w:val="18"/>
              </w:rPr>
              <w:br/>
              <w:t>Cu alte cuvinte esti "condamnat" sa produci exact acelasi numar de produse  (zero crestere) dar cu un utilaj mai eficient energetic, dar daca cresti productivitatea si eficienta energetica - conform Programului, nu mai esti eligibil.</w:t>
            </w:r>
            <w:r w:rsidRPr="000A0467">
              <w:rPr>
                <w:rFonts w:eastAsia="Times New Roman" w:cstheme="minorHAnsi"/>
                <w:color w:val="000000" w:themeColor="text1"/>
                <w:sz w:val="18"/>
                <w:szCs w:val="18"/>
              </w:rPr>
              <w:br/>
            </w:r>
            <w:r w:rsidRPr="000A0467">
              <w:rPr>
                <w:rFonts w:eastAsia="Times New Roman" w:cstheme="minorHAnsi"/>
                <w:b/>
                <w:bCs/>
                <w:i/>
                <w:iCs/>
                <w:color w:val="000000" w:themeColor="text1"/>
                <w:sz w:val="18"/>
                <w:szCs w:val="18"/>
              </w:rPr>
              <w:t>Va rog reglementati de urgenta aceasta "aberatie" a legii, care desi se numeste program de eficienta energetica, este de fapt un program pentru "taiati consumul/reduceti dezvoltarea" (in grila de punctaj POIM - componenta 1 se vorbeste strict de reducere nu de eficienta energetica).</w:t>
            </w:r>
          </w:p>
        </w:tc>
        <w:tc>
          <w:tcPr>
            <w:tcW w:w="1219" w:type="dxa"/>
          </w:tcPr>
          <w:p w14:paraId="72D7ABC8" w14:textId="77777777" w:rsidR="00E5687A" w:rsidRPr="000A0467" w:rsidRDefault="00E5687A" w:rsidP="00F723FF">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Toate ghidurile</w:t>
            </w:r>
          </w:p>
        </w:tc>
        <w:tc>
          <w:tcPr>
            <w:tcW w:w="6904" w:type="dxa"/>
          </w:tcPr>
          <w:p w14:paraId="2F181931" w14:textId="77777777" w:rsidR="00E5687A" w:rsidRPr="000A0467" w:rsidRDefault="00E5687A" w:rsidP="00E13DB7">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La data depunerii cererii de finantare solicitantul trebuie să prezinte un contract de furnizare la locul de implementare al proiectului. Cu toate acestea, atunci când contractul respectiv nu acopera o perioada egala cu 12 luni calendaristice anterioare depunerii cererii de finantare, analiza energetică se va baza pe date previzionate și va stabili indicatorii energetici specifici angajați de către beneficiar. Pentru analiza financiara se vor utiliza preturile din contractele de furnizare energie electrica/gaz natural/energie termica, după caz.</w:t>
            </w:r>
          </w:p>
          <w:p w14:paraId="4A8B2EF6" w14:textId="77777777" w:rsidR="00E5687A" w:rsidRPr="000A0467" w:rsidRDefault="00E5687A" w:rsidP="00F723FF">
            <w:pPr>
              <w:jc w:val="both"/>
              <w:rPr>
                <w:rFonts w:eastAsia="Times New Roman" w:cstheme="minorHAnsi"/>
                <w:color w:val="000000" w:themeColor="text1"/>
                <w:sz w:val="18"/>
                <w:szCs w:val="18"/>
              </w:rPr>
            </w:pPr>
          </w:p>
        </w:tc>
      </w:tr>
      <w:tr w:rsidR="00E5687A" w:rsidRPr="000A0467" w14:paraId="444F03B1" w14:textId="77777777" w:rsidTr="00E5687A">
        <w:tc>
          <w:tcPr>
            <w:tcW w:w="959" w:type="dxa"/>
          </w:tcPr>
          <w:p w14:paraId="710EBCBA" w14:textId="77777777" w:rsidR="00E5687A" w:rsidRPr="000A0467" w:rsidRDefault="00E5687A" w:rsidP="003E4849">
            <w:pPr>
              <w:pStyle w:val="Listparagraf"/>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5D6B1DFC"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24-Aug-22</w:t>
            </w:r>
          </w:p>
        </w:tc>
        <w:tc>
          <w:tcPr>
            <w:tcW w:w="850" w:type="dxa"/>
          </w:tcPr>
          <w:p w14:paraId="126BDD54" w14:textId="6A272FB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4F168B33"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Persoanele fizice autorizate pot dispune de acest proiect?</w:t>
            </w:r>
          </w:p>
        </w:tc>
        <w:tc>
          <w:tcPr>
            <w:tcW w:w="1219" w:type="dxa"/>
          </w:tcPr>
          <w:p w14:paraId="2EE6F966"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Toate ghidurile</w:t>
            </w:r>
          </w:p>
        </w:tc>
        <w:tc>
          <w:tcPr>
            <w:tcW w:w="6904" w:type="dxa"/>
          </w:tcPr>
          <w:p w14:paraId="6DFA77AC"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PFA nu sunt incluse in categoria beneficiarilor eligibili in conformitate cu prevederile OUG 112/2022. </w:t>
            </w:r>
          </w:p>
        </w:tc>
      </w:tr>
      <w:tr w:rsidR="00E5687A" w:rsidRPr="000A0467" w14:paraId="3134D75A" w14:textId="77777777" w:rsidTr="00E5687A">
        <w:tc>
          <w:tcPr>
            <w:tcW w:w="959" w:type="dxa"/>
          </w:tcPr>
          <w:p w14:paraId="264D63E3" w14:textId="77777777" w:rsidR="00E5687A" w:rsidRPr="000A0467" w:rsidRDefault="00E5687A" w:rsidP="003E4849">
            <w:pPr>
              <w:pStyle w:val="Listparagraf"/>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01FDB2FE"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24-Aug-22</w:t>
            </w:r>
          </w:p>
        </w:tc>
        <w:tc>
          <w:tcPr>
            <w:tcW w:w="850" w:type="dxa"/>
          </w:tcPr>
          <w:p w14:paraId="2DD42B32" w14:textId="60A27CFD"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3F89F043"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Sunt rezervoare de combustibili, in sensul ghidului apelului pentru imbunatatirea eficientei energetice, eligibile pentru anvelopare?</w:t>
            </w:r>
          </w:p>
        </w:tc>
        <w:tc>
          <w:tcPr>
            <w:tcW w:w="1219" w:type="dxa"/>
          </w:tcPr>
          <w:p w14:paraId="29D2FEAD"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Toate ghidurile</w:t>
            </w:r>
          </w:p>
        </w:tc>
        <w:tc>
          <w:tcPr>
            <w:tcW w:w="6904" w:type="dxa"/>
          </w:tcPr>
          <w:p w14:paraId="1E80FF80" w14:textId="1731DD9A" w:rsidR="00E5687A" w:rsidRPr="000A0467" w:rsidRDefault="00E5687A" w:rsidP="003E4849">
            <w:pPr>
              <w:jc w:val="both"/>
              <w:rPr>
                <w:rFonts w:eastAsia="Times New Roman" w:cstheme="minorHAnsi"/>
                <w:color w:val="000000" w:themeColor="text1"/>
                <w:sz w:val="18"/>
                <w:szCs w:val="18"/>
                <w:highlight w:val="cyan"/>
              </w:rPr>
            </w:pPr>
            <w:r w:rsidRPr="000A0467">
              <w:rPr>
                <w:rFonts w:eastAsia="Calibri" w:cstheme="minorHAnsi"/>
                <w:color w:val="000000" w:themeColor="text1"/>
                <w:sz w:val="18"/>
                <w:szCs w:val="18"/>
                <w:lang w:val="ro-RO"/>
              </w:rPr>
              <w:t>Beneficiarul desfășoară activitatea de producție/prestări servicii, cu excepția investițiilor imobiliare, consultanței, asistenței tehnice, și nu solicită finanțare pentru activitățile prevăzute în </w:t>
            </w:r>
            <w:hyperlink r:id="rId8" w:history="1">
              <w:r w:rsidRPr="000A0467">
                <w:rPr>
                  <w:rFonts w:eastAsia="Calibri" w:cstheme="minorHAnsi"/>
                  <w:color w:val="000000" w:themeColor="text1"/>
                  <w:sz w:val="18"/>
                  <w:szCs w:val="18"/>
                  <w:lang w:val="ro-RO"/>
                </w:rPr>
                <w:t>anexa nr. 1 la Hotărârea Guvernului nr. 780/2006</w:t>
              </w:r>
            </w:hyperlink>
            <w:r w:rsidRPr="000A0467">
              <w:rPr>
                <w:rFonts w:eastAsia="Calibri" w:cstheme="minorHAnsi"/>
                <w:color w:val="000000" w:themeColor="text1"/>
                <w:sz w:val="18"/>
                <w:szCs w:val="18"/>
                <w:lang w:val="ro-RO"/>
              </w:rPr>
              <w:t>, cu modificările și completările ulterioare, precum și cu domeniile excluse de Regulamentul 1300/2013 și respectiv de Regulamentul 1407/2013/ Regulamentul  651/2014. Pentru domeniile excluse de regulamentele anterior menționate a se vedea secțiunea 1.9 la ghidul aplicabil.</w:t>
            </w:r>
          </w:p>
          <w:p w14:paraId="55D6A45F" w14:textId="77777777" w:rsidR="00E5687A" w:rsidRPr="000A0467" w:rsidRDefault="00E5687A" w:rsidP="003E4849">
            <w:pPr>
              <w:jc w:val="both"/>
              <w:rPr>
                <w:rFonts w:eastAsia="Times New Roman" w:cstheme="minorHAnsi"/>
                <w:color w:val="000000" w:themeColor="text1"/>
                <w:sz w:val="18"/>
                <w:szCs w:val="18"/>
                <w:highlight w:val="cyan"/>
              </w:rPr>
            </w:pPr>
          </w:p>
        </w:tc>
      </w:tr>
      <w:tr w:rsidR="00E5687A" w:rsidRPr="000A0467" w14:paraId="119E79A2" w14:textId="77777777" w:rsidTr="00E5687A">
        <w:tc>
          <w:tcPr>
            <w:tcW w:w="959" w:type="dxa"/>
          </w:tcPr>
          <w:p w14:paraId="53366971" w14:textId="77777777" w:rsidR="00E5687A" w:rsidRPr="000A0467" w:rsidRDefault="00E5687A" w:rsidP="003E4849">
            <w:pPr>
              <w:pStyle w:val="Listparagraf"/>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6977F468"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25-Aug-22</w:t>
            </w:r>
          </w:p>
        </w:tc>
        <w:tc>
          <w:tcPr>
            <w:tcW w:w="850" w:type="dxa"/>
          </w:tcPr>
          <w:p w14:paraId="1AA9A561" w14:textId="0CC28D48"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793A42B1"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1. Ce prevede art. 2 lit. i</w:t>
            </w:r>
            <w:proofErr w:type="gramStart"/>
            <w:r w:rsidRPr="000A0467">
              <w:rPr>
                <w:rFonts w:eastAsia="Times New Roman" w:cstheme="minorHAnsi"/>
                <w:color w:val="000000" w:themeColor="text1"/>
                <w:sz w:val="18"/>
                <w:szCs w:val="18"/>
              </w:rPr>
              <w:t>)  ?</w:t>
            </w:r>
            <w:proofErr w:type="gramEnd"/>
            <w:r w:rsidRPr="000A0467">
              <w:rPr>
                <w:rFonts w:eastAsia="Times New Roman" w:cstheme="minorHAnsi"/>
                <w:color w:val="000000" w:themeColor="text1"/>
                <w:sz w:val="18"/>
                <w:szCs w:val="18"/>
              </w:rPr>
              <w:t xml:space="preserve">; </w:t>
            </w:r>
          </w:p>
          <w:p w14:paraId="4B1D72F1"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 Nu au fost nominalizate toate formele de entitati economice care pot accesa acest tip de finantare (propunerea este de a completa solicitantii eligibili cu entitatile enumerate in Legea 346/ 2004 cu modificarile si completarile ulterioare, ca fiind intreprinderi si care realizeaza venituri economice, fie ca sunt organizate ca Asociatii, Fundatii, Structuri de economie sociala cu activitate de productrie/ servicii )</w:t>
            </w:r>
          </w:p>
        </w:tc>
        <w:tc>
          <w:tcPr>
            <w:tcW w:w="1219" w:type="dxa"/>
          </w:tcPr>
          <w:p w14:paraId="43CF5E18"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Toate ghidurile</w:t>
            </w:r>
          </w:p>
        </w:tc>
        <w:tc>
          <w:tcPr>
            <w:tcW w:w="6904" w:type="dxa"/>
          </w:tcPr>
          <w:p w14:paraId="055990B2"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1.Art. 2 lit. i. din OUG 112/2022 defineste IMM-urile ca întreprinderile mici, mijlocii și microîntreprinderile, respectiv întreprinderile înființate în baza Legii societăților nr. 31/1990, republicată, cu modificările și completările ulterioare, sau în baza Legii nr. 1/2005 privind organizarea și funcționarea cooperației, republicată, cu modificările ulterioare, sau în baza Ordonanței de urgență a Guvernului nr. 6/2011 pentru stimularea înființării și dezvoltării microîntreprinderilor de către întreprinzătorii debutanți în afaceri, aprobată cu modificări prin Legea nr. 301/2011, cu modificările și completările ulterioare</w:t>
            </w:r>
            <w:r w:rsidRPr="000A0467">
              <w:rPr>
                <w:rFonts w:eastAsia="Times New Roman" w:cstheme="minorHAnsi"/>
                <w:color w:val="000000" w:themeColor="text1"/>
                <w:sz w:val="18"/>
                <w:szCs w:val="18"/>
              </w:rPr>
              <w:br/>
              <w:t>2. In cazul in care solicitantul nu se incadreaza in definitia de mai sus, nu este eligibil conform OUG 112/2022</w:t>
            </w:r>
          </w:p>
        </w:tc>
      </w:tr>
      <w:tr w:rsidR="00E5687A" w:rsidRPr="000A0467" w14:paraId="69BAD03E" w14:textId="77777777" w:rsidTr="00E5687A">
        <w:tc>
          <w:tcPr>
            <w:tcW w:w="959" w:type="dxa"/>
          </w:tcPr>
          <w:p w14:paraId="07AD091B" w14:textId="77777777" w:rsidR="00E5687A" w:rsidRPr="000A0467" w:rsidRDefault="00E5687A" w:rsidP="003E4849">
            <w:pPr>
              <w:pStyle w:val="Listparagraf"/>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14430EB4"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25-Aug-22</w:t>
            </w:r>
          </w:p>
        </w:tc>
        <w:tc>
          <w:tcPr>
            <w:tcW w:w="850" w:type="dxa"/>
          </w:tcPr>
          <w:p w14:paraId="384F4DFE" w14:textId="372192F6"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556FE536"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1. Dacă solicitantul deține mai multe puncte de lucru în aceeași regiune, dar și în regiuni diferite (în speță NV și V), se poate implementa proiectul în mai multe locații? </w:t>
            </w:r>
          </w:p>
          <w:p w14:paraId="40B91D96"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 Autoutilitarele și autoturismele electrice sunt eligibile prin program?</w:t>
            </w:r>
          </w:p>
          <w:p w14:paraId="18B0DC96"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3. Pompele de căldură se consideră a fi eligibile prin program?</w:t>
            </w:r>
          </w:p>
          <w:p w14:paraId="540B18D8"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4. Analiza energetică va fi obligatoriu efectuată de un auditor energetic atestat ANRE? </w:t>
            </w:r>
          </w:p>
        </w:tc>
        <w:tc>
          <w:tcPr>
            <w:tcW w:w="1219" w:type="dxa"/>
          </w:tcPr>
          <w:p w14:paraId="48C4F2B5"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Toate ghidurile</w:t>
            </w:r>
          </w:p>
        </w:tc>
        <w:tc>
          <w:tcPr>
            <w:tcW w:w="6904" w:type="dxa"/>
          </w:tcPr>
          <w:p w14:paraId="57570A91" w14:textId="2F68F73F" w:rsidR="00E5687A" w:rsidRPr="000A0467" w:rsidRDefault="00E5687A" w:rsidP="003E4849">
            <w:pPr>
              <w:jc w:val="both"/>
              <w:rPr>
                <w:rFonts w:eastAsia="Times New Roman" w:cstheme="minorHAnsi"/>
                <w:color w:val="000000" w:themeColor="text1"/>
                <w:sz w:val="18"/>
                <w:szCs w:val="18"/>
              </w:rPr>
            </w:pPr>
            <w:r w:rsidRPr="000A0467">
              <w:rPr>
                <w:rFonts w:cstheme="minorHAnsi"/>
                <w:color w:val="000000" w:themeColor="text1"/>
                <w:sz w:val="18"/>
                <w:szCs w:val="18"/>
              </w:rPr>
              <w:t>1.</w:t>
            </w:r>
            <w:r w:rsidRPr="000A0467">
              <w:rPr>
                <w:rStyle w:val="Referincomentariu"/>
                <w:rFonts w:cstheme="minorHAnsi"/>
                <w:color w:val="000000" w:themeColor="text1"/>
                <w:sz w:val="18"/>
                <w:szCs w:val="18"/>
              </w:rPr>
              <w:t xml:space="preserve"> </w:t>
            </w:r>
            <w:r w:rsidRPr="000A0467">
              <w:rPr>
                <w:rFonts w:eastAsia="Times New Roman" w:cstheme="minorHAnsi"/>
                <w:color w:val="000000" w:themeColor="text1"/>
                <w:sz w:val="18"/>
                <w:szCs w:val="18"/>
              </w:rPr>
              <w:t xml:space="preserve">Proiectul se poate realiza pe mai multe clădiri situate pe același imobil identificat cu număr cadastral unic cu mențiunea că fiecare dintre clădirile respective să fie luate în calcul separat în analiza energetică. </w:t>
            </w:r>
          </w:p>
          <w:p w14:paraId="413D3910" w14:textId="77777777" w:rsidR="00E5687A" w:rsidRPr="000A0467" w:rsidRDefault="00E5687A" w:rsidP="003E4849">
            <w:pPr>
              <w:jc w:val="both"/>
              <w:rPr>
                <w:rFonts w:eastAsia="Times New Roman" w:cstheme="minorHAnsi"/>
                <w:color w:val="000000" w:themeColor="text1"/>
                <w:sz w:val="18"/>
                <w:szCs w:val="18"/>
              </w:rPr>
            </w:pPr>
          </w:p>
          <w:p w14:paraId="64C2F33A"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De asemenea, în baza unei solicitări unice per apel la nivel de beneficiar, în cadrul proiectului pot fi incluse mai multe puncte de lucru, cu îndeplinirea umătoarelor condiții:</w:t>
            </w:r>
          </w:p>
          <w:p w14:paraId="25F9DECD" w14:textId="77777777" w:rsidR="00E5687A" w:rsidRPr="000A0467" w:rsidRDefault="00E5687A" w:rsidP="003E4849">
            <w:pPr>
              <w:jc w:val="both"/>
              <w:rPr>
                <w:rFonts w:eastAsia="Times New Roman" w:cstheme="minorHAnsi"/>
                <w:color w:val="000000" w:themeColor="text1"/>
                <w:sz w:val="18"/>
                <w:szCs w:val="18"/>
              </w:rPr>
            </w:pPr>
          </w:p>
          <w:p w14:paraId="7DE51312" w14:textId="77777777" w:rsidR="00E5687A" w:rsidRPr="000A0467" w:rsidRDefault="00E5687A" w:rsidP="003E4849">
            <w:pPr>
              <w:pStyle w:val="Listparagraf"/>
              <w:numPr>
                <w:ilvl w:val="0"/>
                <w:numId w:val="63"/>
              </w:numPr>
              <w:spacing w:after="0" w:line="240" w:lineRule="auto"/>
              <w:contextualSpacing w:val="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Activitățile autorizate la punctele de lucru luate în considerare în analiza energetică trebuie să îndeplinească condiția privind activitățile </w:t>
            </w:r>
            <w:r w:rsidRPr="000A0467">
              <w:rPr>
                <w:rFonts w:eastAsia="Calibri" w:cstheme="minorHAnsi"/>
                <w:iCs/>
                <w:color w:val="000000" w:themeColor="text1"/>
                <w:sz w:val="18"/>
                <w:szCs w:val="18"/>
                <w:lang w:val="ro-RO"/>
              </w:rPr>
              <w:t>economice, respectiv domeniile de activitate (clase CAEN) autorizate la punctele de lucru identificate ca locuri de implementare ale proiectului, cu excepția domeniilor excluse;</w:t>
            </w:r>
          </w:p>
          <w:p w14:paraId="58198702" w14:textId="77777777" w:rsidR="00E5687A" w:rsidRPr="000A0467" w:rsidRDefault="00E5687A" w:rsidP="003E4849">
            <w:pPr>
              <w:pStyle w:val="Listparagraf"/>
              <w:numPr>
                <w:ilvl w:val="0"/>
                <w:numId w:val="63"/>
              </w:numPr>
              <w:spacing w:after="0" w:line="240" w:lineRule="auto"/>
              <w:contextualSpacing w:val="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Solicitantul trebuie să prezinte documentele ce atestă drepturile reale/de creanță solicitate conform prezentului ghid,  declarația de consum, contractul de furnizare </w:t>
            </w:r>
            <w:r w:rsidRPr="000A0467">
              <w:rPr>
                <w:rFonts w:eastAsia="Times New Roman" w:cstheme="minorHAnsi"/>
                <w:color w:val="000000" w:themeColor="text1"/>
                <w:sz w:val="18"/>
                <w:szCs w:val="18"/>
              </w:rPr>
              <w:lastRenderedPageBreak/>
              <w:t>precum și celelalte documente prevăzute în ghidul solicitantului pentru proiectele ce implică sau nu emiterea autorizației de construire pentru toate punctele de lucru incluse în cadrul proiectului;</w:t>
            </w:r>
          </w:p>
          <w:p w14:paraId="665D401A" w14:textId="77777777" w:rsidR="00E5687A" w:rsidRPr="000A0467" w:rsidRDefault="00E5687A" w:rsidP="003E4849">
            <w:pPr>
              <w:pStyle w:val="Listparagraf"/>
              <w:numPr>
                <w:ilvl w:val="0"/>
                <w:numId w:val="63"/>
              </w:numPr>
              <w:spacing w:after="0" w:line="240" w:lineRule="auto"/>
              <w:contextualSpacing w:val="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Încadrarea proiectului în limitele minime și maxime conform prevederilor ghidului solicitantului;</w:t>
            </w:r>
          </w:p>
          <w:p w14:paraId="22710043" w14:textId="77777777" w:rsidR="00E5687A" w:rsidRPr="000A0467" w:rsidRDefault="00E5687A" w:rsidP="003E4849">
            <w:pPr>
              <w:pStyle w:val="Listparagraf"/>
              <w:numPr>
                <w:ilvl w:val="0"/>
                <w:numId w:val="63"/>
              </w:numPr>
              <w:spacing w:after="0" w:line="240" w:lineRule="auto"/>
              <w:contextualSpacing w:val="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Nu este permisa includerea in cadrul aceleiasi cereri de finanțare a unor măsuri de eficiență energetică și/sau de producere de energie din surse regenerabile pentru care sunt aplicabile intensități de ajutor de stat diferite;</w:t>
            </w:r>
          </w:p>
          <w:p w14:paraId="6423C382" w14:textId="77777777" w:rsidR="00E5687A" w:rsidRPr="000A0467" w:rsidRDefault="00E5687A" w:rsidP="003E4849">
            <w:pPr>
              <w:pStyle w:val="Listparagraf"/>
              <w:numPr>
                <w:ilvl w:val="0"/>
                <w:numId w:val="63"/>
              </w:numPr>
              <w:spacing w:after="0" w:line="240" w:lineRule="auto"/>
              <w:contextualSpacing w:val="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 Solicitantul trebuie să îndeplineasca condiția de eligibilitate privind depunerea unui singur proiect de investiții.</w:t>
            </w:r>
          </w:p>
          <w:p w14:paraId="4B1042C5" w14:textId="77777777" w:rsidR="00E5687A" w:rsidRPr="000A0467" w:rsidRDefault="00E5687A" w:rsidP="003E4849">
            <w:pPr>
              <w:jc w:val="both"/>
              <w:rPr>
                <w:rFonts w:eastAsia="Calibri" w:cstheme="minorHAnsi"/>
                <w:color w:val="000000" w:themeColor="text1"/>
                <w:sz w:val="18"/>
                <w:szCs w:val="18"/>
                <w:lang w:val="ro-RO"/>
              </w:rPr>
            </w:pPr>
          </w:p>
          <w:p w14:paraId="49DE52A9" w14:textId="77777777" w:rsidR="00E5687A" w:rsidRPr="000A0467" w:rsidRDefault="00E5687A" w:rsidP="003E4849">
            <w:pPr>
              <w:jc w:val="both"/>
              <w:rPr>
                <w:rFonts w:eastAsia="Calibri" w:cstheme="minorHAnsi"/>
                <w:color w:val="000000" w:themeColor="text1"/>
                <w:sz w:val="18"/>
                <w:szCs w:val="18"/>
                <w:lang w:val="ro-RO"/>
              </w:rPr>
            </w:pPr>
            <w:r w:rsidRPr="000A0467">
              <w:rPr>
                <w:rFonts w:eastAsia="Calibri" w:cstheme="minorHAnsi"/>
                <w:color w:val="000000" w:themeColor="text1"/>
                <w:sz w:val="18"/>
                <w:szCs w:val="18"/>
                <w:lang w:val="ro-RO"/>
              </w:rPr>
              <w:t>În situația unui proiect cu mai multe puncte de lucru, în cadrul analizei energetice și declarației de eligibilitate vor fi menționate toate punctele de lucru incluse în cererea de finanțare, inclusiv codurile CAEN autorizate la la punctele de lucru respective, pentru care se solicită finanțare.</w:t>
            </w:r>
          </w:p>
          <w:p w14:paraId="71160817" w14:textId="77777777" w:rsidR="00E5687A" w:rsidRPr="000A0467" w:rsidRDefault="00E5687A" w:rsidP="003E4849">
            <w:pPr>
              <w:jc w:val="both"/>
              <w:rPr>
                <w:rFonts w:eastAsia="Calibri" w:cstheme="minorHAnsi"/>
                <w:color w:val="000000" w:themeColor="text1"/>
                <w:sz w:val="18"/>
                <w:szCs w:val="18"/>
                <w:lang w:val="ro-RO"/>
              </w:rPr>
            </w:pPr>
          </w:p>
          <w:p w14:paraId="75414D5E" w14:textId="77777777" w:rsidR="00E5687A" w:rsidRPr="000A0467" w:rsidRDefault="00E5687A" w:rsidP="003E4849">
            <w:pPr>
              <w:jc w:val="both"/>
              <w:rPr>
                <w:rFonts w:eastAsia="Calibri" w:cstheme="minorHAnsi"/>
                <w:color w:val="000000" w:themeColor="text1"/>
                <w:sz w:val="18"/>
                <w:szCs w:val="18"/>
                <w:lang w:val="ro-RO"/>
              </w:rPr>
            </w:pPr>
            <w:r w:rsidRPr="000A0467">
              <w:rPr>
                <w:rFonts w:eastAsia="Calibri" w:cstheme="minorHAnsi"/>
                <w:color w:val="000000" w:themeColor="text1"/>
                <w:sz w:val="18"/>
                <w:szCs w:val="18"/>
                <w:lang w:val="ro-RO"/>
              </w:rPr>
              <w:t>Pentru proiectele unde se aplica schemele de ajutor de stat, un solicitant poate depune o cerere de finantare în care pot fi incluse mai multe puncte de lucru, cu respectarea conditiilor de mai sus, precum si cu conditia suplimentara ca pentru respectivele puncte de lucru sa fie aplicabilă aceeași intensitate a ajutorului de stat, în caz contrar solicitantul va aplica cea mai mică intensitate aferentă unuia dintre punctele de lucru incluse în analiza energetică, în caz contrar proiectul fiind ne-eligibil.</w:t>
            </w:r>
          </w:p>
          <w:p w14:paraId="7B221058" w14:textId="65420875" w:rsidR="00E5687A" w:rsidRPr="000A0467" w:rsidRDefault="00E5687A" w:rsidP="003E4849">
            <w:pPr>
              <w:jc w:val="both"/>
              <w:rPr>
                <w:rFonts w:eastAsia="Calibri" w:cstheme="minorHAnsi"/>
                <w:color w:val="000000" w:themeColor="text1"/>
                <w:sz w:val="18"/>
                <w:szCs w:val="18"/>
                <w:lang w:val="ro-RO"/>
              </w:rPr>
            </w:pPr>
          </w:p>
          <w:p w14:paraId="64D9F754" w14:textId="77777777" w:rsidR="00E5687A" w:rsidRPr="000A0467" w:rsidRDefault="00E5687A" w:rsidP="003E4849">
            <w:pPr>
              <w:pStyle w:val="Listparagraf"/>
              <w:spacing w:after="0" w:line="240" w:lineRule="auto"/>
              <w:ind w:left="247"/>
              <w:jc w:val="both"/>
              <w:rPr>
                <w:rFonts w:eastAsia="Times New Roman" w:cstheme="minorHAnsi"/>
                <w:color w:val="000000" w:themeColor="text1"/>
                <w:sz w:val="18"/>
                <w:szCs w:val="18"/>
              </w:rPr>
            </w:pPr>
          </w:p>
          <w:p w14:paraId="18F238FF"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 În cadrul OS 11.1, nu sunt eligibile cheltuieli cu achiziția de mijloace de transport</w:t>
            </w:r>
          </w:p>
          <w:p w14:paraId="1F813C32" w14:textId="77777777" w:rsidR="00E5687A" w:rsidRPr="000A0467" w:rsidRDefault="00E5687A" w:rsidP="003E4849">
            <w:pPr>
              <w:ind w:left="36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 Pompele de caldura se incadreaza in categoria surselor regenerabile de energie si sunt eligibile</w:t>
            </w:r>
          </w:p>
          <w:p w14:paraId="3BEF0E6D" w14:textId="77777777" w:rsidR="00E5687A" w:rsidRPr="000A0467" w:rsidRDefault="00E5687A" w:rsidP="003E4849">
            <w:pPr>
              <w:pStyle w:val="Listparagraf"/>
              <w:spacing w:after="0" w:line="240" w:lineRule="auto"/>
              <w:ind w:left="247"/>
              <w:jc w:val="both"/>
              <w:rPr>
                <w:rFonts w:eastAsia="Times New Roman" w:cstheme="minorHAnsi"/>
                <w:color w:val="000000" w:themeColor="text1"/>
                <w:sz w:val="18"/>
                <w:szCs w:val="18"/>
              </w:rPr>
            </w:pPr>
          </w:p>
          <w:p w14:paraId="5D093148" w14:textId="77777777" w:rsidR="00E5687A" w:rsidRPr="000A0467" w:rsidRDefault="00E5687A" w:rsidP="003E4849">
            <w:pPr>
              <w:pStyle w:val="Listparagraf"/>
              <w:numPr>
                <w:ilvl w:val="0"/>
                <w:numId w:val="64"/>
              </w:numPr>
              <w:spacing w:after="0" w:line="240" w:lineRule="auto"/>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Analiza energetică va fi, realizată de către un manager sau un auditor energetic </w:t>
            </w:r>
            <w:proofErr w:type="gramStart"/>
            <w:r w:rsidRPr="000A0467">
              <w:rPr>
                <w:rFonts w:eastAsia="Times New Roman" w:cstheme="minorHAnsi"/>
                <w:color w:val="000000" w:themeColor="text1"/>
                <w:sz w:val="18"/>
                <w:szCs w:val="18"/>
              </w:rPr>
              <w:t>autorizat</w:t>
            </w:r>
            <w:r w:rsidRPr="000A0467">
              <w:rPr>
                <w:rFonts w:eastAsia="Times New Roman" w:cstheme="minorHAnsi"/>
                <w:strike/>
                <w:color w:val="000000" w:themeColor="text1"/>
                <w:sz w:val="18"/>
                <w:szCs w:val="18"/>
              </w:rPr>
              <w:t xml:space="preserve"> </w:t>
            </w:r>
            <w:r w:rsidRPr="000A0467">
              <w:rPr>
                <w:rFonts w:eastAsia="Times New Roman" w:cstheme="minorHAnsi"/>
                <w:color w:val="000000" w:themeColor="text1"/>
                <w:sz w:val="18"/>
                <w:szCs w:val="18"/>
              </w:rPr>
              <w:t>,</w:t>
            </w:r>
            <w:proofErr w:type="gramEnd"/>
            <w:r w:rsidRPr="000A0467">
              <w:rPr>
                <w:rFonts w:eastAsia="Times New Roman" w:cstheme="minorHAnsi"/>
                <w:color w:val="000000" w:themeColor="text1"/>
                <w:sz w:val="18"/>
                <w:szCs w:val="18"/>
              </w:rPr>
              <w:t xml:space="preserve"> după caz. Prin exceptie pentru interventiile prev la art 5 lit. </w:t>
            </w:r>
            <w:proofErr w:type="gramStart"/>
            <w:r w:rsidRPr="000A0467">
              <w:rPr>
                <w:rFonts w:eastAsia="Times New Roman" w:cstheme="minorHAnsi"/>
                <w:color w:val="000000" w:themeColor="text1"/>
                <w:sz w:val="18"/>
                <w:szCs w:val="18"/>
              </w:rPr>
              <w:t>d ,</w:t>
            </w:r>
            <w:proofErr w:type="gramEnd"/>
            <w:r w:rsidRPr="000A0467">
              <w:rPr>
                <w:rFonts w:eastAsia="Times New Roman" w:cstheme="minorHAnsi"/>
                <w:color w:val="000000" w:themeColor="text1"/>
                <w:sz w:val="18"/>
                <w:szCs w:val="18"/>
              </w:rPr>
              <w:t xml:space="preserve"> coroborat cu art.9  lit b.,  managerul energetic tb sa fie autorizat si independent de solicitant cf OUG 112/2022. </w:t>
            </w:r>
          </w:p>
          <w:p w14:paraId="44B46E26" w14:textId="77777777" w:rsidR="00E5687A" w:rsidRPr="000A0467" w:rsidRDefault="00E5687A" w:rsidP="003E4849">
            <w:pPr>
              <w:jc w:val="both"/>
              <w:rPr>
                <w:rFonts w:eastAsia="Times New Roman" w:cstheme="minorHAnsi"/>
                <w:color w:val="000000" w:themeColor="text1"/>
                <w:sz w:val="18"/>
                <w:szCs w:val="18"/>
              </w:rPr>
            </w:pPr>
            <w:r w:rsidRPr="000A0467">
              <w:rPr>
                <w:rFonts w:cstheme="minorHAnsi"/>
                <w:color w:val="000000" w:themeColor="text1"/>
                <w:sz w:val="18"/>
                <w:szCs w:val="18"/>
                <w:lang w:val="ro-RO"/>
              </w:rPr>
              <w:t>4. În funcție de măsurile propuse, auditorul energetic sau managerul energetic iși va asuma partea pentru care deține autorizare.</w:t>
            </w:r>
            <w:r w:rsidRPr="000A0467">
              <w:rPr>
                <w:rFonts w:cstheme="minorHAnsi"/>
                <w:color w:val="000000" w:themeColor="text1"/>
                <w:sz w:val="18"/>
                <w:szCs w:val="18"/>
              </w:rPr>
              <w:t xml:space="preserve"> Î</w:t>
            </w:r>
            <w:r w:rsidRPr="000A0467">
              <w:rPr>
                <w:rFonts w:cstheme="minorHAnsi"/>
                <w:color w:val="000000" w:themeColor="text1"/>
                <w:sz w:val="18"/>
                <w:szCs w:val="18"/>
                <w:lang w:val="ro-RO"/>
              </w:rPr>
              <w:t xml:space="preserve">n situația în care proiectul este mixt cu măsuri de eficiențăa energetică pe clădire precum și alte tipuri de măsuri și/sau de producție de energie din surse </w:t>
            </w:r>
            <w:proofErr w:type="gramStart"/>
            <w:r w:rsidRPr="000A0467">
              <w:rPr>
                <w:rFonts w:cstheme="minorHAnsi"/>
                <w:color w:val="000000" w:themeColor="text1"/>
                <w:sz w:val="18"/>
                <w:szCs w:val="18"/>
                <w:lang w:val="ro-RO"/>
              </w:rPr>
              <w:t>regenerabile  se</w:t>
            </w:r>
            <w:proofErr w:type="gramEnd"/>
            <w:r w:rsidRPr="000A0467">
              <w:rPr>
                <w:rFonts w:cstheme="minorHAnsi"/>
                <w:color w:val="000000" w:themeColor="text1"/>
                <w:sz w:val="18"/>
                <w:szCs w:val="18"/>
                <w:lang w:val="ro-RO"/>
              </w:rPr>
              <w:t xml:space="preserve"> solicită o singura analiză energetica care să cuprindă toate măsurile cumulat. în această situație analiza energetică va fi asumată de către un auditor energetic autorizat și respectiv un manager energetic autorizat.</w:t>
            </w:r>
          </w:p>
        </w:tc>
      </w:tr>
      <w:tr w:rsidR="00E5687A" w:rsidRPr="000A0467" w14:paraId="350540C7" w14:textId="77777777" w:rsidTr="00E5687A">
        <w:tc>
          <w:tcPr>
            <w:tcW w:w="959" w:type="dxa"/>
          </w:tcPr>
          <w:p w14:paraId="3ED3C0E0" w14:textId="77777777" w:rsidR="00E5687A" w:rsidRPr="000A0467" w:rsidRDefault="00E5687A" w:rsidP="003E4849">
            <w:pPr>
              <w:pStyle w:val="Listparagraf"/>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5C9B2FDC"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25-Aug-22</w:t>
            </w:r>
          </w:p>
        </w:tc>
        <w:tc>
          <w:tcPr>
            <w:tcW w:w="850" w:type="dxa"/>
          </w:tcPr>
          <w:p w14:paraId="20A7BB48"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email</w:t>
            </w:r>
          </w:p>
        </w:tc>
        <w:tc>
          <w:tcPr>
            <w:tcW w:w="5840" w:type="dxa"/>
          </w:tcPr>
          <w:p w14:paraId="5DC8783F"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Observatia principala este legata de situatia in care imobilul pentru care se solicita finanțarea este achiziționat in anul curent, si deci rapoartele asupra eficientei energetice nu au fost facute de solicitant pentru anul anterior. De asemenea nici declarația de consum total de energie pentru anul anterior depunerii cererii de finantare nu s-a putut depune in acest caz. Aceste documente sunt listate in Anexa 3, punctele 14, 17, si ele nu vor exista in cazul imobilelor achizitionate in anul curent.</w:t>
            </w:r>
          </w:p>
        </w:tc>
        <w:tc>
          <w:tcPr>
            <w:tcW w:w="1219" w:type="dxa"/>
          </w:tcPr>
          <w:p w14:paraId="6EB9E07A" w14:textId="68395BAD"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Toate ghidurile</w:t>
            </w:r>
          </w:p>
        </w:tc>
        <w:tc>
          <w:tcPr>
            <w:tcW w:w="6904" w:type="dxa"/>
          </w:tcPr>
          <w:p w14:paraId="6BE58F1F" w14:textId="0D8D37DE"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La data depunerii cererii de finanțare solicitantul trebuie să prezinte un contract de furnizare la locul de implementare al proiectului. Cu toate acestea, atunci când contractul respectiv nu acoperă o perioadă egală cu 12 luni calendaristice anterioare depunerii cererii de finanțare, analiza energetică se va baza pe date previzionate și va stabili indicatorii energetici specifici angajați de către beneficiar. Pentru analiza financiară se vor utiliza prețurile din contractele de furnizare energie electrică/gaz natural/energie termică, după caz.</w:t>
            </w:r>
          </w:p>
          <w:p w14:paraId="60B07A31" w14:textId="77777777" w:rsidR="00E5687A" w:rsidRPr="000A0467" w:rsidRDefault="00E5687A" w:rsidP="003E4849">
            <w:pPr>
              <w:jc w:val="both"/>
              <w:rPr>
                <w:rFonts w:eastAsia="Times New Roman" w:cstheme="minorHAnsi"/>
                <w:color w:val="000000" w:themeColor="text1"/>
                <w:sz w:val="18"/>
                <w:szCs w:val="18"/>
                <w:highlight w:val="cyan"/>
              </w:rPr>
            </w:pPr>
          </w:p>
          <w:p w14:paraId="6D4C9339"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Prin excepție, în situația în care solicitantul deține un drept de locațiune asupra imobilului ce face obiectul proiectului, acolo unde nu este necesară obținerea autorizației de construire, solicitantul poate să solicite finanțare în măsura în care demonstrează, print-un act juridic incheiat cu proprietarul imobilului, consumul și cota parte care ii revine. </w:t>
            </w:r>
            <w:r w:rsidRPr="000A0467">
              <w:rPr>
                <w:rFonts w:eastAsia="Calibri" w:cstheme="minorHAnsi"/>
                <w:color w:val="000000" w:themeColor="text1"/>
                <w:sz w:val="18"/>
                <w:szCs w:val="18"/>
                <w:lang w:val="ro-RO"/>
              </w:rPr>
              <w:t xml:space="preserve">În această situație, se acceptă ca contractul de furnizare să fie pe numele proprietarului imobilului. </w:t>
            </w:r>
            <w:r w:rsidRPr="000A0467">
              <w:rPr>
                <w:rFonts w:eastAsia="Times New Roman" w:cstheme="minorHAnsi"/>
                <w:color w:val="000000" w:themeColor="text1"/>
                <w:sz w:val="18"/>
                <w:szCs w:val="18"/>
              </w:rPr>
              <w:t>Cu toate acestea pentru măsurile ce implică calitatea de prosumator a solicitantului, respectiv categoriile de intervenții II și III, nu se acceptă contract de furnizare încheiat pe numele altei persoane decât aplicantul.</w:t>
            </w:r>
          </w:p>
          <w:p w14:paraId="2DB8E15A" w14:textId="77777777" w:rsidR="00E5687A" w:rsidRPr="000A0467" w:rsidRDefault="00E5687A" w:rsidP="003E4849">
            <w:pPr>
              <w:pStyle w:val="Listparagraf"/>
              <w:ind w:left="644"/>
              <w:jc w:val="both"/>
              <w:rPr>
                <w:rFonts w:eastAsiaTheme="minorEastAsia" w:cstheme="minorHAnsi"/>
                <w:color w:val="000000" w:themeColor="text1"/>
                <w:sz w:val="18"/>
                <w:szCs w:val="18"/>
                <w:lang w:val="ro-RO"/>
              </w:rPr>
            </w:pPr>
          </w:p>
          <w:p w14:paraId="28AA060D" w14:textId="77777777" w:rsidR="00E5687A" w:rsidRPr="000A0467" w:rsidRDefault="00E5687A" w:rsidP="003E4849">
            <w:pPr>
              <w:jc w:val="both"/>
              <w:rPr>
                <w:rFonts w:eastAsia="Times New Roman" w:cstheme="minorHAnsi"/>
                <w:color w:val="000000" w:themeColor="text1"/>
                <w:sz w:val="18"/>
                <w:szCs w:val="18"/>
              </w:rPr>
            </w:pPr>
          </w:p>
          <w:p w14:paraId="1DB6D7B9" w14:textId="77777777" w:rsidR="00E5687A" w:rsidRPr="000A0467" w:rsidRDefault="00E5687A" w:rsidP="003E4849">
            <w:pPr>
              <w:jc w:val="both"/>
              <w:rPr>
                <w:rFonts w:eastAsia="Times New Roman" w:cstheme="minorHAnsi"/>
                <w:color w:val="000000" w:themeColor="text1"/>
                <w:sz w:val="18"/>
                <w:szCs w:val="18"/>
              </w:rPr>
            </w:pPr>
          </w:p>
        </w:tc>
      </w:tr>
      <w:tr w:rsidR="00E5687A" w:rsidRPr="000A0467" w14:paraId="5987C5A2" w14:textId="77777777" w:rsidTr="00E5687A">
        <w:tc>
          <w:tcPr>
            <w:tcW w:w="959" w:type="dxa"/>
          </w:tcPr>
          <w:p w14:paraId="2592F221" w14:textId="77777777" w:rsidR="00E5687A" w:rsidRPr="000A0467" w:rsidRDefault="00E5687A" w:rsidP="003E4849">
            <w:pPr>
              <w:pStyle w:val="Listparagraf"/>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115F9BAE"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25-Aug-22</w:t>
            </w:r>
          </w:p>
        </w:tc>
        <w:tc>
          <w:tcPr>
            <w:tcW w:w="850" w:type="dxa"/>
          </w:tcPr>
          <w:p w14:paraId="1A65787D"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email</w:t>
            </w:r>
          </w:p>
        </w:tc>
        <w:tc>
          <w:tcPr>
            <w:tcW w:w="5840" w:type="dxa"/>
          </w:tcPr>
          <w:p w14:paraId="41CC11FA"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Legat de ghidurile destinate IMM-urilor și întreprinderilor mari lansate în 19.08.2022, spre consultare publică aș dori să mă ajutați cu o informație. Dacă s-ar dori participarea cu un PFA, care nu are angajați, persoana care este reprezentant legal al unității se consideră ca și angajat în cadrul firmei chiar dacă nu are contract de muncă? Ar fi eligibil în acest caz?</w:t>
            </w:r>
          </w:p>
        </w:tc>
        <w:tc>
          <w:tcPr>
            <w:tcW w:w="1219" w:type="dxa"/>
          </w:tcPr>
          <w:p w14:paraId="4CDA70FF" w14:textId="3C643DB2"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Toate ghidurile</w:t>
            </w:r>
          </w:p>
        </w:tc>
        <w:tc>
          <w:tcPr>
            <w:tcW w:w="6904" w:type="dxa"/>
          </w:tcPr>
          <w:p w14:paraId="732DC3EB"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PFA nu sunt incluse în categoria beneficiarilor eligibili conform OUG 112/2022.</w:t>
            </w:r>
          </w:p>
        </w:tc>
      </w:tr>
      <w:tr w:rsidR="00E5687A" w:rsidRPr="000A0467" w14:paraId="5595CFFB" w14:textId="77777777" w:rsidTr="00E5687A">
        <w:tc>
          <w:tcPr>
            <w:tcW w:w="959" w:type="dxa"/>
          </w:tcPr>
          <w:p w14:paraId="48B5B74F" w14:textId="77777777" w:rsidR="00E5687A" w:rsidRPr="000A0467" w:rsidRDefault="00E5687A" w:rsidP="003E4849">
            <w:pPr>
              <w:pStyle w:val="Listparagraf"/>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7E463B45"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25-Aug-22</w:t>
            </w:r>
          </w:p>
        </w:tc>
        <w:tc>
          <w:tcPr>
            <w:tcW w:w="850" w:type="dxa"/>
          </w:tcPr>
          <w:p w14:paraId="6CCA7B43"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email</w:t>
            </w:r>
          </w:p>
        </w:tc>
        <w:tc>
          <w:tcPr>
            <w:tcW w:w="5840" w:type="dxa"/>
          </w:tcPr>
          <w:p w14:paraId="2EE7AFE1"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Buna ziua sunt administratorul firmei X Oan Raducesti si doresc instalarea de panouri prin ajutorul de la stat.</w:t>
            </w:r>
          </w:p>
        </w:tc>
        <w:tc>
          <w:tcPr>
            <w:tcW w:w="1219" w:type="dxa"/>
          </w:tcPr>
          <w:p w14:paraId="09530C01" w14:textId="6C9FB08D"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Toate ghidurile</w:t>
            </w:r>
          </w:p>
        </w:tc>
        <w:tc>
          <w:tcPr>
            <w:tcW w:w="6904" w:type="dxa"/>
          </w:tcPr>
          <w:p w14:paraId="52003DDB"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Pentru accesare la finantare trebuie depusă o cerere de finanțare.</w:t>
            </w:r>
          </w:p>
        </w:tc>
      </w:tr>
      <w:tr w:rsidR="00E5687A" w:rsidRPr="000A0467" w14:paraId="51C02175" w14:textId="77777777" w:rsidTr="00E5687A">
        <w:tc>
          <w:tcPr>
            <w:tcW w:w="959" w:type="dxa"/>
          </w:tcPr>
          <w:p w14:paraId="6F58C67E" w14:textId="77777777" w:rsidR="00E5687A" w:rsidRPr="000A0467" w:rsidRDefault="00E5687A" w:rsidP="003E4849">
            <w:pPr>
              <w:pStyle w:val="Listparagraf"/>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3BC3C8B5"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26-Aug-22</w:t>
            </w:r>
          </w:p>
        </w:tc>
        <w:tc>
          <w:tcPr>
            <w:tcW w:w="850" w:type="dxa"/>
          </w:tcPr>
          <w:p w14:paraId="17FC0A83"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email</w:t>
            </w:r>
          </w:p>
        </w:tc>
        <w:tc>
          <w:tcPr>
            <w:tcW w:w="5840" w:type="dxa"/>
          </w:tcPr>
          <w:p w14:paraId="3B2C0B99"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Pag 7 se specifica: </w:t>
            </w:r>
            <w:r w:rsidRPr="000A0467">
              <w:rPr>
                <w:rFonts w:eastAsia="Times New Roman" w:cstheme="minorHAnsi"/>
                <w:color w:val="000000" w:themeColor="text1"/>
                <w:sz w:val="18"/>
                <w:szCs w:val="18"/>
              </w:rPr>
              <w:br/>
              <w:t>1.3.2. Activităţile finanţabile în cadrul Obiectivului specific 11.1</w:t>
            </w:r>
            <w:r w:rsidRPr="000A0467">
              <w:rPr>
                <w:rFonts w:eastAsia="Times New Roman" w:cstheme="minorHAnsi"/>
                <w:color w:val="000000" w:themeColor="text1"/>
                <w:sz w:val="18"/>
                <w:szCs w:val="18"/>
              </w:rPr>
              <w:br/>
              <w:t>Pentru investițiile specifice prevăzute la secțiunea 1.3.1, numită în continuare Producție din SRE, sunt sprijinite următoarele categorii de activități:</w:t>
            </w:r>
            <w:r w:rsidRPr="000A0467">
              <w:rPr>
                <w:rFonts w:eastAsia="Times New Roman" w:cstheme="minorHAnsi"/>
                <w:color w:val="000000" w:themeColor="text1"/>
                <w:sz w:val="18"/>
                <w:szCs w:val="18"/>
              </w:rPr>
              <w:br/>
              <w:t>a) investiții în echipamente/utilaje/dotări specifice necesare pentru obținerea de energie din surse regenerabile (cu excepția biomasei) destinate consumului propriu de energie, care se încadrează în capacitatea de producție specifică prosumatorului definit potrivit art. 3 pct. 95, din Legea nr. 123/2012 energiei electrice și a gazelor naturale, cu modificările și completările ulterioare. În categoria surselor de energie regenerabile se încadrează utilizarea surselor definite la art. 2 lit. m) din Ordonanța de Urgență nr. 112/2022.</w:t>
            </w:r>
            <w:r w:rsidRPr="000A0467">
              <w:rPr>
                <w:rFonts w:eastAsia="Times New Roman" w:cstheme="minorHAnsi"/>
                <w:color w:val="000000" w:themeColor="text1"/>
                <w:sz w:val="18"/>
                <w:szCs w:val="18"/>
              </w:rPr>
              <w:br/>
              <w:t>b) investitii în lucrări de modernizare/reabilitare/creșterea puterilor instalate, intelegând prin aceasta adăugarea la instalațiile de cogenerare/trigenerare existente a unor  instalații noi de producere a energiei din surse regenerabile de energie.</w:t>
            </w:r>
            <w:r w:rsidRPr="000A0467">
              <w:rPr>
                <w:rFonts w:eastAsia="Times New Roman" w:cstheme="minorHAnsi"/>
                <w:color w:val="000000" w:themeColor="text1"/>
                <w:sz w:val="18"/>
                <w:szCs w:val="18"/>
              </w:rPr>
              <w:br/>
              <w:t xml:space="preserve">Pag 9-10 se specifica: </w:t>
            </w:r>
            <w:r w:rsidRPr="000A0467">
              <w:rPr>
                <w:rFonts w:eastAsia="Times New Roman" w:cstheme="minorHAnsi"/>
                <w:color w:val="000000" w:themeColor="text1"/>
                <w:sz w:val="18"/>
                <w:szCs w:val="18"/>
              </w:rPr>
              <w:br/>
              <w:t>Valoarea proiectului nu trebuie limitată la 500.000 euro, solicitantul având posibilitatea de a-și asuma o valoarea mai mare prin intermediul costurilor neeligibile.</w:t>
            </w:r>
            <w:r w:rsidRPr="000A0467">
              <w:rPr>
                <w:rFonts w:eastAsia="Times New Roman" w:cstheme="minorHAnsi"/>
                <w:color w:val="000000" w:themeColor="text1"/>
                <w:sz w:val="18"/>
                <w:szCs w:val="18"/>
              </w:rPr>
              <w:br/>
              <w:t>Finanțarea nerambursabilă maximă acordată pentru un proiect de investiții prin prezenta schemă de ajutor de stat este de 30% din costurile eligibile, pentru proiecte de investiţii în capacităţi de producere de energie din SRE cu excepția biomasei, în cazul în care costurile eligibile sunt calculate pe baza art. 41 alin. (6) lit. (c) din Regulament.</w:t>
            </w:r>
            <w:r w:rsidRPr="000A0467">
              <w:rPr>
                <w:rFonts w:eastAsia="Times New Roman" w:cstheme="minorHAnsi"/>
                <w:color w:val="000000" w:themeColor="text1"/>
                <w:sz w:val="18"/>
                <w:szCs w:val="18"/>
              </w:rPr>
              <w:br/>
              <w:t>Finanțarea nerambursabilă maximă acordată va fi majorată cu 15% pentru investiţiile situate în zone asistate care îndeplinesc condiţiile prevăzute la art. 107 alin. (3) lit. (a) din TFUE respectiv zonele a) individualizate în ANEXA la decizia Comisiei Europene C(2021) 9750 final din 20.12.2021, privind cazul SA.100199 (2021/N) Harta ajutoarelor regionale pentru România (1 ianuarie 2022 - 31 decembrie 2027) și cu 5 procentuale pentru investițiile situate în zone asistate care îndeplinesc condițiile prevăzute la articolul 107 alineatul (3) litera (c) din TFUE, respectiv zonele „c” care nu sunt predefinite din ANEXĂ.</w:t>
            </w:r>
            <w:r w:rsidRPr="000A0467">
              <w:rPr>
                <w:rFonts w:eastAsia="Times New Roman" w:cstheme="minorHAnsi"/>
                <w:color w:val="000000" w:themeColor="text1"/>
                <w:sz w:val="18"/>
                <w:szCs w:val="18"/>
              </w:rPr>
              <w:br/>
              <w:t>Finanțarea nerambursabilă maximă acordată se majorează cu 20 de puncte procentuale, în cazul ajutoarelor acordate întreprinderilor mici, inclusiv microîntreprinderilor, şi cu 10 puncte procentuale, în cazul ajutoarelor acordate întreprinderilor mijlocii</w:t>
            </w:r>
            <w:r w:rsidRPr="000A0467">
              <w:rPr>
                <w:rFonts w:eastAsia="Times New Roman" w:cstheme="minorHAnsi"/>
                <w:color w:val="000000" w:themeColor="text1"/>
                <w:sz w:val="18"/>
                <w:szCs w:val="18"/>
              </w:rPr>
              <w:br/>
              <w:t>Finanţarea proiectelor în cadrul acestui obiectiv specific este de tip nerambursabil şi constă în decontarea, în baza unei scheme de ajutor de stat aprobată prin ordin de ministru, până la nivelul stabilit prin Contractul de Finanţare, a cheltuielilor eligibile realizate pentru implementarea proiectului.</w:t>
            </w:r>
            <w:r w:rsidRPr="000A0467">
              <w:rPr>
                <w:rFonts w:eastAsia="Times New Roman" w:cstheme="minorHAnsi"/>
                <w:color w:val="000000" w:themeColor="text1"/>
                <w:sz w:val="18"/>
                <w:szCs w:val="18"/>
              </w:rPr>
              <w:br/>
              <w:t>Pag 28:</w:t>
            </w:r>
            <w:r w:rsidRPr="000A0467">
              <w:rPr>
                <w:rFonts w:eastAsia="Times New Roman" w:cstheme="minorHAnsi"/>
                <w:color w:val="000000" w:themeColor="text1"/>
                <w:sz w:val="18"/>
                <w:szCs w:val="18"/>
              </w:rPr>
              <w:br/>
              <w:t>În cazul în care solicitantul optează pentru cofinanțarea cheltuielilor eligibile peste pragul de 500.000 euro, suma suplimentară acoperită de solicitant va intra în calculul valorii eligibile totale a proiectului, iar valoarea cofinanțării publice se va diminua sub 100%. În această situație, în procesul de rambursare a cheltuielilor efectuate, beneficiarul va primi sumele calculate procentual ca fiind rata de cofinanțare publică, dar nu mai mult de 500.000 euro.</w:t>
            </w:r>
            <w:r w:rsidRPr="000A0467">
              <w:rPr>
                <w:rFonts w:eastAsia="Times New Roman" w:cstheme="minorHAnsi"/>
                <w:color w:val="000000" w:themeColor="text1"/>
                <w:sz w:val="18"/>
                <w:szCs w:val="18"/>
              </w:rPr>
              <w:br/>
            </w:r>
            <w:r w:rsidRPr="000A0467">
              <w:rPr>
                <w:rFonts w:eastAsia="Times New Roman" w:cstheme="minorHAnsi"/>
                <w:b/>
                <w:bCs/>
                <w:i/>
                <w:iCs/>
                <w:color w:val="000000" w:themeColor="text1"/>
                <w:sz w:val="18"/>
                <w:szCs w:val="18"/>
              </w:rPr>
              <w:t>Am rugamintea sa clarificati/sa specificati mai clar modul de calcul a finantarii nerambursabile.</w:t>
            </w:r>
            <w:r w:rsidRPr="000A0467">
              <w:rPr>
                <w:rFonts w:eastAsia="Times New Roman" w:cstheme="minorHAnsi"/>
                <w:b/>
                <w:bCs/>
                <w:i/>
                <w:iCs/>
                <w:color w:val="000000" w:themeColor="text1"/>
                <w:sz w:val="18"/>
                <w:szCs w:val="18"/>
              </w:rPr>
              <w:br/>
              <w:t xml:space="preserve">Procentul de 30% (+ procentele daca este cazul) se aplica cheltuielilor eligibile „în cazul în care costurile eligibile sunt calculate pe baza art. 41 alin. (6) lit. (c) din Regulament” – despre ce regulament este vorba. In cazul in care nu sunt calculate in baza acestui articol care este modalitatea de calcul a finantarii nerambursabile. </w:t>
            </w:r>
            <w:r w:rsidRPr="000A0467">
              <w:rPr>
                <w:rFonts w:eastAsia="Times New Roman" w:cstheme="minorHAnsi"/>
                <w:b/>
                <w:bCs/>
                <w:i/>
                <w:iCs/>
                <w:color w:val="000000" w:themeColor="text1"/>
                <w:sz w:val="18"/>
                <w:szCs w:val="18"/>
              </w:rPr>
              <w:br/>
              <w:t>De asemenea, va rog sa clarificati daca lista de categorii de cheltuieli din Anexa 5 reprezinta lista de categorii de cheltuieli eligibile.</w:t>
            </w:r>
            <w:r w:rsidRPr="000A0467">
              <w:rPr>
                <w:rFonts w:eastAsia="Times New Roman" w:cstheme="minorHAnsi"/>
                <w:color w:val="000000" w:themeColor="text1"/>
                <w:sz w:val="18"/>
                <w:szCs w:val="18"/>
              </w:rPr>
              <w:br/>
              <w:t>Pag 22 se specifica</w:t>
            </w:r>
            <w:r w:rsidRPr="000A0467">
              <w:rPr>
                <w:rFonts w:eastAsia="Times New Roman" w:cstheme="minorHAnsi"/>
                <w:color w:val="000000" w:themeColor="text1"/>
                <w:sz w:val="18"/>
                <w:szCs w:val="18"/>
              </w:rPr>
              <w:br/>
              <w:t>Cheltuiala cu taxa pe valoarea adăugată este eligibilă dacă este nerecuperabilă, potrivit legii, cu respectarea prevederilor art. 69 alin. (3) lit. c) din Regulamentul (UE) nr. 1303/2013.</w:t>
            </w:r>
            <w:r w:rsidRPr="000A0467">
              <w:rPr>
                <w:rFonts w:eastAsia="Times New Roman" w:cstheme="minorHAnsi"/>
                <w:color w:val="000000" w:themeColor="text1"/>
                <w:sz w:val="18"/>
                <w:szCs w:val="18"/>
              </w:rPr>
              <w:br/>
            </w:r>
            <w:r w:rsidRPr="000A0467">
              <w:rPr>
                <w:rFonts w:eastAsia="Times New Roman" w:cstheme="minorHAnsi"/>
                <w:color w:val="000000" w:themeColor="text1"/>
                <w:sz w:val="18"/>
                <w:szCs w:val="18"/>
              </w:rPr>
              <w:lastRenderedPageBreak/>
              <w:t>Pentru proiectele promovate în cadrul OS 6.2/ REACT-EU, după caz., cheltuiala aferentă TVA nu este eligibilă, fiind deductibil din perspectiva activităţii economice derulate de solicitant.</w:t>
            </w:r>
            <w:r w:rsidRPr="000A0467">
              <w:rPr>
                <w:rFonts w:eastAsia="Times New Roman" w:cstheme="minorHAnsi"/>
                <w:color w:val="000000" w:themeColor="text1"/>
                <w:sz w:val="18"/>
                <w:szCs w:val="18"/>
              </w:rPr>
              <w:br/>
            </w:r>
            <w:r w:rsidRPr="000A0467">
              <w:rPr>
                <w:rFonts w:eastAsia="Times New Roman" w:cstheme="minorHAnsi"/>
                <w:b/>
                <w:bCs/>
                <w:i/>
                <w:iCs/>
                <w:color w:val="000000" w:themeColor="text1"/>
                <w:sz w:val="18"/>
                <w:szCs w:val="18"/>
              </w:rPr>
              <w:t>Am rugamintea sa clarificati daca in cadrul acestui apel TVA este eligibila și care este sensul specificării faptului că: Pentru proiectele promovate în cadrul OS 6.2/ REACT-EU, după caz., cheltuiala aferentă TVA nu este eligibilă, fiind deductibil din perspectiva activităţii economice derulate de solicitant.</w:t>
            </w:r>
            <w:r w:rsidRPr="000A0467">
              <w:rPr>
                <w:rFonts w:eastAsia="Times New Roman" w:cstheme="minorHAnsi"/>
                <w:b/>
                <w:bCs/>
                <w:i/>
                <w:iCs/>
                <w:color w:val="000000" w:themeColor="text1"/>
                <w:sz w:val="18"/>
                <w:szCs w:val="18"/>
              </w:rPr>
              <w:br/>
            </w:r>
            <w:r w:rsidRPr="000A0467">
              <w:rPr>
                <w:rFonts w:eastAsia="Times New Roman" w:cstheme="minorHAnsi"/>
                <w:color w:val="000000" w:themeColor="text1"/>
                <w:sz w:val="18"/>
                <w:szCs w:val="18"/>
              </w:rPr>
              <w:t>Pag 7 sectiunea indicatori</w:t>
            </w:r>
            <w:r w:rsidRPr="000A0467">
              <w:rPr>
                <w:rFonts w:eastAsia="Times New Roman" w:cstheme="minorHAnsi"/>
                <w:color w:val="000000" w:themeColor="text1"/>
                <w:sz w:val="18"/>
                <w:szCs w:val="18"/>
              </w:rPr>
              <w:br/>
              <w:t>*Numărul de sisteme va fi preluat din secțiunea privind descrierea activităților, unde fiecare solicitant va detalia  sistemele de monitorizare și echipamentele adiționale propuse. Se recomandă stabilirea unui număr redus de indicatori fizici de monitorizare.</w:t>
            </w:r>
            <w:r w:rsidRPr="000A0467">
              <w:rPr>
                <w:rFonts w:eastAsia="Times New Roman" w:cstheme="minorHAnsi"/>
                <w:b/>
                <w:bCs/>
                <w:i/>
                <w:iCs/>
                <w:color w:val="000000" w:themeColor="text1"/>
                <w:sz w:val="18"/>
                <w:szCs w:val="18"/>
              </w:rPr>
              <w:br/>
              <w:t>Va rog sa clarificati la ce indicator se refera acest paragraf situat sub tabelul de indicatori.</w:t>
            </w:r>
          </w:p>
        </w:tc>
        <w:tc>
          <w:tcPr>
            <w:tcW w:w="1219" w:type="dxa"/>
          </w:tcPr>
          <w:p w14:paraId="23C5B56A" w14:textId="4544F7B9"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lastRenderedPageBreak/>
              <w:t> Toate ghidurile</w:t>
            </w:r>
          </w:p>
        </w:tc>
        <w:tc>
          <w:tcPr>
            <w:tcW w:w="6904" w:type="dxa"/>
          </w:tcPr>
          <w:p w14:paraId="72CD6C43"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1. Finanțarea nerambursabilă maximă acordată pentru un proiect se stabilește conform secțiunii 1.8. din ghidul solicitantului </w:t>
            </w:r>
            <w:proofErr w:type="gramStart"/>
            <w:r w:rsidRPr="000A0467">
              <w:rPr>
                <w:rFonts w:eastAsia="Times New Roman" w:cstheme="minorHAnsi"/>
                <w:color w:val="000000" w:themeColor="text1"/>
                <w:sz w:val="18"/>
                <w:szCs w:val="18"/>
              </w:rPr>
              <w:t>-  Valoarea</w:t>
            </w:r>
            <w:proofErr w:type="gramEnd"/>
            <w:r w:rsidRPr="000A0467">
              <w:rPr>
                <w:rFonts w:eastAsia="Times New Roman" w:cstheme="minorHAnsi"/>
                <w:color w:val="000000" w:themeColor="text1"/>
                <w:sz w:val="18"/>
                <w:szCs w:val="18"/>
              </w:rPr>
              <w:t xml:space="preserve"> minimă şi maximă a proiectului, rata de cofinanţare. Regulamentul la care se face referire este Regulamentului (UE) nr. 651/2014. Se va introduce in ghidul solicitantului un tabel sintetic cu tipurile de intreprinderi, inclusiv intensitatea ajutorului si bonusurile de intensitate. Totodata, in ghidurile solicitantului se va evidentia “costurile eligibile sunt calculate pe baza art. 41 alin. (6) lit. (c) din Regulament” cu eliminarea sintagmei “in cazul in care”.</w:t>
            </w:r>
            <w:r w:rsidRPr="000A0467">
              <w:rPr>
                <w:rFonts w:eastAsia="Times New Roman" w:cstheme="minorHAnsi"/>
                <w:color w:val="000000" w:themeColor="text1"/>
                <w:sz w:val="18"/>
                <w:szCs w:val="18"/>
              </w:rPr>
              <w:br/>
            </w:r>
          </w:p>
          <w:p w14:paraId="4DBF2E7D"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 Anexa 5 cuprinde lista de cheltuieli eligibile. Se va complete cu toate categoriile eligibile si neeligibile aplicabile apelului de proiecte, se va menționa care dintre acestea sunt eligibile și neeligibile, precum și limitările, acolo unde este cazul.</w:t>
            </w:r>
            <w:r w:rsidRPr="000A0467">
              <w:rPr>
                <w:rFonts w:eastAsia="Times New Roman" w:cstheme="minorHAnsi"/>
                <w:color w:val="000000" w:themeColor="text1"/>
                <w:sz w:val="18"/>
                <w:szCs w:val="18"/>
              </w:rPr>
              <w:br/>
            </w:r>
          </w:p>
          <w:p w14:paraId="3A675DD5"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3. Se va evidenția explicit în ghidurile solicitantului faptul ca TVA este neeligibil. Astfel, se va elimina si Declaratia de TVA.</w:t>
            </w:r>
          </w:p>
          <w:p w14:paraId="2A8787DA"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Se va corecta referirea la OS 6.2.</w:t>
            </w:r>
            <w:r w:rsidRPr="000A0467">
              <w:rPr>
                <w:rFonts w:eastAsia="Times New Roman" w:cstheme="minorHAnsi"/>
                <w:color w:val="000000" w:themeColor="text1"/>
                <w:sz w:val="18"/>
                <w:szCs w:val="18"/>
              </w:rPr>
              <w:br/>
            </w:r>
          </w:p>
          <w:p w14:paraId="2C737703"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4. Este o eroare materială, se va elimina referirea la sistemele de monitorizare.</w:t>
            </w:r>
          </w:p>
        </w:tc>
      </w:tr>
      <w:tr w:rsidR="00E5687A" w:rsidRPr="000A0467" w14:paraId="5A0D27C2" w14:textId="77777777" w:rsidTr="00E5687A">
        <w:tc>
          <w:tcPr>
            <w:tcW w:w="959" w:type="dxa"/>
          </w:tcPr>
          <w:p w14:paraId="52D0700D" w14:textId="77777777" w:rsidR="00E5687A" w:rsidRPr="000A0467" w:rsidRDefault="00E5687A" w:rsidP="003E4849">
            <w:pPr>
              <w:pStyle w:val="Listparagraf"/>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216787CE"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26-Aug-22</w:t>
            </w:r>
          </w:p>
        </w:tc>
        <w:tc>
          <w:tcPr>
            <w:tcW w:w="850" w:type="dxa"/>
          </w:tcPr>
          <w:p w14:paraId="53BDB589" w14:textId="600C3EDA"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2FEA28D4"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La Anexa 1 a Cererea de finantare_OS 11.1.RES, la pct 22.Studii de fezabilitate nu se intelege daca trebuie completat „Analiza optiunilor”</w:t>
            </w:r>
          </w:p>
        </w:tc>
        <w:tc>
          <w:tcPr>
            <w:tcW w:w="1219" w:type="dxa"/>
          </w:tcPr>
          <w:p w14:paraId="452D219C" w14:textId="01E060A2"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Toate ghidurile</w:t>
            </w:r>
          </w:p>
        </w:tc>
        <w:tc>
          <w:tcPr>
            <w:tcW w:w="6904" w:type="dxa"/>
          </w:tcPr>
          <w:p w14:paraId="6F6F3A48"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Analiza opțiunilor nu se solicită. </w:t>
            </w:r>
          </w:p>
        </w:tc>
      </w:tr>
      <w:tr w:rsidR="00E5687A" w:rsidRPr="000A0467" w14:paraId="331207A1" w14:textId="77777777" w:rsidTr="00E5687A">
        <w:tc>
          <w:tcPr>
            <w:tcW w:w="959" w:type="dxa"/>
          </w:tcPr>
          <w:p w14:paraId="45BB2088" w14:textId="77777777" w:rsidR="00E5687A" w:rsidRPr="000A0467" w:rsidRDefault="00E5687A" w:rsidP="003E4849">
            <w:pPr>
              <w:pStyle w:val="Listparagraf"/>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36DBE031"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26-Aug-22</w:t>
            </w:r>
          </w:p>
        </w:tc>
        <w:tc>
          <w:tcPr>
            <w:tcW w:w="850" w:type="dxa"/>
          </w:tcPr>
          <w:p w14:paraId="7679811F" w14:textId="2DC5314C"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2E5B6937"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Avand in vedere prevederile GS: in cadrul schemei aplicabile nu se acorda sprijin financiar pentru - activitatile realizate de intreprinderile care isi desfasoara activitatea in urmatoarele sectoare si/sau care vizeaza urmatoarele ajutoare:  ajutoare destinate activitatilor legate de export catre tari terte sau catre alte state membre respectriv ajuyoare direct legate de cantitatile exportate, ajutoare destinate infiintarii si functionarii unei retele de distributie sau destinate altor cheltuieli curente legate de activitatea de export. </w:t>
            </w:r>
            <w:r w:rsidRPr="000A0467">
              <w:rPr>
                <w:rFonts w:eastAsia="Times New Roman" w:cstheme="minorHAnsi"/>
                <w:color w:val="000000" w:themeColor="text1"/>
                <w:sz w:val="18"/>
                <w:szCs w:val="18"/>
              </w:rPr>
              <w:br/>
            </w:r>
            <w:r w:rsidRPr="000A0467">
              <w:rPr>
                <w:rFonts w:eastAsia="Times New Roman" w:cstheme="minorHAnsi"/>
                <w:i/>
                <w:iCs/>
                <w:color w:val="000000" w:themeColor="text1"/>
                <w:sz w:val="18"/>
                <w:szCs w:val="18"/>
              </w:rPr>
              <w:t>Va rugam sa ne transmiteti daca o societate care desfasoara activitati de depozitare conform CAEN 5210, cu mentiunea ca serviciile sunt acordate in regim vamal de admitere temporara specific zonelor libere cu facilitati fiscale, poate fi incadrata ca avand activitate exceptata la finantare.</w:t>
            </w:r>
          </w:p>
        </w:tc>
        <w:tc>
          <w:tcPr>
            <w:tcW w:w="1219" w:type="dxa"/>
          </w:tcPr>
          <w:p w14:paraId="03E02CA4"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Toate ghidurile</w:t>
            </w:r>
          </w:p>
        </w:tc>
        <w:tc>
          <w:tcPr>
            <w:tcW w:w="6904" w:type="dxa"/>
          </w:tcPr>
          <w:p w14:paraId="4A1D31E5"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Până la finalizarea etapelor aferente procesului de evaluare și selectie, menționate în capitolul 2 la ghidurile solicitantului, AM POIM nu se poate pronunța cu privire la eligibilitatea proiectului și/sau a solicitantului.</w:t>
            </w:r>
          </w:p>
          <w:p w14:paraId="5D0FFF5F" w14:textId="77777777" w:rsidR="00E5687A" w:rsidRPr="000A0467" w:rsidRDefault="00E5687A" w:rsidP="003E4849">
            <w:pPr>
              <w:jc w:val="both"/>
              <w:rPr>
                <w:rFonts w:eastAsia="Times New Roman" w:cstheme="minorHAnsi"/>
                <w:color w:val="000000" w:themeColor="text1"/>
                <w:sz w:val="18"/>
                <w:szCs w:val="18"/>
              </w:rPr>
            </w:pPr>
          </w:p>
          <w:p w14:paraId="49C4CFE7"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 </w:t>
            </w:r>
          </w:p>
        </w:tc>
      </w:tr>
      <w:tr w:rsidR="00E5687A" w:rsidRPr="000A0467" w14:paraId="55C041F3" w14:textId="77777777" w:rsidTr="00E5687A">
        <w:tc>
          <w:tcPr>
            <w:tcW w:w="959" w:type="dxa"/>
          </w:tcPr>
          <w:p w14:paraId="55BB7764" w14:textId="77777777" w:rsidR="00E5687A" w:rsidRPr="000A0467" w:rsidRDefault="00E5687A" w:rsidP="003E4849">
            <w:pPr>
              <w:pStyle w:val="Listparagraf"/>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13E0113F"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29-Aug-22</w:t>
            </w:r>
          </w:p>
        </w:tc>
        <w:tc>
          <w:tcPr>
            <w:tcW w:w="850" w:type="dxa"/>
          </w:tcPr>
          <w:p w14:paraId="71CA3086" w14:textId="54C22A4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74B479A4"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Va rugam sa ne precizati cat este valoarea deductibila pentru cheltuieli de consultanta si management de proiect.</w:t>
            </w:r>
          </w:p>
        </w:tc>
        <w:tc>
          <w:tcPr>
            <w:tcW w:w="1219" w:type="dxa"/>
          </w:tcPr>
          <w:p w14:paraId="4AAB773F"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Toae ghidurile</w:t>
            </w:r>
          </w:p>
        </w:tc>
        <w:tc>
          <w:tcPr>
            <w:tcW w:w="6904" w:type="dxa"/>
          </w:tcPr>
          <w:p w14:paraId="2F0A90AB"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Această categorie de cheltuielile nu este eligibilă.</w:t>
            </w:r>
          </w:p>
        </w:tc>
      </w:tr>
      <w:tr w:rsidR="00E5687A" w:rsidRPr="000A0467" w14:paraId="320FECC3" w14:textId="77777777" w:rsidTr="00E5687A">
        <w:tc>
          <w:tcPr>
            <w:tcW w:w="959" w:type="dxa"/>
          </w:tcPr>
          <w:p w14:paraId="4BAEE5D6" w14:textId="77777777" w:rsidR="00E5687A" w:rsidRPr="000A0467" w:rsidRDefault="00E5687A" w:rsidP="003E4849">
            <w:pPr>
              <w:pStyle w:val="Listparagraf"/>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0FB4256D"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29-Aug-22</w:t>
            </w:r>
          </w:p>
        </w:tc>
        <w:tc>
          <w:tcPr>
            <w:tcW w:w="850" w:type="dxa"/>
          </w:tcPr>
          <w:p w14:paraId="33F8CDF6" w14:textId="08FBA0BC"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6B022A6F"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1. Referitor la PROCESUL DE EVALUARE ŞI SELECŢIE- </w:t>
            </w:r>
            <w:r w:rsidRPr="000A0467">
              <w:rPr>
                <w:rFonts w:eastAsia="Times New Roman" w:cstheme="minorHAnsi"/>
                <w:b/>
                <w:bCs/>
                <w:color w:val="000000" w:themeColor="text1"/>
                <w:sz w:val="18"/>
                <w:szCs w:val="18"/>
              </w:rPr>
              <w:t>Anexele nr. 1 și 2 la schema de minimis aplicabilă</w:t>
            </w:r>
            <w:r w:rsidRPr="000A0467">
              <w:rPr>
                <w:rFonts w:eastAsia="Times New Roman" w:cstheme="minorHAnsi"/>
                <w:color w:val="000000" w:themeColor="text1"/>
                <w:sz w:val="18"/>
                <w:szCs w:val="18"/>
              </w:rPr>
              <w:t> sunt anexele nr.1 si nr.2 din ORDONANŢĂ DE URGENŢĂ nr. 112 din 15 iulie 2022?</w:t>
            </w:r>
          </w:p>
          <w:p w14:paraId="4D22DCE2"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      In vederea indeplinirii conditiilor de monitorizare este obligatorile contractarea unui sistem de monitorizare a consumurilor pe fiecare echipament (in cazul inlocurii partiale a acestora) sau pe unitate de productie (in baza consumului si a numarului de ore de functionare)</w:t>
            </w:r>
          </w:p>
          <w:p w14:paraId="4D80ADFB"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3.      Referitor la achiziția echipamentelor propuse prin proiect, care sunt normele si procedurile de lucru?</w:t>
            </w:r>
          </w:p>
        </w:tc>
        <w:tc>
          <w:tcPr>
            <w:tcW w:w="1219" w:type="dxa"/>
          </w:tcPr>
          <w:p w14:paraId="5C9F54E4"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Ghid Minimis</w:t>
            </w:r>
          </w:p>
        </w:tc>
        <w:tc>
          <w:tcPr>
            <w:tcW w:w="6904" w:type="dxa"/>
          </w:tcPr>
          <w:p w14:paraId="67889F71" w14:textId="77777777" w:rsidR="00E5687A" w:rsidRPr="000A0467" w:rsidRDefault="00E5687A" w:rsidP="003E4849">
            <w:pPr>
              <w:pStyle w:val="Listparagraf"/>
              <w:numPr>
                <w:ilvl w:val="0"/>
                <w:numId w:val="44"/>
              </w:numPr>
              <w:spacing w:after="0" w:line="240" w:lineRule="auto"/>
              <w:ind w:left="247" w:hanging="247"/>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Criteriile de selecție pentru proiectele de minimis se regăsesc in anexa la Schema de ajutor de minimis, procesul de evaluare și selecție va fi detaliat la nivelul GS</w:t>
            </w:r>
          </w:p>
          <w:p w14:paraId="7F59B279" w14:textId="77777777" w:rsidR="00E5687A" w:rsidRPr="000A0467" w:rsidRDefault="00E5687A" w:rsidP="003E4849">
            <w:pPr>
              <w:pStyle w:val="Listparagraf"/>
              <w:numPr>
                <w:ilvl w:val="0"/>
                <w:numId w:val="44"/>
              </w:numPr>
              <w:spacing w:after="0" w:line="240" w:lineRule="auto"/>
              <w:ind w:left="247" w:hanging="247"/>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Monitorizarea consumului se face pe conturul proiectului, in vederea evidențierii rezultatelor investiției realizate prin proiect.</w:t>
            </w:r>
          </w:p>
          <w:p w14:paraId="2F20D8E6" w14:textId="77777777" w:rsidR="00E5687A" w:rsidRPr="000A0467" w:rsidRDefault="00E5687A" w:rsidP="003E4849">
            <w:pPr>
              <w:pStyle w:val="Listparagraf"/>
              <w:numPr>
                <w:ilvl w:val="0"/>
                <w:numId w:val="44"/>
              </w:numPr>
              <w:spacing w:after="0" w:line="240" w:lineRule="auto"/>
              <w:ind w:left="247" w:hanging="247"/>
              <w:jc w:val="both"/>
              <w:rPr>
                <w:rFonts w:eastAsia="Times New Roman" w:cstheme="minorHAnsi"/>
                <w:color w:val="000000" w:themeColor="text1"/>
                <w:sz w:val="18"/>
                <w:szCs w:val="18"/>
              </w:rPr>
            </w:pPr>
            <w:bookmarkStart w:id="0" w:name="_Hlk114134185"/>
            <w:r w:rsidRPr="000A0467">
              <w:rPr>
                <w:rFonts w:eastAsia="Times New Roman" w:cstheme="minorHAnsi"/>
                <w:color w:val="000000" w:themeColor="text1"/>
                <w:sz w:val="18"/>
                <w:szCs w:val="18"/>
              </w:rPr>
              <w:t>Achizitiile se derulează in conformitate cu prevederile legale, respectiv cu: Ordinul MIPE nr. 1284/2016 privind aprobarea procedurii competitive aplicabile solicitantilor/beneficiarilor private pentru atribuirea contractelor de furnizare, servicii sau lucrări finanțate din fonduri europene, Legea nr. 98/2016 privind achizițiile publice, Legea 99/2016 privind achizițiile sectoriale.</w:t>
            </w:r>
          </w:p>
          <w:bookmarkEnd w:id="0"/>
          <w:p w14:paraId="1A2DBCA9" w14:textId="77777777" w:rsidR="00E5687A" w:rsidRPr="000A0467" w:rsidRDefault="00E5687A" w:rsidP="003E4849">
            <w:pPr>
              <w:ind w:left="247" w:hanging="247"/>
              <w:jc w:val="both"/>
              <w:rPr>
                <w:rFonts w:eastAsia="Times New Roman" w:cstheme="minorHAnsi"/>
                <w:color w:val="000000" w:themeColor="text1"/>
                <w:sz w:val="18"/>
                <w:szCs w:val="18"/>
              </w:rPr>
            </w:pPr>
          </w:p>
        </w:tc>
      </w:tr>
      <w:tr w:rsidR="00E5687A" w:rsidRPr="000A0467" w14:paraId="6C8C9E03" w14:textId="77777777" w:rsidTr="00E5687A">
        <w:tc>
          <w:tcPr>
            <w:tcW w:w="959" w:type="dxa"/>
          </w:tcPr>
          <w:p w14:paraId="27FAD01B" w14:textId="77777777" w:rsidR="00E5687A" w:rsidRPr="000A0467" w:rsidRDefault="00E5687A" w:rsidP="003E4849">
            <w:pPr>
              <w:pStyle w:val="Listparagraf"/>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5C0E586D"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29-Aug-22</w:t>
            </w:r>
          </w:p>
        </w:tc>
        <w:tc>
          <w:tcPr>
            <w:tcW w:w="850" w:type="dxa"/>
          </w:tcPr>
          <w:p w14:paraId="4F9F28DA" w14:textId="1C5903BC"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27EF08C4"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Referitor la conditia pe care tb sa o indeplineasca un beneficiar al finantarii masurilor care fac obiectul OUG 112/2022. La art. 11, lit e) din OUG se precizeaza: "e). Nu a mai beneficiat de sprijin financiar din fonduri publice, inclusiv fonduri ale UE, in ultimii 5 ani pentru aceleasi costuri eligibile". In Ghidul din referinte, la pct 2.1 Eligibilitatea solicitantului, la lit n, se prevede:" n) Solicitantul nu a mai beneficiat de sprijin financiar din fonduri publice, inclusiv fonduri UE, in ultimii 5 ani pentru aceleasi activitati (costuri eligibile) sau nu derulează proiecte finanțate în prezent, parțial sau în totalitate, din alte surse publice, pentru aceleași activități. De asemenea, ptr aceleasi costuri eligibile beneficiarul nu a mai solicitat finantare din alte surse publice, inclusiv fonduri UE."</w:t>
            </w:r>
            <w:r w:rsidRPr="000A0467">
              <w:rPr>
                <w:rFonts w:eastAsia="Times New Roman" w:cstheme="minorHAnsi"/>
                <w:color w:val="000000" w:themeColor="text1"/>
                <w:sz w:val="18"/>
                <w:szCs w:val="18"/>
              </w:rPr>
              <w:br/>
              <w:t>Societatatea se afla in curs de derulare a unui proiect de finantare nerambursabila prin programul "ElectricUp", proiect ce prevede instalarea unui sistem de panouri fotovoltaice pentru producerea de energie electrica cu o putere instalata de 98 kWp.</w:t>
            </w:r>
            <w:r w:rsidRPr="000A0467">
              <w:rPr>
                <w:rFonts w:eastAsia="Times New Roman" w:cstheme="minorHAnsi"/>
                <w:color w:val="000000" w:themeColor="text1"/>
                <w:sz w:val="18"/>
                <w:szCs w:val="18"/>
              </w:rPr>
              <w:br/>
              <w:t>In situatia in care societatea doreste printr-un nou proiect investirea intr-un nou sistem de panouri fotovoltaice pentru producerea de energie electrica, aceasta poate fi beneficiara a finantarii masurilor care fac obiectul OUG 112/2022, respectiv indeplineste conditia stabilita la art, 11, lit e din PUG coroborat cu punctul 2.1, lit n. din GS?</w:t>
            </w:r>
          </w:p>
        </w:tc>
        <w:tc>
          <w:tcPr>
            <w:tcW w:w="1219" w:type="dxa"/>
          </w:tcPr>
          <w:p w14:paraId="18300B51"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Ghid RES</w:t>
            </w:r>
          </w:p>
        </w:tc>
        <w:tc>
          <w:tcPr>
            <w:tcW w:w="6904" w:type="dxa"/>
          </w:tcPr>
          <w:p w14:paraId="062EDA2D"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Condiția prevazuta in GS a fost stipulată în scopul evitarii dublei finanâari pentru același obiect de investitii. În situația în care costurile pentru care se solicită finanțare sunt diferite de cele deja angajate pentru un alt proiect, atunci acestea pot fi eligibile in cadrul POIM, cu mențiunea că trebuie să fie evidențiat impactul fiecărui proiect în parte din perspectiva reducerii consumului de energie.</w:t>
            </w:r>
          </w:p>
        </w:tc>
      </w:tr>
      <w:tr w:rsidR="00E5687A" w:rsidRPr="000A0467" w14:paraId="100B433F" w14:textId="77777777" w:rsidTr="00E5687A">
        <w:tc>
          <w:tcPr>
            <w:tcW w:w="959" w:type="dxa"/>
          </w:tcPr>
          <w:p w14:paraId="6996BCAB" w14:textId="77777777" w:rsidR="00E5687A" w:rsidRPr="000A0467" w:rsidRDefault="00E5687A" w:rsidP="003E4849">
            <w:pPr>
              <w:pStyle w:val="Listparagraf"/>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56D0D565"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29-Aug-22</w:t>
            </w:r>
          </w:p>
        </w:tc>
        <w:tc>
          <w:tcPr>
            <w:tcW w:w="850" w:type="dxa"/>
          </w:tcPr>
          <w:p w14:paraId="5F19CE7F" w14:textId="3F1B28EB"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7C13D32C"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Firma Solenoid Concept SRL este activa de 7 ani pe piata scrierii si implementarii de proiecte pe mai multe Programe, din domenii diverse. </w:t>
            </w:r>
            <w:r w:rsidRPr="000A0467">
              <w:rPr>
                <w:rFonts w:eastAsia="Times New Roman" w:cstheme="minorHAnsi"/>
                <w:color w:val="000000" w:themeColor="text1"/>
                <w:sz w:val="18"/>
                <w:szCs w:val="18"/>
              </w:rPr>
              <w:lastRenderedPageBreak/>
              <w:t xml:space="preserve">Salutam deschiderea de linii de finantare avand ca obiect eficienta energetica </w:t>
            </w:r>
            <w:proofErr w:type="gramStart"/>
            <w:r w:rsidRPr="000A0467">
              <w:rPr>
                <w:rFonts w:eastAsia="Times New Roman" w:cstheme="minorHAnsi"/>
                <w:color w:val="000000" w:themeColor="text1"/>
                <w:sz w:val="18"/>
                <w:szCs w:val="18"/>
              </w:rPr>
              <w:t>a</w:t>
            </w:r>
            <w:proofErr w:type="gramEnd"/>
            <w:r w:rsidRPr="000A0467">
              <w:rPr>
                <w:rFonts w:eastAsia="Times New Roman" w:cstheme="minorHAnsi"/>
                <w:color w:val="000000" w:themeColor="text1"/>
                <w:sz w:val="18"/>
                <w:szCs w:val="18"/>
              </w:rPr>
              <w:t xml:space="preserve"> intreprinderilor, domeniu esential, pentru prezent si pentru viitor. Din lecturarea celor 3 ghiduri (draft) aparute pe site-ul MIPE, formulam o intrebare, in numele firmei da, mai ales, in numele firmelor partenere, care au manisfestat un interes deosebit domeniului.</w:t>
            </w:r>
            <w:r w:rsidRPr="000A0467">
              <w:rPr>
                <w:rFonts w:eastAsia="Times New Roman" w:cstheme="minorHAnsi"/>
                <w:color w:val="000000" w:themeColor="text1"/>
                <w:sz w:val="18"/>
                <w:szCs w:val="18"/>
              </w:rPr>
              <w:br/>
            </w:r>
            <w:r w:rsidRPr="000A0467">
              <w:rPr>
                <w:rFonts w:eastAsia="Times New Roman" w:cstheme="minorHAnsi"/>
                <w:b/>
                <w:bCs/>
                <w:color w:val="000000" w:themeColor="text1"/>
                <w:sz w:val="18"/>
                <w:szCs w:val="18"/>
              </w:rPr>
              <w:t>Intrebare: Constituirea unei ipoteci imobiliare (mentionata in extrasul de carte funciara a imobilului, solicitat ca document ce atesta forma de detinere a imobilului unde se va implementa proiectul), in favoarea unei banci, reprezinta, in opinia dvs o limitare legala?</w:t>
            </w:r>
            <w:r w:rsidRPr="000A0467">
              <w:rPr>
                <w:rFonts w:eastAsia="Times New Roman" w:cstheme="minorHAnsi"/>
                <w:b/>
                <w:bCs/>
                <w:color w:val="000000" w:themeColor="text1"/>
                <w:sz w:val="18"/>
                <w:szCs w:val="18"/>
              </w:rPr>
              <w:br/>
              <w:t>Concret: daca imobilul in care se intentioneaza a se implementa proiectul (care nu necesita autorizatie de construire) este IPOTECAT in favoarea unei banci comerciale, este eligibil proiectul?</w:t>
            </w:r>
          </w:p>
        </w:tc>
        <w:tc>
          <w:tcPr>
            <w:tcW w:w="1219" w:type="dxa"/>
          </w:tcPr>
          <w:p w14:paraId="1F99348D"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lastRenderedPageBreak/>
              <w:t> Toate ghidurile</w:t>
            </w:r>
          </w:p>
        </w:tc>
        <w:tc>
          <w:tcPr>
            <w:tcW w:w="6904" w:type="dxa"/>
          </w:tcPr>
          <w:p w14:paraId="1C0AE4A3" w14:textId="77777777" w:rsidR="00E5687A" w:rsidRPr="000A0467" w:rsidRDefault="00E5687A" w:rsidP="003E4849">
            <w:pPr>
              <w:jc w:val="both"/>
              <w:rPr>
                <w:rFonts w:eastAsia="Times New Roman" w:cstheme="minorHAnsi"/>
                <w:color w:val="000000" w:themeColor="text1"/>
                <w:sz w:val="18"/>
                <w:szCs w:val="18"/>
              </w:rPr>
            </w:pPr>
          </w:p>
          <w:p w14:paraId="68F20EB0" w14:textId="77777777" w:rsidR="00E5687A" w:rsidRPr="000A0467" w:rsidRDefault="00E5687A" w:rsidP="003E4849">
            <w:pPr>
              <w:jc w:val="both"/>
              <w:rPr>
                <w:rFonts w:eastAsia="Calibri" w:cstheme="minorHAnsi"/>
                <w:i/>
                <w:iCs/>
                <w:color w:val="000000" w:themeColor="text1"/>
                <w:sz w:val="18"/>
                <w:szCs w:val="18"/>
                <w:lang w:val="ro-RO"/>
              </w:rPr>
            </w:pPr>
          </w:p>
          <w:p w14:paraId="292A6F19" w14:textId="77777777" w:rsidR="00E5687A" w:rsidRPr="000A0467" w:rsidRDefault="00E5687A" w:rsidP="003E4849">
            <w:pPr>
              <w:jc w:val="both"/>
              <w:rPr>
                <w:rFonts w:eastAsia="Times New Roman" w:cstheme="minorHAnsi"/>
                <w:color w:val="000000" w:themeColor="text1"/>
                <w:sz w:val="18"/>
                <w:szCs w:val="18"/>
              </w:rPr>
            </w:pPr>
          </w:p>
          <w:p w14:paraId="5BF4E0E8" w14:textId="77777777" w:rsidR="00E5687A" w:rsidRPr="000A0467" w:rsidRDefault="00E5687A" w:rsidP="003E4849">
            <w:pPr>
              <w:jc w:val="both"/>
              <w:rPr>
                <w:rFonts w:eastAsia="Times New Roman" w:cstheme="minorHAnsi"/>
                <w:color w:val="000000" w:themeColor="text1"/>
                <w:sz w:val="18"/>
                <w:szCs w:val="18"/>
              </w:rPr>
            </w:pPr>
            <w:bookmarkStart w:id="1" w:name="_Hlk114134821"/>
            <w:r w:rsidRPr="000A0467">
              <w:rPr>
                <w:rFonts w:eastAsia="Times New Roman" w:cstheme="minorHAnsi"/>
                <w:color w:val="000000" w:themeColor="text1"/>
                <w:sz w:val="18"/>
                <w:szCs w:val="18"/>
              </w:rPr>
              <w:t>Pentru proiectele pentru care este necesară emiterea unei autorizații de construire, conf. Legii 50/1991 republicata cu modificarile si completarile ulterioare, se poate accepta ipoteca asupra imobilului/ gajul asupra echipamentelor incluse in analiza energetică ce face obiectul proiectului</w:t>
            </w:r>
            <w:bookmarkEnd w:id="1"/>
            <w:r w:rsidRPr="000A0467">
              <w:rPr>
                <w:rFonts w:eastAsia="Times New Roman" w:cstheme="minorHAnsi"/>
                <w:color w:val="000000" w:themeColor="text1"/>
                <w:sz w:val="18"/>
                <w:szCs w:val="18"/>
              </w:rPr>
              <w:t xml:space="preserve">, cu condiția prezentării acordului creditorului cu privire la </w:t>
            </w:r>
            <w:r w:rsidRPr="000A0467">
              <w:rPr>
                <w:rFonts w:eastAsia="Calibri" w:cstheme="minorHAnsi"/>
                <w:iCs/>
                <w:color w:val="000000" w:themeColor="text1"/>
                <w:sz w:val="18"/>
                <w:szCs w:val="18"/>
                <w:lang w:val="ro-RO"/>
              </w:rPr>
              <w:t>implementarea proiectului și menținerii activității productive a solicitantului pentru care se solicită  finanțarea pe întrega perioadă de durabilitate a investiției, respectiv în termen de 5 ani de la efectuarea plății finale în cadrul contractului de finanțare. În caz contrar, solicitantul se angajează să restuituie proportional/integral, după caz finanțarea nerambursabilă acordată pentru perioada rămasă neacoperită din perioada de durabilitate, cu aplicarea dobânzilor/penalităților corespunzătoare legislației în vigoare.</w:t>
            </w:r>
          </w:p>
          <w:p w14:paraId="5C65016A" w14:textId="77777777" w:rsidR="00E5687A" w:rsidRPr="000A0467" w:rsidRDefault="00E5687A" w:rsidP="003E4849">
            <w:pPr>
              <w:jc w:val="both"/>
              <w:rPr>
                <w:rFonts w:eastAsia="Times New Roman" w:cstheme="minorHAnsi"/>
                <w:color w:val="000000" w:themeColor="text1"/>
                <w:sz w:val="18"/>
                <w:szCs w:val="18"/>
              </w:rPr>
            </w:pPr>
          </w:p>
          <w:p w14:paraId="29F4373F" w14:textId="77777777" w:rsidR="00E5687A" w:rsidRPr="000A0467" w:rsidRDefault="00E5687A" w:rsidP="003E4849">
            <w:pPr>
              <w:jc w:val="both"/>
              <w:rPr>
                <w:rFonts w:eastAsia="Times New Roman" w:cstheme="minorHAnsi"/>
                <w:color w:val="000000" w:themeColor="text1"/>
                <w:sz w:val="18"/>
                <w:szCs w:val="18"/>
              </w:rPr>
            </w:pPr>
          </w:p>
          <w:p w14:paraId="18F82968" w14:textId="77777777" w:rsidR="00E5687A" w:rsidRPr="000A0467" w:rsidRDefault="00E5687A" w:rsidP="003E4849">
            <w:pPr>
              <w:jc w:val="both"/>
              <w:rPr>
                <w:rFonts w:eastAsia="Times New Roman" w:cstheme="minorHAnsi"/>
                <w:b/>
                <w:color w:val="000000" w:themeColor="text1"/>
                <w:sz w:val="18"/>
                <w:szCs w:val="18"/>
              </w:rPr>
            </w:pPr>
          </w:p>
        </w:tc>
      </w:tr>
      <w:tr w:rsidR="00E5687A" w:rsidRPr="000A0467" w14:paraId="7C59834D" w14:textId="77777777" w:rsidTr="00E5687A">
        <w:tc>
          <w:tcPr>
            <w:tcW w:w="959" w:type="dxa"/>
          </w:tcPr>
          <w:p w14:paraId="1B1F7B97" w14:textId="77777777" w:rsidR="00E5687A" w:rsidRPr="000A0467" w:rsidRDefault="00E5687A" w:rsidP="003E4849">
            <w:pPr>
              <w:pStyle w:val="Listparagraf"/>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21D51012"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29-Aug-22</w:t>
            </w:r>
          </w:p>
        </w:tc>
        <w:tc>
          <w:tcPr>
            <w:tcW w:w="850" w:type="dxa"/>
          </w:tcPr>
          <w:p w14:paraId="09B73D07" w14:textId="503EB949"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55ACF6BB"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Avand in vedere OUG 112/2022 si GS Eficienta energetica la nivelul IMM-urilor si intreprinderilor mari in cadrul POIM2014 - 2020, publicat pe site-ul MIPE, in data de 12 august 2022, se face vorbire de anexele 1 si 2 - grile de punctare, acestea nu se regasesc in articolul respectiv.</w:t>
            </w:r>
          </w:p>
        </w:tc>
        <w:tc>
          <w:tcPr>
            <w:tcW w:w="1219" w:type="dxa"/>
          </w:tcPr>
          <w:p w14:paraId="67823ED2"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Toate ghidurile</w:t>
            </w:r>
          </w:p>
        </w:tc>
        <w:tc>
          <w:tcPr>
            <w:tcW w:w="6904" w:type="dxa"/>
          </w:tcPr>
          <w:p w14:paraId="0AB0E4CB"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Se va corecta eroarea materială.</w:t>
            </w:r>
          </w:p>
        </w:tc>
      </w:tr>
      <w:tr w:rsidR="00E5687A" w:rsidRPr="000A0467" w14:paraId="23D90EAA" w14:textId="77777777" w:rsidTr="00E5687A">
        <w:tc>
          <w:tcPr>
            <w:tcW w:w="959" w:type="dxa"/>
          </w:tcPr>
          <w:p w14:paraId="110F2E84" w14:textId="77777777" w:rsidR="00E5687A" w:rsidRPr="000A0467" w:rsidRDefault="00E5687A" w:rsidP="003E4849">
            <w:pPr>
              <w:pStyle w:val="Listparagraf"/>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0E783614"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30-Aug-22</w:t>
            </w:r>
          </w:p>
        </w:tc>
        <w:tc>
          <w:tcPr>
            <w:tcW w:w="850" w:type="dxa"/>
          </w:tcPr>
          <w:p w14:paraId="2AD13777" w14:textId="6093219B"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37498F52"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Buna ziua, referitor la categoriile de cheltuieli/intervenţii eligibile pentru fiecare categorie de investiție eligibilă menționată în secțiunea 1.3.1 achizitionarea de echipamente (pompa de caldura/ panouri fotovoltaice) fara cresterea puterii instalate se incadreaza in </w:t>
            </w:r>
            <w:r w:rsidRPr="000A0467">
              <w:rPr>
                <w:rFonts w:eastAsia="Times New Roman" w:cstheme="minorHAnsi"/>
                <w:b/>
                <w:bCs/>
                <w:color w:val="000000" w:themeColor="text1"/>
                <w:sz w:val="18"/>
                <w:szCs w:val="18"/>
                <w:u w:val="single"/>
              </w:rPr>
              <w:t>categoria de investiție IV din secțiunea 1.3.1</w:t>
            </w:r>
            <w:r w:rsidRPr="000A0467">
              <w:rPr>
                <w:rFonts w:eastAsia="Times New Roman" w:cstheme="minorHAnsi"/>
                <w:color w:val="000000" w:themeColor="text1"/>
                <w:sz w:val="18"/>
                <w:szCs w:val="18"/>
              </w:rPr>
              <w:t xml:space="preserve">, </w:t>
            </w:r>
            <w:proofErr w:type="gramStart"/>
            <w:r w:rsidRPr="000A0467">
              <w:rPr>
                <w:rFonts w:eastAsia="Times New Roman" w:cstheme="minorHAnsi"/>
                <w:color w:val="000000" w:themeColor="text1"/>
                <w:sz w:val="18"/>
                <w:szCs w:val="18"/>
              </w:rPr>
              <w:t>liii )</w:t>
            </w:r>
            <w:proofErr w:type="gramEnd"/>
            <w:r w:rsidRPr="000A0467">
              <w:rPr>
                <w:rFonts w:eastAsia="Times New Roman" w:cstheme="minorHAnsi"/>
                <w:color w:val="000000" w:themeColor="text1"/>
                <w:sz w:val="18"/>
                <w:szCs w:val="18"/>
              </w:rPr>
              <w:t xml:space="preserve"> in vederea reducerii consului  de energie.</w:t>
            </w:r>
          </w:p>
        </w:tc>
        <w:tc>
          <w:tcPr>
            <w:tcW w:w="1219" w:type="dxa"/>
          </w:tcPr>
          <w:p w14:paraId="1C0C1462"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Ghid Minimis</w:t>
            </w:r>
          </w:p>
        </w:tc>
        <w:tc>
          <w:tcPr>
            <w:tcW w:w="6904" w:type="dxa"/>
          </w:tcPr>
          <w:p w14:paraId="1676B40B" w14:textId="74634AAC"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Achiziționarea de pompe de căldura sau panouri fotovoltaice nu se incadreaza in categoria de investitii din ghidul pentru care se aplica schema de minimis pentru evitarea dublei finantari. Acestea sunt eligibile in cadrul schemei de ajutor de stat privind masurile de producer energie din surse regenerabile. </w:t>
            </w:r>
          </w:p>
        </w:tc>
      </w:tr>
      <w:tr w:rsidR="00E5687A" w:rsidRPr="000A0467" w14:paraId="1897AF43" w14:textId="77777777" w:rsidTr="00E5687A">
        <w:tc>
          <w:tcPr>
            <w:tcW w:w="959" w:type="dxa"/>
          </w:tcPr>
          <w:p w14:paraId="59145211" w14:textId="77777777" w:rsidR="00E5687A" w:rsidRPr="000A0467" w:rsidRDefault="00E5687A" w:rsidP="003E4849">
            <w:pPr>
              <w:pStyle w:val="Listparagraf"/>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7B9D4CDC"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30-Aug-22</w:t>
            </w:r>
          </w:p>
        </w:tc>
        <w:tc>
          <w:tcPr>
            <w:tcW w:w="850" w:type="dxa"/>
          </w:tcPr>
          <w:p w14:paraId="2F9373FF" w14:textId="4D830D66"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46D5C99D"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Vă contactez pentru că am o întrebare/propunere pentru ghidul privind eficiența energetică. Lucrez de 2 ani de zile la un concept de dezvoltare pentru societatea tatălui meu din Râmnicu </w:t>
            </w:r>
            <w:proofErr w:type="gramStart"/>
            <w:r w:rsidRPr="000A0467">
              <w:rPr>
                <w:rFonts w:eastAsia="Times New Roman" w:cstheme="minorHAnsi"/>
                <w:color w:val="000000" w:themeColor="text1"/>
                <w:sz w:val="18"/>
                <w:szCs w:val="18"/>
              </w:rPr>
              <w:t>Vâlcea  (</w:t>
            </w:r>
            <w:proofErr w:type="gramEnd"/>
            <w:r w:rsidRPr="000A0467">
              <w:rPr>
                <w:rFonts w:eastAsia="Times New Roman" w:cstheme="minorHAnsi"/>
                <w:color w:val="000000" w:themeColor="text1"/>
                <w:sz w:val="18"/>
                <w:szCs w:val="18"/>
              </w:rPr>
              <w:t>societatea este de peste 10 ani de zile pe piață și are un portofoliu de clienți naționali de renume, dar și internaționali) și acest proiect de dezvoltare al companiei este strict gândit pentru a deveni producător în vederea eficienței energetică a clădirilor. Din păcate, am avut doar 55 de puncte pentru 4.1.1 și nu am reușit să aplicăm… Ideea este că avem pus la punct absolut tot, concept, misiune, viziune, linii de producție, parteneri europeni etc. Și prin implementarea conceputului de dezvoltare care vizează eficiența energetică a clădirilor, devenim producători care vin în întâmpinarea celor care doresc să-și transforme sau să-și construiască clădirile în clădiri cu eficiență energetică/NZEB. Pentru a realiza acest lucru ne este necesară o finanțare între 500.000-1000000 euro. Credeți că există o șansă să aplicăm în cadrul acestui program? Sau ne puteți recomanda o altă axă care urmează să se deschidă? Noi avem absolut tot pus la punct, avem nevoie doar de sprijin pentru a găsi axa care să se plieze conceptului nostru.</w:t>
            </w:r>
          </w:p>
        </w:tc>
        <w:tc>
          <w:tcPr>
            <w:tcW w:w="1219" w:type="dxa"/>
          </w:tcPr>
          <w:p w14:paraId="12A46CEC"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Ghid RES</w:t>
            </w:r>
          </w:p>
        </w:tc>
        <w:tc>
          <w:tcPr>
            <w:tcW w:w="6904" w:type="dxa"/>
          </w:tcPr>
          <w:p w14:paraId="48F347E4" w14:textId="203499B4"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În cadrul AP 11 se finanțează proiecte de eficiență energetică și producție energie din RES. Nu se finanțează investiții pentru construcția de clădiri NZEB.</w:t>
            </w:r>
          </w:p>
          <w:p w14:paraId="3819CB79"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Recomandăm sa analizati cu atenție Ghidurile solicitantului publicate și, în măsura în care îndepliniți condițiile de eligibilitate, puteți depune o cerere de finanțare în cadrul apelurilor ce vor fi lansate.</w:t>
            </w:r>
          </w:p>
        </w:tc>
      </w:tr>
      <w:tr w:rsidR="00E5687A" w:rsidRPr="000A0467" w14:paraId="017EA63E" w14:textId="77777777" w:rsidTr="00E5687A">
        <w:tc>
          <w:tcPr>
            <w:tcW w:w="959" w:type="dxa"/>
          </w:tcPr>
          <w:p w14:paraId="0E2B5697" w14:textId="77777777" w:rsidR="00E5687A" w:rsidRPr="000A0467" w:rsidRDefault="00E5687A" w:rsidP="003E4849">
            <w:pPr>
              <w:pStyle w:val="Listparagraf"/>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2FA589A4"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30-Aug-22</w:t>
            </w:r>
          </w:p>
        </w:tc>
        <w:tc>
          <w:tcPr>
            <w:tcW w:w="850" w:type="dxa"/>
          </w:tcPr>
          <w:p w14:paraId="5A60374B" w14:textId="604E580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383627D1"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Pentru investițiile specifice prevăzute la secțiunea 1.3.1, numită în continuare Producție din SRE, sunt sprijinite următoarele categorii de activități: </w:t>
            </w:r>
            <w:r w:rsidRPr="000A0467">
              <w:rPr>
                <w:rFonts w:eastAsia="Times New Roman" w:cstheme="minorHAnsi"/>
                <w:color w:val="000000" w:themeColor="text1"/>
                <w:sz w:val="18"/>
                <w:szCs w:val="18"/>
              </w:rPr>
              <w:br/>
              <w:t>a) investiții în echipamente/utilaje/dotări specifice necesare pentru obținerea de energie din surse regenerabile (cu excepția biomasei) destinate consumului propriu de energie, care </w:t>
            </w:r>
            <w:r w:rsidRPr="000A0467">
              <w:rPr>
                <w:rFonts w:eastAsia="Times New Roman" w:cstheme="minorHAnsi"/>
                <w:b/>
                <w:bCs/>
                <w:color w:val="000000" w:themeColor="text1"/>
                <w:sz w:val="18"/>
                <w:szCs w:val="18"/>
              </w:rPr>
              <w:t>se încadrează în capacitatea de producție specifică prosumatorului definit potrivit art. 3 pct. 95</w:t>
            </w:r>
            <w:r w:rsidRPr="000A0467">
              <w:rPr>
                <w:rFonts w:eastAsia="Times New Roman" w:cstheme="minorHAnsi"/>
                <w:color w:val="000000" w:themeColor="text1"/>
                <w:sz w:val="18"/>
                <w:szCs w:val="18"/>
              </w:rPr>
              <w:t>, din Legea nr. 123/2012 energiei electrice și a gazelor naturale, cu modificările și completările ulterioare. În categoria surselor de energie regenerabile se încadrează utilizarea surselor definite la art. 2 lit. m) din Ordonanța de Urgență nr. 112/2022.Potrivit </w:t>
            </w:r>
            <w:r w:rsidRPr="000A0467">
              <w:rPr>
                <w:rFonts w:eastAsia="Times New Roman" w:cstheme="minorHAnsi"/>
                <w:b/>
                <w:bCs/>
                <w:color w:val="000000" w:themeColor="text1"/>
                <w:sz w:val="18"/>
                <w:szCs w:val="18"/>
              </w:rPr>
              <w:t>art. 3 pct. 95 din Legea nr. 123/2012: </w:t>
            </w:r>
            <w:r w:rsidRPr="000A0467">
              <w:rPr>
                <w:rFonts w:eastAsia="Times New Roman" w:cstheme="minorHAnsi"/>
                <w:color w:val="000000" w:themeColor="text1"/>
                <w:sz w:val="18"/>
                <w:szCs w:val="18"/>
              </w:rPr>
              <w:t> “prosumator - clientul final care își desfășoară activitățile </w:t>
            </w:r>
            <w:r w:rsidRPr="000A0467">
              <w:rPr>
                <w:rFonts w:eastAsia="Times New Roman" w:cstheme="minorHAnsi"/>
                <w:b/>
                <w:bCs/>
                <w:color w:val="000000" w:themeColor="text1"/>
                <w:sz w:val="18"/>
                <w:szCs w:val="18"/>
              </w:rPr>
              <w:t>în spațiul propriu situat într-o zonă determinată sau în alte spații aflate în imediata proximitate și care produce energie electrică din surse regenerabile pentru propriul consum</w:t>
            </w:r>
            <w:r w:rsidRPr="000A0467">
              <w:rPr>
                <w:rFonts w:eastAsia="Times New Roman" w:cstheme="minorHAnsi"/>
                <w:color w:val="000000" w:themeColor="text1"/>
                <w:sz w:val="18"/>
                <w:szCs w:val="18"/>
              </w:rPr>
              <w:t>, a cărui activitate specifică nu este producerea energiei electrice, care consumă și care poate stoca și vinde energie electrică din surse regenerabile produsă în clădirea lui, inclusiv un bloc de apartamente, o zonă rezidențială, un amplasament de servicii partajat, comercial sau industrial sau în același sistem de distribuție închis, cu condiția ca, în cazul consumatorilor autonomi necasnici de energie din surse regenerabile, aceste activități să nu constituie activitatea lor comercială sau profesională primară” </w:t>
            </w:r>
            <w:r w:rsidRPr="000A0467">
              <w:rPr>
                <w:rFonts w:eastAsia="Times New Roman" w:cstheme="minorHAnsi"/>
                <w:b/>
                <w:bCs/>
                <w:color w:val="000000" w:themeColor="text1"/>
                <w:sz w:val="18"/>
                <w:szCs w:val="18"/>
              </w:rPr>
              <w:t xml:space="preserve">nu este precizat niciun prag privind capacitatea de productie specifica ce urmeaza a fi instalata, astfel incat interpretam ca aceasta conditie este indeplinita indiferent de puterea electrică instalată </w:t>
            </w:r>
            <w:r w:rsidRPr="000A0467">
              <w:rPr>
                <w:rFonts w:eastAsia="Times New Roman" w:cstheme="minorHAnsi"/>
                <w:b/>
                <w:bCs/>
                <w:color w:val="000000" w:themeColor="text1"/>
                <w:sz w:val="18"/>
                <w:szCs w:val="18"/>
              </w:rPr>
              <w:lastRenderedPageBreak/>
              <w:t>prin proiect si nu este limitata la 400kW, limita pina la care prosumatorul primeste facilitati conform </w:t>
            </w:r>
            <w:r w:rsidRPr="000A0467">
              <w:rPr>
                <w:rFonts w:eastAsia="Times New Roman" w:cstheme="minorHAnsi"/>
                <w:b/>
                <w:bCs/>
                <w:i/>
                <w:iCs/>
                <w:color w:val="000000" w:themeColor="text1"/>
                <w:sz w:val="18"/>
                <w:szCs w:val="18"/>
              </w:rPr>
              <w:t>art. 73^1 alin. (1) din Legea nr. 123/2012.</w:t>
            </w:r>
          </w:p>
        </w:tc>
        <w:tc>
          <w:tcPr>
            <w:tcW w:w="1219" w:type="dxa"/>
          </w:tcPr>
          <w:p w14:paraId="10A2422A"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lastRenderedPageBreak/>
              <w:t> </w:t>
            </w:r>
          </w:p>
        </w:tc>
        <w:tc>
          <w:tcPr>
            <w:tcW w:w="6904" w:type="dxa"/>
          </w:tcPr>
          <w:p w14:paraId="3BD0F271"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Se va completa în GS referința la Articolul 73^1, alin (1) din Legea 123/2012 </w:t>
            </w:r>
            <w:r w:rsidRPr="000A0467">
              <w:rPr>
                <w:rFonts w:eastAsia="Times New Roman" w:cstheme="minorHAnsi"/>
                <w:bCs/>
                <w:color w:val="000000" w:themeColor="text1"/>
                <w:sz w:val="18"/>
                <w:szCs w:val="18"/>
              </w:rPr>
              <w:t>energiei electrice și a gazelor naturale.</w:t>
            </w:r>
          </w:p>
          <w:p w14:paraId="59F1A0D5" w14:textId="77777777" w:rsidR="00E5687A" w:rsidRPr="000A0467" w:rsidRDefault="00E5687A" w:rsidP="003E4849">
            <w:pPr>
              <w:jc w:val="both"/>
              <w:rPr>
                <w:rFonts w:eastAsia="Times New Roman" w:cstheme="minorHAnsi"/>
                <w:color w:val="000000" w:themeColor="text1"/>
                <w:sz w:val="18"/>
                <w:szCs w:val="18"/>
              </w:rPr>
            </w:pPr>
          </w:p>
        </w:tc>
      </w:tr>
      <w:tr w:rsidR="00E5687A" w:rsidRPr="000A0467" w14:paraId="669D13D4" w14:textId="77777777" w:rsidTr="00E5687A">
        <w:tc>
          <w:tcPr>
            <w:tcW w:w="959" w:type="dxa"/>
          </w:tcPr>
          <w:p w14:paraId="72BC592F" w14:textId="77777777" w:rsidR="00E5687A" w:rsidRPr="000A0467" w:rsidRDefault="00E5687A" w:rsidP="003E4849">
            <w:pPr>
              <w:pStyle w:val="Listparagraf"/>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3EB656E9"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30-Aug-22</w:t>
            </w:r>
          </w:p>
        </w:tc>
        <w:tc>
          <w:tcPr>
            <w:tcW w:w="850" w:type="dxa"/>
          </w:tcPr>
          <w:p w14:paraId="196C8760" w14:textId="78ED8ABD"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73921EF3"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1. Facem propunerea ca printre documentele doveditoare ale imobilului in care se implementeaza proiectul sa se includa si contractul de uzufruct, intrucat este un document care da un drept real de proprietate si pe baza lui se poate obtine autorizatie de construire.</w:t>
            </w:r>
            <w:r w:rsidRPr="000A0467">
              <w:rPr>
                <w:rFonts w:eastAsia="Times New Roman" w:cstheme="minorHAnsi"/>
                <w:color w:val="000000" w:themeColor="text1"/>
                <w:sz w:val="18"/>
                <w:szCs w:val="18"/>
              </w:rPr>
              <w:br/>
              <w:t xml:space="preserve">2. Se va mentiona clar daca se pot realiza investitii care fac obiectului unui gaj. Pentru ca masura sa-si atinga la modul real scopul, propunem modificarea criteriului de eligibilitate care conditioneaza imobilele sa fie modificat spre binele solicitantilor, ori prin indepartarea acestuia acestuia ori prin completarea sa, cu prezentarea de catre beneficiar </w:t>
            </w:r>
            <w:proofErr w:type="gramStart"/>
            <w:r w:rsidRPr="000A0467">
              <w:rPr>
                <w:rFonts w:eastAsia="Times New Roman" w:cstheme="minorHAnsi"/>
                <w:color w:val="000000" w:themeColor="text1"/>
                <w:sz w:val="18"/>
                <w:szCs w:val="18"/>
              </w:rPr>
              <w:t>a</w:t>
            </w:r>
            <w:proofErr w:type="gramEnd"/>
            <w:r w:rsidRPr="000A0467">
              <w:rPr>
                <w:rFonts w:eastAsia="Times New Roman" w:cstheme="minorHAnsi"/>
                <w:color w:val="000000" w:themeColor="text1"/>
                <w:sz w:val="18"/>
                <w:szCs w:val="18"/>
              </w:rPr>
              <w:t xml:space="preserve"> acordului scris creditorilor.</w:t>
            </w:r>
            <w:r w:rsidRPr="000A0467">
              <w:rPr>
                <w:rFonts w:eastAsia="Times New Roman" w:cstheme="minorHAnsi"/>
                <w:color w:val="000000" w:themeColor="text1"/>
                <w:sz w:val="18"/>
                <w:szCs w:val="18"/>
              </w:rPr>
              <w:br/>
              <w:t>3. Va rugam sa mentionati pe care platforma se face implementarea proiectului deoarece la nivelul GS se mentioneaza doar etapa de depunere a proiectelor care se va realiza prin intermediul platformei IMM Recover.</w:t>
            </w:r>
            <w:r w:rsidRPr="000A0467">
              <w:rPr>
                <w:rFonts w:eastAsia="Times New Roman" w:cstheme="minorHAnsi"/>
                <w:color w:val="000000" w:themeColor="text1"/>
                <w:sz w:val="18"/>
                <w:szCs w:val="18"/>
              </w:rPr>
              <w:br/>
              <w:t>4. Va rugam sa faceti mentiuni foarte clare daca este necesara realizarea si atasarea studiului de fezabilitate la momentul depunerii cererii de finantare, deoarece in ghidurile consultative pentru masuri de eficienta energetica nu apare nicio mentiune despre necesitatea unui studiu de fezabilitate ci doar in anexele aferente GS.</w:t>
            </w:r>
            <w:r w:rsidRPr="000A0467">
              <w:rPr>
                <w:rFonts w:eastAsia="Times New Roman" w:cstheme="minorHAnsi"/>
                <w:color w:val="000000" w:themeColor="text1"/>
                <w:sz w:val="18"/>
                <w:szCs w:val="18"/>
              </w:rPr>
              <w:br/>
              <w:t xml:space="preserve">5. Data fiind Anexa nr. 8 - Model financiar recomandat, in sheet-ul denumit "Analiza financiara" sunt completate celulele in ceea ce priveste preturi, costuri, samd.  </w:t>
            </w:r>
            <w:r w:rsidRPr="000A0467">
              <w:rPr>
                <w:rFonts w:eastAsia="Times New Roman" w:cstheme="minorHAnsi"/>
                <w:color w:val="000000" w:themeColor="text1"/>
                <w:sz w:val="18"/>
                <w:szCs w:val="18"/>
              </w:rPr>
              <w:br/>
              <w:t>Aceste valori sunt impuse sau pot fi modificate?</w:t>
            </w:r>
          </w:p>
        </w:tc>
        <w:tc>
          <w:tcPr>
            <w:tcW w:w="1219" w:type="dxa"/>
          </w:tcPr>
          <w:p w14:paraId="47BA4F81"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w:t>
            </w:r>
          </w:p>
        </w:tc>
        <w:tc>
          <w:tcPr>
            <w:tcW w:w="6904" w:type="dxa"/>
          </w:tcPr>
          <w:p w14:paraId="5188F230" w14:textId="00200BF6" w:rsidR="00E5687A" w:rsidRPr="000A0467" w:rsidRDefault="00E5687A" w:rsidP="003E4849">
            <w:pPr>
              <w:pStyle w:val="Listparagraf"/>
              <w:numPr>
                <w:ilvl w:val="0"/>
                <w:numId w:val="8"/>
              </w:numPr>
              <w:ind w:left="67"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Conform prevederilor OUG 112/2022, co modificarile si completarile ulterioare, solicitantul de finantare prezintă documentele doveditoare ale calității de proprietar/superficiar/administrator/titular al unui drept de folosință/concesionar/locatar pentru imobilul în care se implementează proiectul sau proprietar/comodatar/titular al dreptului de folosință pentru utilajele care asigură implementarea proiectului, însoțite de actul de dobândire a proprietății, contract de concesiune, actul care atestă proprietatea/folosința/concesiunea/comodatul, după caz, valabile pe toată durata de implementare a proiectului și o perioadă de minimum 5 ani după expirarea duratei de implementare a proiectului.</w:t>
            </w:r>
            <w:r w:rsidRPr="000A0467">
              <w:rPr>
                <w:rFonts w:eastAsia="Times New Roman" w:cstheme="minorHAnsi"/>
                <w:color w:val="000000" w:themeColor="text1"/>
                <w:sz w:val="18"/>
                <w:szCs w:val="18"/>
              </w:rPr>
              <w:br/>
              <w:t xml:space="preserve">2. Pentru proiectele pentru care este necesară emiterea unei autorizații de construire, conf. Legii 50/1991 republicată cu modificările și completările ulterioare, se poate accepta ipoteca asupra imobilului/ gajul asupra echipamentelor incluse în analiza energetică ce face obiectul proiectului, cu condiția ca la depunerea cererii de finanțare să se prezinte acordul creditorului cu privire la </w:t>
            </w:r>
            <w:r w:rsidRPr="000A0467">
              <w:rPr>
                <w:rFonts w:eastAsia="Calibri" w:cstheme="minorHAnsi"/>
                <w:iCs/>
                <w:color w:val="000000" w:themeColor="text1"/>
                <w:sz w:val="18"/>
                <w:szCs w:val="18"/>
                <w:lang w:val="ro-RO"/>
              </w:rPr>
              <w:t xml:space="preserve">implementarea </w:t>
            </w:r>
            <w:r w:rsidRPr="000A0467">
              <w:rPr>
                <w:rFonts w:eastAsia="Times New Roman" w:cstheme="minorHAnsi"/>
                <w:color w:val="000000" w:themeColor="text1"/>
                <w:sz w:val="18"/>
                <w:szCs w:val="18"/>
              </w:rPr>
              <w:t>proiectului</w:t>
            </w:r>
            <w:r w:rsidRPr="000A0467">
              <w:rPr>
                <w:rFonts w:eastAsia="Calibri" w:cstheme="minorHAnsi"/>
                <w:iCs/>
                <w:color w:val="000000" w:themeColor="text1"/>
                <w:sz w:val="18"/>
                <w:szCs w:val="18"/>
                <w:lang w:val="ro-RO"/>
              </w:rPr>
              <w:t xml:space="preserve"> și menținerii activității productive a solicitantului pentru care se solicită  finanțarea pe întrega perioadă de durabilitate a investiției, respectiv în termen de 5 ani de la efectuarea plății finale în cadrul contractului de finanțare. În caz contrar, solicitantul se angajează să restuituie proportional/integral, după caz finanțarea nerambursabilă acordată pentru perioada rămasă neacoperită din perioada de durabilitate, cu aplicarea dobânzilor/penalităților corespunzătoare legislației în vigoare.</w:t>
            </w:r>
          </w:p>
          <w:p w14:paraId="0DBFEB9D" w14:textId="77777777" w:rsidR="00E5687A" w:rsidRPr="000A0467" w:rsidRDefault="00E5687A" w:rsidP="003E4849">
            <w:pPr>
              <w:pStyle w:val="Listparagraf"/>
              <w:numPr>
                <w:ilvl w:val="0"/>
                <w:numId w:val="8"/>
              </w:numPr>
              <w:ind w:left="67" w:firstLine="0"/>
              <w:jc w:val="both"/>
              <w:rPr>
                <w:rFonts w:eastAsia="Times New Roman" w:cstheme="minorHAnsi"/>
                <w:color w:val="000000" w:themeColor="text1"/>
                <w:sz w:val="18"/>
                <w:szCs w:val="18"/>
              </w:rPr>
            </w:pPr>
          </w:p>
          <w:p w14:paraId="16BEA727" w14:textId="77777777" w:rsidR="00E5687A" w:rsidRPr="000A0467" w:rsidRDefault="00E5687A" w:rsidP="003E4849">
            <w:pPr>
              <w:pStyle w:val="Listparagraf"/>
              <w:spacing w:after="0" w:line="240" w:lineRule="auto"/>
              <w:ind w:left="67"/>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3. Etapa de implementare a proiectului se derulează prin intermediul aplicației MySMIS 2014 – detaliată în GS.</w:t>
            </w:r>
            <w:r w:rsidRPr="000A0467">
              <w:rPr>
                <w:rFonts w:eastAsia="Times New Roman" w:cstheme="minorHAnsi"/>
                <w:color w:val="000000" w:themeColor="text1"/>
                <w:sz w:val="18"/>
                <w:szCs w:val="18"/>
              </w:rPr>
              <w:br/>
              <w:t xml:space="preserve">4. Cererea de finanțare va fi însoțită de analiza energetică completată cu toate datele necesare. </w:t>
            </w:r>
            <w:bookmarkStart w:id="2" w:name="_Hlk114135559"/>
            <w:r w:rsidRPr="000A0467">
              <w:rPr>
                <w:rFonts w:eastAsia="Times New Roman" w:cstheme="minorHAnsi"/>
                <w:color w:val="000000" w:themeColor="text1"/>
                <w:sz w:val="18"/>
                <w:szCs w:val="18"/>
              </w:rPr>
              <w:t>Documentele disponibile la momentul depunerii cererii de finantare, cum ar fi studiul de fezabilitate, certificate de urbanism vor fi anexate acesteia în măsura în care există.</w:t>
            </w:r>
            <w:bookmarkEnd w:id="2"/>
            <w:r w:rsidRPr="000A0467">
              <w:rPr>
                <w:rFonts w:eastAsia="Times New Roman" w:cstheme="minorHAnsi"/>
                <w:color w:val="000000" w:themeColor="text1"/>
                <w:sz w:val="18"/>
                <w:szCs w:val="18"/>
              </w:rPr>
              <w:t xml:space="preserve"> Totodată, se va face referire explicită la aceste elemente în GS.</w:t>
            </w:r>
            <w:r w:rsidRPr="000A0467">
              <w:rPr>
                <w:rFonts w:eastAsia="Times New Roman" w:cstheme="minorHAnsi"/>
                <w:color w:val="000000" w:themeColor="text1"/>
                <w:sz w:val="18"/>
                <w:szCs w:val="18"/>
              </w:rPr>
              <w:br/>
              <w:t>5. Modelul financiar recomandat se va completa cu datele beneficiarului/proiectului.</w:t>
            </w:r>
          </w:p>
        </w:tc>
      </w:tr>
      <w:tr w:rsidR="00E5687A" w:rsidRPr="000A0467" w14:paraId="7562130A" w14:textId="77777777" w:rsidTr="00E5687A">
        <w:tc>
          <w:tcPr>
            <w:tcW w:w="959" w:type="dxa"/>
          </w:tcPr>
          <w:p w14:paraId="330E9810" w14:textId="77777777" w:rsidR="00E5687A" w:rsidRPr="000A0467" w:rsidRDefault="00E5687A" w:rsidP="003E4849">
            <w:pPr>
              <w:pStyle w:val="Listparagraf"/>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51EC74CE"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31-Aug</w:t>
            </w:r>
          </w:p>
        </w:tc>
        <w:tc>
          <w:tcPr>
            <w:tcW w:w="850" w:type="dxa"/>
          </w:tcPr>
          <w:p w14:paraId="66FA1226" w14:textId="2750AF2A"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2297223C"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Exista cateva neconcordante in draftul de ghid, asupra carora va rog sa aduceti clarificarile necesare.</w:t>
            </w:r>
            <w:r w:rsidRPr="000A0467">
              <w:rPr>
                <w:rFonts w:eastAsia="Times New Roman" w:cstheme="minorHAnsi"/>
                <w:color w:val="000000" w:themeColor="text1"/>
                <w:sz w:val="18"/>
                <w:szCs w:val="18"/>
              </w:rPr>
              <w:br/>
              <w:t>1. Astfel, ghidul mentioneaza in acelasi timp ca cheltuielile de management si de informare si publicitate sunt neeligibile SI ca ele pot reprezenta maxim 5%, respectiv 2% din buget.</w:t>
            </w:r>
            <w:r w:rsidRPr="000A0467">
              <w:rPr>
                <w:rFonts w:eastAsia="Times New Roman" w:cstheme="minorHAnsi"/>
                <w:color w:val="000000" w:themeColor="text1"/>
                <w:sz w:val="18"/>
                <w:szCs w:val="18"/>
              </w:rPr>
              <w:br/>
              <w:t xml:space="preserve">    &gt;La pg 6 se precizeaza:</w:t>
            </w:r>
            <w:r w:rsidRPr="000A0467">
              <w:rPr>
                <w:rFonts w:eastAsia="Times New Roman" w:cstheme="minorHAnsi"/>
                <w:color w:val="000000" w:themeColor="text1"/>
                <w:sz w:val="18"/>
                <w:szCs w:val="18"/>
              </w:rPr>
              <w:br/>
              <w:t>Cheltuielile cu managementul proiectului, auditul proiectului, informarea și publicitatea nu sunt eligibile.</w:t>
            </w:r>
            <w:r w:rsidRPr="000A0467">
              <w:rPr>
                <w:rFonts w:eastAsia="Times New Roman" w:cstheme="minorHAnsi"/>
                <w:color w:val="000000" w:themeColor="text1"/>
                <w:sz w:val="18"/>
                <w:szCs w:val="18"/>
              </w:rPr>
              <w:br/>
              <w:t xml:space="preserve">    &gt; La pg 27 se precizeaza:</w:t>
            </w:r>
            <w:r w:rsidRPr="000A0467">
              <w:rPr>
                <w:rFonts w:eastAsia="Times New Roman" w:cstheme="minorHAnsi"/>
                <w:color w:val="000000" w:themeColor="text1"/>
                <w:sz w:val="18"/>
                <w:szCs w:val="18"/>
              </w:rPr>
              <w:br/>
              <w:t>Bugetarea activităţilor va ţine cont de următoarele:</w:t>
            </w:r>
            <w:r w:rsidRPr="000A0467">
              <w:rPr>
                <w:rFonts w:eastAsia="Times New Roman" w:cstheme="minorHAnsi"/>
                <w:color w:val="000000" w:themeColor="text1"/>
                <w:sz w:val="18"/>
                <w:szCs w:val="18"/>
              </w:rPr>
              <w:br/>
              <w:t>§  Cheltuielile cu activităţile de informare şi publicitate ale proiectului nu vor depăşi 2% din valoarea eligibilă a proiectului;</w:t>
            </w:r>
            <w:r w:rsidRPr="000A0467">
              <w:rPr>
                <w:rFonts w:eastAsia="Times New Roman" w:cstheme="minorHAnsi"/>
                <w:color w:val="000000" w:themeColor="text1"/>
                <w:sz w:val="18"/>
                <w:szCs w:val="18"/>
              </w:rPr>
              <w:br/>
              <w:t>§  Cheltuielile cu managementul proiectului  nu vor depăşi 5% din valoarea grantului;</w:t>
            </w:r>
            <w:r w:rsidRPr="000A0467">
              <w:rPr>
                <w:rFonts w:eastAsia="Times New Roman" w:cstheme="minorHAnsi"/>
                <w:color w:val="000000" w:themeColor="text1"/>
                <w:sz w:val="18"/>
                <w:szCs w:val="18"/>
              </w:rPr>
              <w:br/>
              <w:t>2. De asemenea, exista neclaritati privind introducerea sau neintroducerea in bugetul proiectului a cheltuielilor neeligibile. Astfel, la pg 9 se mentioneaza:</w:t>
            </w:r>
            <w:r w:rsidRPr="000A0467">
              <w:rPr>
                <w:rFonts w:eastAsia="Times New Roman" w:cstheme="minorHAnsi"/>
                <w:color w:val="000000" w:themeColor="text1"/>
                <w:sz w:val="18"/>
                <w:szCs w:val="18"/>
              </w:rPr>
              <w:br/>
              <w:t xml:space="preserve">       &gt;Valoarea proiectului nu trebuie limitată la 500.000 euro, solicitantul având posibilitatea de a-și asuma o valoarea mai mare prin intermediul costurilor neeligibile,</w:t>
            </w:r>
            <w:r w:rsidRPr="000A0467">
              <w:rPr>
                <w:rFonts w:eastAsia="Times New Roman" w:cstheme="minorHAnsi"/>
                <w:color w:val="000000" w:themeColor="text1"/>
                <w:sz w:val="18"/>
                <w:szCs w:val="18"/>
              </w:rPr>
              <w:br/>
              <w:t xml:space="preserve">   &gt; in timp ce la pg 27 ni se spune ca:</w:t>
            </w:r>
            <w:r w:rsidRPr="000A0467">
              <w:rPr>
                <w:rFonts w:eastAsia="Times New Roman" w:cstheme="minorHAnsi"/>
                <w:color w:val="000000" w:themeColor="text1"/>
                <w:sz w:val="18"/>
                <w:szCs w:val="18"/>
              </w:rPr>
              <w:br/>
            </w:r>
            <w:proofErr w:type="gramStart"/>
            <w:r w:rsidRPr="000A0467">
              <w:rPr>
                <w:rFonts w:eastAsia="Times New Roman" w:cstheme="minorHAnsi"/>
                <w:color w:val="000000" w:themeColor="text1"/>
                <w:sz w:val="18"/>
                <w:szCs w:val="18"/>
              </w:rPr>
              <w:t>§  Cheltuielile</w:t>
            </w:r>
            <w:proofErr w:type="gramEnd"/>
            <w:r w:rsidRPr="000A0467">
              <w:rPr>
                <w:rFonts w:eastAsia="Times New Roman" w:cstheme="minorHAnsi"/>
                <w:color w:val="000000" w:themeColor="text1"/>
                <w:sz w:val="18"/>
                <w:szCs w:val="18"/>
              </w:rPr>
              <w:t xml:space="preserve"> neeligibile menţionate la secţiunea 2.3 nu vor fi luate în calcul la elaborarea bugetului.</w:t>
            </w:r>
            <w:r w:rsidRPr="000A0467">
              <w:rPr>
                <w:rFonts w:eastAsia="Times New Roman" w:cstheme="minorHAnsi"/>
                <w:color w:val="000000" w:themeColor="text1"/>
                <w:sz w:val="18"/>
                <w:szCs w:val="18"/>
              </w:rPr>
              <w:br/>
            </w:r>
            <w:r w:rsidRPr="000A0467">
              <w:rPr>
                <w:rFonts w:eastAsia="Times New Roman" w:cstheme="minorHAnsi"/>
                <w:color w:val="000000" w:themeColor="text1"/>
                <w:sz w:val="18"/>
                <w:szCs w:val="18"/>
              </w:rPr>
              <w:br/>
              <w:t xml:space="preserve"> </w:t>
            </w:r>
          </w:p>
        </w:tc>
        <w:tc>
          <w:tcPr>
            <w:tcW w:w="1219" w:type="dxa"/>
          </w:tcPr>
          <w:p w14:paraId="1B0916E4" w14:textId="1067F0FC"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w:t>
            </w:r>
            <w:r w:rsidR="007E39C9">
              <w:rPr>
                <w:rFonts w:eastAsia="Times New Roman" w:cstheme="minorHAnsi"/>
                <w:color w:val="000000" w:themeColor="text1"/>
                <w:sz w:val="18"/>
                <w:szCs w:val="18"/>
              </w:rPr>
              <w:t>Toate ghidurile</w:t>
            </w:r>
          </w:p>
        </w:tc>
        <w:tc>
          <w:tcPr>
            <w:tcW w:w="6904" w:type="dxa"/>
          </w:tcPr>
          <w:p w14:paraId="46BFDA0E" w14:textId="77777777" w:rsidR="00E5687A" w:rsidRPr="000A0467" w:rsidRDefault="00E5687A" w:rsidP="003E4849">
            <w:pPr>
              <w:pStyle w:val="Listparagraf"/>
              <w:numPr>
                <w:ilvl w:val="0"/>
                <w:numId w:val="9"/>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Informațiile din GS sunt corecte, costurile legate de management de proiect și de informare și publicitate nu sunt eligibile în cadrul POIM. În GS se vor elimina restricțiile procentuale aferente acestor cheltuieli.</w:t>
            </w:r>
          </w:p>
          <w:p w14:paraId="491D31E3" w14:textId="77777777" w:rsidR="00E5687A" w:rsidRPr="000A0467" w:rsidRDefault="00E5687A" w:rsidP="003E4849">
            <w:pPr>
              <w:pStyle w:val="Listparagraf"/>
              <w:numPr>
                <w:ilvl w:val="0"/>
                <w:numId w:val="9"/>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În GS se va preciza faptul că vor fi prezentate și cheltuielile neeligibile în bugetul proiectului. Totodată, se va elimina fraza de la pag. 27. </w:t>
            </w:r>
          </w:p>
        </w:tc>
      </w:tr>
      <w:tr w:rsidR="00E5687A" w:rsidRPr="000A0467" w14:paraId="2CD5D202" w14:textId="77777777" w:rsidTr="00E5687A">
        <w:tc>
          <w:tcPr>
            <w:tcW w:w="959" w:type="dxa"/>
          </w:tcPr>
          <w:p w14:paraId="4E814F4F" w14:textId="77777777" w:rsidR="00E5687A" w:rsidRPr="000A0467" w:rsidRDefault="00E5687A" w:rsidP="003E4849">
            <w:pPr>
              <w:pStyle w:val="Listparagraf"/>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51CC67BC"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1-Sep-22</w:t>
            </w:r>
          </w:p>
        </w:tc>
        <w:tc>
          <w:tcPr>
            <w:tcW w:w="850" w:type="dxa"/>
          </w:tcPr>
          <w:p w14:paraId="0A28C01B" w14:textId="5D5CB77F"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585E88A6"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1. In conformitate cu Ghidul solicitantului, Apel de proiecte pentru eficiență energetică și utilizarea energiei din surse regenerabile pentru consumul propriu la nivelul IMM-urilor și întreprinderilor mari sunt eligibile investiţii în măsuri de eficienţă energetică şi de reducere a consumurilor specifice energetice la clădiri şi construcţiile anexe, cu excepţia clădirilor administrative sau clădirilor care nu sunt destinate activităţilor de producţie, de servicii ale </w:t>
            </w:r>
            <w:r w:rsidRPr="000A0467">
              <w:rPr>
                <w:rFonts w:eastAsia="Times New Roman" w:cstheme="minorHAnsi"/>
                <w:color w:val="000000" w:themeColor="text1"/>
                <w:sz w:val="18"/>
                <w:szCs w:val="18"/>
              </w:rPr>
              <w:lastRenderedPageBreak/>
              <w:t>IMM-urilor şi întreprinderilor mari.</w:t>
            </w:r>
            <w:r w:rsidRPr="000A0467">
              <w:rPr>
                <w:rFonts w:eastAsia="Times New Roman" w:cstheme="minorHAnsi"/>
                <w:color w:val="000000" w:themeColor="text1"/>
                <w:sz w:val="18"/>
                <w:szCs w:val="18"/>
              </w:rPr>
              <w:br/>
            </w:r>
            <w:r w:rsidRPr="000A0467">
              <w:rPr>
                <w:rFonts w:eastAsia="Times New Roman" w:cstheme="minorHAnsi"/>
                <w:color w:val="000000" w:themeColor="text1"/>
                <w:sz w:val="18"/>
                <w:szCs w:val="18"/>
              </w:rPr>
              <w:br/>
              <w:t>De asemenea se specifica faptul ca "Măsurile de eficiență energetică nu se pot realiza asupra clădirilor administrative sau clădirilor care nu sunt destinate activităţilor de producţie, de servicii ale IMM-urilor şi întreprinderilor mari". Speta noastra se refera la faptul ca investitia pe care dorim sa o realizam se desfasoara intr-o clădire care este împărțită în corp administrativ si hala de producție, insa este vorba despre aceeasi clădire, cu un singur numar cadastral (pe aceeasi carte funciara). In contextul dat investitia este eligibila in cadrul proiectului?</w:t>
            </w:r>
            <w:r w:rsidRPr="000A0467">
              <w:rPr>
                <w:rFonts w:eastAsia="Times New Roman" w:cstheme="minorHAnsi"/>
                <w:color w:val="000000" w:themeColor="text1"/>
                <w:sz w:val="18"/>
                <w:szCs w:val="18"/>
              </w:rPr>
              <w:br/>
            </w:r>
            <w:r w:rsidRPr="000A0467">
              <w:rPr>
                <w:rFonts w:eastAsia="Times New Roman" w:cstheme="minorHAnsi"/>
                <w:color w:val="000000" w:themeColor="text1"/>
                <w:sz w:val="18"/>
                <w:szCs w:val="18"/>
              </w:rPr>
              <w:br/>
              <w:t>2. In cazul unui proiect in care se realizeaza anveloparea/ modernizarea clădirii, insa aceasta este gajata la banca, investiția/cheltuaiala este eligibila?</w:t>
            </w:r>
            <w:r w:rsidRPr="000A0467">
              <w:rPr>
                <w:rFonts w:eastAsia="Times New Roman" w:cstheme="minorHAnsi"/>
                <w:color w:val="000000" w:themeColor="text1"/>
                <w:sz w:val="18"/>
                <w:szCs w:val="18"/>
              </w:rPr>
              <w:br/>
              <w:t xml:space="preserve"> </w:t>
            </w:r>
            <w:r w:rsidRPr="000A0467">
              <w:rPr>
                <w:rFonts w:eastAsia="Times New Roman" w:cstheme="minorHAnsi"/>
                <w:color w:val="000000" w:themeColor="text1"/>
                <w:sz w:val="18"/>
                <w:szCs w:val="18"/>
              </w:rPr>
              <w:br/>
              <w:t>3. In cadrul Ghidului privind EFICIENȚĂ ENERGETICĂ ȘI STIMULAREA UTILIZĂRII ENERGIEI REGENERABILE LA NIVELUL ÎNTREPRINDERILOR prin investiții în lucrări de modernizare/reabilitare sunt eligibile si lucrarile de anvelopare a cladirilor, in conditiile in care respectam cerintele impuse de ghidul de finantare?</w:t>
            </w:r>
          </w:p>
        </w:tc>
        <w:tc>
          <w:tcPr>
            <w:tcW w:w="1219" w:type="dxa"/>
          </w:tcPr>
          <w:p w14:paraId="3DAD3507" w14:textId="48535CC9"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lastRenderedPageBreak/>
              <w:t> </w:t>
            </w:r>
            <w:r w:rsidR="007E39C9">
              <w:rPr>
                <w:rFonts w:eastAsia="Times New Roman" w:cstheme="minorHAnsi"/>
                <w:color w:val="000000" w:themeColor="text1"/>
                <w:sz w:val="18"/>
                <w:szCs w:val="18"/>
              </w:rPr>
              <w:t xml:space="preserve">Ghid </w:t>
            </w:r>
            <w:r w:rsidRPr="000A0467">
              <w:rPr>
                <w:rFonts w:eastAsia="Times New Roman" w:cstheme="minorHAnsi"/>
                <w:color w:val="000000" w:themeColor="text1"/>
                <w:sz w:val="18"/>
                <w:szCs w:val="18"/>
              </w:rPr>
              <w:t>Minimis</w:t>
            </w:r>
          </w:p>
        </w:tc>
        <w:tc>
          <w:tcPr>
            <w:tcW w:w="6904" w:type="dxa"/>
          </w:tcPr>
          <w:p w14:paraId="15726BB1" w14:textId="240714CD" w:rsidR="00E5687A" w:rsidRPr="000A0467" w:rsidRDefault="00E5687A" w:rsidP="003E4849">
            <w:pPr>
              <w:jc w:val="both"/>
              <w:rPr>
                <w:rFonts w:eastAsia="Times New Roman" w:cstheme="minorHAnsi"/>
                <w:color w:val="000000" w:themeColor="text1"/>
                <w:sz w:val="18"/>
                <w:szCs w:val="18"/>
                <w:highlight w:val="magenta"/>
              </w:rPr>
            </w:pPr>
            <w:r w:rsidRPr="000A0467">
              <w:rPr>
                <w:rFonts w:eastAsia="Times New Roman" w:cstheme="minorHAnsi"/>
                <w:color w:val="000000" w:themeColor="text1"/>
                <w:sz w:val="18"/>
                <w:szCs w:val="18"/>
              </w:rPr>
              <w:t>1. În cadrul ghidului pentru care se aplică schema de minimis, pentru situația clădirilor cu destinație mixtă, administrativă și de producție, acestea pot fi considerate eligibile pentru măsuri de eficiență energetică în conformitate cu prevederile GS dacă spațiul destinat activității de producție este mai mare decât cel destinat activității administrative.</w:t>
            </w:r>
            <w:r w:rsidRPr="000A0467">
              <w:rPr>
                <w:rFonts w:eastAsia="Times New Roman" w:cstheme="minorHAnsi"/>
                <w:color w:val="000000" w:themeColor="text1"/>
                <w:sz w:val="18"/>
                <w:szCs w:val="18"/>
              </w:rPr>
              <w:br/>
            </w:r>
          </w:p>
          <w:p w14:paraId="6CD9C16B"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lastRenderedPageBreak/>
              <w:t xml:space="preserve">2.Pentru proiectele pentru care este necesară emiterea unei autorizații de construire, conf. Legii 50/1991 republicată cu modificările și completările ulterioare, se poate accepta ipoteca asupra imobilului/ gajul asupra echipamentelor incluse în analiza energetică ce face obiectul proiectului, cu condiția ca la depunerea cererii de finanțare să se prezinte acordul creditorului cu privire la </w:t>
            </w:r>
            <w:r w:rsidRPr="000A0467">
              <w:rPr>
                <w:rFonts w:eastAsia="Calibri" w:cstheme="minorHAnsi"/>
                <w:iCs/>
                <w:color w:val="000000" w:themeColor="text1"/>
                <w:sz w:val="18"/>
                <w:szCs w:val="18"/>
                <w:lang w:val="ro-RO"/>
              </w:rPr>
              <w:t xml:space="preserve">implementarea </w:t>
            </w:r>
            <w:r w:rsidRPr="000A0467">
              <w:rPr>
                <w:rFonts w:eastAsia="Times New Roman" w:cstheme="minorHAnsi"/>
                <w:color w:val="000000" w:themeColor="text1"/>
                <w:sz w:val="18"/>
                <w:szCs w:val="18"/>
              </w:rPr>
              <w:t>proiectului</w:t>
            </w:r>
            <w:r w:rsidRPr="000A0467">
              <w:rPr>
                <w:rFonts w:eastAsia="Calibri" w:cstheme="minorHAnsi"/>
                <w:iCs/>
                <w:color w:val="000000" w:themeColor="text1"/>
                <w:sz w:val="18"/>
                <w:szCs w:val="18"/>
                <w:lang w:val="ro-RO"/>
              </w:rPr>
              <w:t xml:space="preserve"> și menținerii activității productive a solicitantului pentru care se solicită  finanțarea pe întrega perioadă de durabilitate a investiției, respectiv în termen de 5 ani de la efectuarea plății finale în cadrul contractului de finanțare. În caz contrar, solicitantul se angajează să restuituie proportional/integral, după caz finanțarea nerambursabilă acordată pentru perioada rămasă neacoperită din perioada de durabilitate, cu aplicarea dobânzilor/penalităților corespunzătoare legislației în vigoare.</w:t>
            </w:r>
          </w:p>
          <w:p w14:paraId="78DE12E3" w14:textId="77777777" w:rsidR="00E5687A" w:rsidRPr="000A0467" w:rsidRDefault="00E5687A" w:rsidP="003E4849">
            <w:pPr>
              <w:jc w:val="both"/>
              <w:rPr>
                <w:rFonts w:eastAsia="Times New Roman" w:cstheme="minorHAnsi"/>
                <w:color w:val="000000" w:themeColor="text1"/>
                <w:sz w:val="18"/>
                <w:szCs w:val="18"/>
              </w:rPr>
            </w:pPr>
          </w:p>
          <w:p w14:paraId="7A8799C1" w14:textId="77777777" w:rsidR="00E5687A" w:rsidRPr="000A0467" w:rsidRDefault="00E5687A" w:rsidP="003E4849">
            <w:pPr>
              <w:jc w:val="both"/>
              <w:rPr>
                <w:rFonts w:eastAsia="Times New Roman" w:cstheme="minorHAnsi"/>
                <w:color w:val="000000" w:themeColor="text1"/>
                <w:sz w:val="18"/>
                <w:szCs w:val="18"/>
              </w:rPr>
            </w:pPr>
          </w:p>
          <w:p w14:paraId="3F2274BA" w14:textId="77777777" w:rsidR="00E5687A" w:rsidRPr="000A0467" w:rsidRDefault="00E5687A" w:rsidP="003E4849">
            <w:pPr>
              <w:jc w:val="both"/>
              <w:rPr>
                <w:rFonts w:eastAsia="Times New Roman" w:cstheme="minorHAnsi"/>
                <w:color w:val="000000" w:themeColor="text1"/>
                <w:sz w:val="18"/>
                <w:szCs w:val="18"/>
              </w:rPr>
            </w:pPr>
          </w:p>
          <w:p w14:paraId="27E4E7E7"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3.  In cadrul ghidului pentru care se aplică schema de minimis nu sunt eligibile investițiile pentru lucrări de anvelopare a clădirilor. Acestea sunt eligibile în conformitate cu schema de ajutor de stat pentru sprijinirea IMM-urilor și a întreprinderilor mari în implementarea unor măsuri de îmbunătățire a eficienței energetice a clădirilor industriale și construcțiilor anexe și a clădirilor pentru prestări servicii și construcții anexe la nivelul întreprinderilor în cadrul Programului Operațional Infrastructură Mare 2014-2020 și GS aferent acestei scheme.</w:t>
            </w:r>
          </w:p>
        </w:tc>
      </w:tr>
      <w:tr w:rsidR="00E5687A" w:rsidRPr="000A0467" w14:paraId="1737ABB7" w14:textId="77777777" w:rsidTr="00E5687A">
        <w:tc>
          <w:tcPr>
            <w:tcW w:w="959" w:type="dxa"/>
          </w:tcPr>
          <w:p w14:paraId="21E6730A" w14:textId="77777777" w:rsidR="00E5687A" w:rsidRPr="000A0467" w:rsidRDefault="00E5687A" w:rsidP="003E4849">
            <w:pPr>
              <w:pStyle w:val="Listparagraf"/>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20D81815"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1-Sep-22</w:t>
            </w:r>
          </w:p>
        </w:tc>
        <w:tc>
          <w:tcPr>
            <w:tcW w:w="850" w:type="dxa"/>
          </w:tcPr>
          <w:p w14:paraId="07F80D21" w14:textId="48F869CA"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521C4F41" w14:textId="77777777" w:rsidR="00E5687A" w:rsidRPr="000A0467" w:rsidRDefault="00E5687A" w:rsidP="003E4849">
            <w:pPr>
              <w:spacing w:after="24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Două întrebări în legatura cu varianta actuala a GS.</w:t>
            </w:r>
            <w:r w:rsidRPr="000A0467">
              <w:rPr>
                <w:rFonts w:eastAsia="Times New Roman" w:cstheme="minorHAnsi"/>
                <w:color w:val="000000" w:themeColor="text1"/>
                <w:sz w:val="18"/>
                <w:szCs w:val="18"/>
              </w:rPr>
              <w:br/>
              <w:t xml:space="preserve">1. Un proprietar de cladire (SRL) are mai multe contracte de inchiriere/comodat pentru diferite SRL-uri. </w:t>
            </w:r>
            <w:r w:rsidRPr="000A0467">
              <w:rPr>
                <w:rFonts w:eastAsia="Times New Roman" w:cstheme="minorHAnsi"/>
                <w:color w:val="000000" w:themeColor="text1"/>
                <w:sz w:val="18"/>
                <w:szCs w:val="18"/>
              </w:rPr>
              <w:br/>
              <w:t>În acest caz se pot de mai multe SRL-uri sau doar unul singur?</w:t>
            </w:r>
            <w:r w:rsidRPr="000A0467">
              <w:rPr>
                <w:rFonts w:eastAsia="Times New Roman" w:cstheme="minorHAnsi"/>
                <w:color w:val="000000" w:themeColor="text1"/>
                <w:sz w:val="18"/>
                <w:szCs w:val="18"/>
              </w:rPr>
              <w:br/>
              <w:t>2. Solicitantul prezintă documentele doveditoare ale calității de proprietar/ administrator, concesionar sau locatar/comodatar cu drept de superficie pentru imobilul în care se implementează proiectul respectiv extras de carte funciară valabil înainte cu 30 de zile la data înscrierii.</w:t>
            </w:r>
            <w:r w:rsidRPr="000A0467">
              <w:rPr>
                <w:rFonts w:eastAsia="Times New Roman" w:cstheme="minorHAnsi"/>
                <w:color w:val="000000" w:themeColor="text1"/>
                <w:sz w:val="18"/>
                <w:szCs w:val="18"/>
              </w:rPr>
              <w:br/>
              <w:t>- conform cerintelor de mai sus, documentele doveditoare ale calității de proprietar/ administrator trebuie să fie valide deja cu 30 de zile inaintea depunerii proiectului, adica, daca apelul se deschide pe 23 septembrie, acestea trebuie sa fie valide din data de 24 august?</w:t>
            </w:r>
          </w:p>
        </w:tc>
        <w:tc>
          <w:tcPr>
            <w:tcW w:w="1219" w:type="dxa"/>
          </w:tcPr>
          <w:p w14:paraId="23194728"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w:t>
            </w:r>
          </w:p>
        </w:tc>
        <w:tc>
          <w:tcPr>
            <w:tcW w:w="6904" w:type="dxa"/>
          </w:tcPr>
          <w:p w14:paraId="314B4D57"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Proiectul se poate realiza pe mai multe clădiri situate pe același imobil identificat cu număr cadastral unic cu mențiunea că fiecare dintre clădirile respective să fie luate în calcul separat în analiza energetică. </w:t>
            </w:r>
          </w:p>
          <w:p w14:paraId="30E2DE78" w14:textId="77777777" w:rsidR="00E5687A" w:rsidRPr="000A0467" w:rsidRDefault="00E5687A" w:rsidP="003E4849">
            <w:pPr>
              <w:jc w:val="both"/>
              <w:rPr>
                <w:rFonts w:eastAsia="Times New Roman" w:cstheme="minorHAnsi"/>
                <w:color w:val="000000" w:themeColor="text1"/>
                <w:sz w:val="18"/>
                <w:szCs w:val="18"/>
              </w:rPr>
            </w:pPr>
          </w:p>
          <w:p w14:paraId="0A7D6F99"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De asemenea, în baza unei solicitări unice per apel la nivel de beneficiar, în cadrul proiectului pot fi incluse mai multe puncte de lucru, cu îndeplinirea umătoarelor condiții:</w:t>
            </w:r>
          </w:p>
          <w:p w14:paraId="092EF76F" w14:textId="77777777" w:rsidR="00E5687A" w:rsidRPr="000A0467" w:rsidRDefault="00E5687A" w:rsidP="003E4849">
            <w:pPr>
              <w:jc w:val="both"/>
              <w:rPr>
                <w:rFonts w:eastAsia="Times New Roman" w:cstheme="minorHAnsi"/>
                <w:color w:val="000000" w:themeColor="text1"/>
                <w:sz w:val="18"/>
                <w:szCs w:val="18"/>
              </w:rPr>
            </w:pPr>
          </w:p>
          <w:p w14:paraId="69D70F4D" w14:textId="77777777" w:rsidR="00E5687A" w:rsidRPr="000A0467" w:rsidRDefault="00E5687A" w:rsidP="003E4849">
            <w:pPr>
              <w:pStyle w:val="Listparagraf"/>
              <w:numPr>
                <w:ilvl w:val="0"/>
                <w:numId w:val="63"/>
              </w:numPr>
              <w:spacing w:after="0" w:line="240" w:lineRule="auto"/>
              <w:contextualSpacing w:val="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Activitățile autorizate la punctele de lucru luate în considerare în analiza energetică trebuie să îndeplinească condiția privind activitățile </w:t>
            </w:r>
            <w:r w:rsidRPr="000A0467">
              <w:rPr>
                <w:rFonts w:eastAsia="Calibri" w:cstheme="minorHAnsi"/>
                <w:iCs/>
                <w:color w:val="000000" w:themeColor="text1"/>
                <w:sz w:val="18"/>
                <w:szCs w:val="18"/>
                <w:lang w:val="ro-RO"/>
              </w:rPr>
              <w:t>economice, respectiv domeniile de activitate (clase CAEN) autorizate la punctele de lucru identificate ca locuri de implementare ale proiectului, cu excepția domeniilor excluse;</w:t>
            </w:r>
          </w:p>
          <w:p w14:paraId="7A72DCBA" w14:textId="77777777" w:rsidR="00E5687A" w:rsidRPr="000A0467" w:rsidRDefault="00E5687A" w:rsidP="003E4849">
            <w:pPr>
              <w:pStyle w:val="Listparagraf"/>
              <w:numPr>
                <w:ilvl w:val="0"/>
                <w:numId w:val="63"/>
              </w:numPr>
              <w:spacing w:after="0" w:line="240" w:lineRule="auto"/>
              <w:contextualSpacing w:val="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Solicitantul trebuie să prezinte documentele ce atestă drepturile reale/de creanță solicitate conform prezentului ghid,  declarația de consum, contractul de furnizare precum și celelalte documente prevăzute în ghidul solicitantului pentru proiectele ce implică sau nu emiterea autorizației de construire pentru toate punctele de lucru incluse în cadrul proiectului;</w:t>
            </w:r>
          </w:p>
          <w:p w14:paraId="238AD105" w14:textId="77777777" w:rsidR="00E5687A" w:rsidRPr="000A0467" w:rsidRDefault="00E5687A" w:rsidP="003E4849">
            <w:pPr>
              <w:pStyle w:val="Listparagraf"/>
              <w:numPr>
                <w:ilvl w:val="0"/>
                <w:numId w:val="63"/>
              </w:numPr>
              <w:spacing w:after="0" w:line="240" w:lineRule="auto"/>
              <w:contextualSpacing w:val="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Încadrarea proiectului în limitele minime și maxime conform prevederilor ghidului solicitantului;</w:t>
            </w:r>
          </w:p>
          <w:p w14:paraId="1F8173A0" w14:textId="77777777" w:rsidR="00E5687A" w:rsidRPr="000A0467" w:rsidRDefault="00E5687A" w:rsidP="003E4849">
            <w:pPr>
              <w:pStyle w:val="Listparagraf"/>
              <w:numPr>
                <w:ilvl w:val="0"/>
                <w:numId w:val="63"/>
              </w:numPr>
              <w:spacing w:after="0" w:line="240" w:lineRule="auto"/>
              <w:contextualSpacing w:val="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Nu este permisa includerea in cadrul aceleiasi cereri de finanțare a unor măsuri de eficiență energetică și/sau de producere de energie din surse regenerabile pentru care sunt aplicabile intensități de ajutor de stat diferite;</w:t>
            </w:r>
          </w:p>
          <w:p w14:paraId="443D8D8D" w14:textId="77777777" w:rsidR="00E5687A" w:rsidRPr="000A0467" w:rsidRDefault="00E5687A" w:rsidP="003E4849">
            <w:pPr>
              <w:pStyle w:val="Listparagraf"/>
              <w:numPr>
                <w:ilvl w:val="0"/>
                <w:numId w:val="63"/>
              </w:numPr>
              <w:spacing w:after="0" w:line="240" w:lineRule="auto"/>
              <w:contextualSpacing w:val="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 Solicitantul trebuie să îndeplineasca condiția de eligibilitate privind depunerea unui singur proiect de investiții.</w:t>
            </w:r>
          </w:p>
          <w:p w14:paraId="086C3E8E" w14:textId="77777777" w:rsidR="00E5687A" w:rsidRPr="000A0467" w:rsidRDefault="00E5687A" w:rsidP="003E4849">
            <w:pPr>
              <w:jc w:val="both"/>
              <w:rPr>
                <w:rFonts w:eastAsia="Calibri" w:cstheme="minorHAnsi"/>
                <w:color w:val="000000" w:themeColor="text1"/>
                <w:sz w:val="18"/>
                <w:szCs w:val="18"/>
                <w:lang w:val="ro-RO"/>
              </w:rPr>
            </w:pPr>
          </w:p>
          <w:p w14:paraId="3BA88961" w14:textId="77777777" w:rsidR="00E5687A" w:rsidRPr="000A0467" w:rsidRDefault="00E5687A" w:rsidP="003E4849">
            <w:pPr>
              <w:jc w:val="both"/>
              <w:rPr>
                <w:rFonts w:eastAsia="Calibri" w:cstheme="minorHAnsi"/>
                <w:color w:val="000000" w:themeColor="text1"/>
                <w:sz w:val="18"/>
                <w:szCs w:val="18"/>
                <w:lang w:val="ro-RO"/>
              </w:rPr>
            </w:pPr>
            <w:r w:rsidRPr="000A0467">
              <w:rPr>
                <w:rFonts w:eastAsia="Calibri" w:cstheme="minorHAnsi"/>
                <w:color w:val="000000" w:themeColor="text1"/>
                <w:sz w:val="18"/>
                <w:szCs w:val="18"/>
                <w:lang w:val="ro-RO"/>
              </w:rPr>
              <w:t>În situația unui proiect cu mai multe puncte de lucru, în cadrul analizei energetice și declarației de eligibilitate vor fi menționate toate punctele de lucru incluse în cererea de finanțare, inclusiv codurile CAEN autorizate la la punctele de lucru respective, pentru care se solicită finanțare.</w:t>
            </w:r>
          </w:p>
          <w:p w14:paraId="4BAB2621" w14:textId="77777777" w:rsidR="00E5687A" w:rsidRPr="000A0467" w:rsidRDefault="00E5687A" w:rsidP="003E4849">
            <w:pPr>
              <w:jc w:val="both"/>
              <w:rPr>
                <w:rFonts w:eastAsia="Calibri" w:cstheme="minorHAnsi"/>
                <w:color w:val="000000" w:themeColor="text1"/>
                <w:sz w:val="18"/>
                <w:szCs w:val="18"/>
                <w:lang w:val="ro-RO"/>
              </w:rPr>
            </w:pPr>
          </w:p>
          <w:p w14:paraId="7FE29C4C" w14:textId="77777777" w:rsidR="00E5687A" w:rsidRPr="000A0467" w:rsidRDefault="00E5687A" w:rsidP="003E4849">
            <w:pPr>
              <w:jc w:val="both"/>
              <w:rPr>
                <w:rFonts w:eastAsia="Calibri" w:cstheme="minorHAnsi"/>
                <w:color w:val="000000" w:themeColor="text1"/>
                <w:sz w:val="18"/>
                <w:szCs w:val="18"/>
                <w:lang w:val="ro-RO"/>
              </w:rPr>
            </w:pPr>
            <w:r w:rsidRPr="000A0467">
              <w:rPr>
                <w:rFonts w:eastAsia="Calibri" w:cstheme="minorHAnsi"/>
                <w:color w:val="000000" w:themeColor="text1"/>
                <w:sz w:val="18"/>
                <w:szCs w:val="18"/>
                <w:lang w:val="ro-RO"/>
              </w:rPr>
              <w:t>Pentru proiectele unde se aplica schemele de ajutor de stat, un solicitant poate depune o cerere de finantare în care pot fi incluse mai multe puncte de lucru, cu respectarea conditiilor de mai sus, precum si cu conditia suplimentara ca pentru respectivele puncte de lucru sa fie aplicabilă aceeași intensitate a ajutorului de stat, în caz contrar solicitantul va aplica cea mai mică intensitate aferentă unuia dintre punctele de lucru incluse în analiza energetică, în caz contrar proiectul fiind ne-eligibil.</w:t>
            </w:r>
          </w:p>
          <w:p w14:paraId="35F36318" w14:textId="77777777" w:rsidR="00E5687A" w:rsidRPr="000A0467" w:rsidRDefault="00E5687A" w:rsidP="003E4849">
            <w:pPr>
              <w:jc w:val="both"/>
              <w:rPr>
                <w:rFonts w:eastAsia="Times New Roman" w:cstheme="minorHAnsi"/>
                <w:color w:val="000000" w:themeColor="text1"/>
                <w:sz w:val="18"/>
                <w:szCs w:val="18"/>
              </w:rPr>
            </w:pPr>
          </w:p>
          <w:p w14:paraId="552D631D" w14:textId="77777777" w:rsidR="00E5687A" w:rsidRPr="000A0467" w:rsidRDefault="00E5687A" w:rsidP="003E4849">
            <w:pPr>
              <w:pStyle w:val="Listparagraf"/>
              <w:numPr>
                <w:ilvl w:val="0"/>
                <w:numId w:val="45"/>
              </w:numPr>
              <w:spacing w:after="0" w:line="240" w:lineRule="auto"/>
              <w:ind w:left="388" w:hanging="388"/>
              <w:jc w:val="both"/>
              <w:rPr>
                <w:rFonts w:cstheme="minorHAnsi"/>
                <w:color w:val="000000" w:themeColor="text1"/>
                <w:sz w:val="18"/>
                <w:szCs w:val="18"/>
              </w:rPr>
            </w:pPr>
            <w:r w:rsidRPr="000A0467">
              <w:rPr>
                <w:rFonts w:cstheme="minorHAnsi"/>
                <w:color w:val="000000" w:themeColor="text1"/>
                <w:sz w:val="18"/>
                <w:szCs w:val="18"/>
              </w:rPr>
              <w:t>Documentele cadastrale aferente înscrisurilor care dovedesc calitatea de proprietar/ administrator/concesionar/superficiar (extras de carte funciară și încheierile aferente) trebuie să fi fost emise cu cel mult 30 de zile înainte de data depunerii cererii de finanțare în sistemul informatic IMMRecover.</w:t>
            </w:r>
          </w:p>
          <w:p w14:paraId="49402FBE" w14:textId="77777777" w:rsidR="00E5687A" w:rsidRPr="000A0467" w:rsidRDefault="00E5687A" w:rsidP="003E4849">
            <w:pPr>
              <w:jc w:val="both"/>
              <w:rPr>
                <w:rFonts w:eastAsia="Times New Roman" w:cstheme="minorHAnsi"/>
                <w:color w:val="000000" w:themeColor="text1"/>
                <w:sz w:val="18"/>
                <w:szCs w:val="18"/>
              </w:rPr>
            </w:pPr>
          </w:p>
          <w:p w14:paraId="3E746E8E" w14:textId="77777777" w:rsidR="00E5687A" w:rsidRPr="000A0467" w:rsidRDefault="00E5687A" w:rsidP="003E4849">
            <w:pPr>
              <w:jc w:val="both"/>
              <w:rPr>
                <w:rFonts w:eastAsia="Times New Roman" w:cstheme="minorHAnsi"/>
                <w:color w:val="000000" w:themeColor="text1"/>
                <w:sz w:val="18"/>
                <w:szCs w:val="18"/>
              </w:rPr>
            </w:pPr>
          </w:p>
        </w:tc>
      </w:tr>
      <w:tr w:rsidR="00E5687A" w:rsidRPr="000A0467" w14:paraId="598EFC18" w14:textId="77777777" w:rsidTr="00E5687A">
        <w:tc>
          <w:tcPr>
            <w:tcW w:w="959" w:type="dxa"/>
          </w:tcPr>
          <w:p w14:paraId="4DC33870" w14:textId="77777777" w:rsidR="00E5687A" w:rsidRPr="000A0467" w:rsidRDefault="00E5687A" w:rsidP="003E4849">
            <w:pPr>
              <w:pStyle w:val="Listparagraf"/>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5558F9ED"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1-Sep-22</w:t>
            </w:r>
          </w:p>
        </w:tc>
        <w:tc>
          <w:tcPr>
            <w:tcW w:w="850" w:type="dxa"/>
          </w:tcPr>
          <w:p w14:paraId="252C9CBF" w14:textId="7CFF3E60"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3B86169E"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Referitor la ghidul solicitantului „Eficienta energetica la nivelul IMM-urilor si intreprinderilor mari in cadrul Programului Operational Infrastructura Mare (POIM) 2014 – 2020” aflat in consultare publica la adresa : https://mfe.gov.ro/consultare-publica-poim-ghidul-solicitantului-privind-eficienta-energetica-la-nivelul-imm-urilor-si-intreprinderilor-mari-in-cadrul-programului-operational-infrastructura-mare-poim-2014/, va rog sa analizati propunerea mea (evidentiata prin colorare in attach)  privind Analiza energetică pentru utilizarea surselor regenerabile la nivelul IMM-urilor și întreprinderilor mari </w:t>
            </w:r>
          </w:p>
        </w:tc>
        <w:tc>
          <w:tcPr>
            <w:tcW w:w="1219" w:type="dxa"/>
          </w:tcPr>
          <w:p w14:paraId="221E6CF6"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w:t>
            </w:r>
          </w:p>
        </w:tc>
        <w:tc>
          <w:tcPr>
            <w:tcW w:w="6904" w:type="dxa"/>
          </w:tcPr>
          <w:p w14:paraId="0446F0BD"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Observația nu se preia deoarece Point of Delivery intra in sintagma “etc.”</w:t>
            </w:r>
          </w:p>
        </w:tc>
      </w:tr>
      <w:tr w:rsidR="00E5687A" w:rsidRPr="000A0467" w14:paraId="4B13A2D3" w14:textId="77777777" w:rsidTr="00E5687A">
        <w:tc>
          <w:tcPr>
            <w:tcW w:w="959" w:type="dxa"/>
          </w:tcPr>
          <w:p w14:paraId="5D6A0CF1" w14:textId="77777777" w:rsidR="00E5687A" w:rsidRPr="000A0467" w:rsidRDefault="00E5687A" w:rsidP="003E4849">
            <w:pPr>
              <w:pStyle w:val="Listparagraf"/>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487F6CCA"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1-Sep-22</w:t>
            </w:r>
          </w:p>
        </w:tc>
        <w:tc>
          <w:tcPr>
            <w:tcW w:w="850" w:type="dxa"/>
          </w:tcPr>
          <w:p w14:paraId="75381352" w14:textId="257975C4"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034A314C" w14:textId="77777777" w:rsidR="00E5687A" w:rsidRPr="000A0467" w:rsidRDefault="00E5687A" w:rsidP="003E4849">
            <w:pPr>
              <w:spacing w:after="24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Asociatia Auditorilor Energetici pentru Cladiri din Romania (www.aaecr.ro) va transmite observatii si propuneri in legatura cu pachetul de documente aflate in consultare publica pentru POIM. </w:t>
            </w:r>
            <w:r w:rsidRPr="000A0467">
              <w:rPr>
                <w:rFonts w:eastAsia="Times New Roman" w:cstheme="minorHAnsi"/>
                <w:color w:val="000000" w:themeColor="text1"/>
                <w:sz w:val="18"/>
                <w:szCs w:val="18"/>
              </w:rPr>
              <w:br/>
            </w:r>
            <w:r w:rsidRPr="000A0467">
              <w:rPr>
                <w:rFonts w:eastAsia="Times New Roman" w:cstheme="minorHAnsi"/>
                <w:color w:val="000000" w:themeColor="text1"/>
                <w:sz w:val="18"/>
                <w:szCs w:val="18"/>
              </w:rPr>
              <w:br/>
              <w:t>Va rog sa retineti modificarile esentiale:</w:t>
            </w:r>
            <w:r w:rsidRPr="000A0467">
              <w:rPr>
                <w:rFonts w:eastAsia="Times New Roman" w:cstheme="minorHAnsi"/>
                <w:color w:val="000000" w:themeColor="text1"/>
                <w:sz w:val="18"/>
                <w:szCs w:val="18"/>
              </w:rPr>
              <w:br/>
              <w:t>renovare energetica - in loc de reabilitare termica</w:t>
            </w:r>
            <w:r w:rsidRPr="000A0467">
              <w:rPr>
                <w:rFonts w:eastAsia="Times New Roman" w:cstheme="minorHAnsi"/>
                <w:color w:val="000000" w:themeColor="text1"/>
                <w:sz w:val="18"/>
                <w:szCs w:val="18"/>
              </w:rPr>
              <w:br/>
              <w:t>audit energetic - in loc de analiza energetica</w:t>
            </w:r>
            <w:r w:rsidRPr="000A0467">
              <w:rPr>
                <w:rFonts w:eastAsia="Times New Roman" w:cstheme="minorHAnsi"/>
                <w:color w:val="000000" w:themeColor="text1"/>
                <w:sz w:val="18"/>
                <w:szCs w:val="18"/>
              </w:rPr>
              <w:br/>
              <w:t>Legea 372/2005 - in loc de legea 121/2014 (din moment ce este vorba de cladiri si nu de cladiri sau procese industriale)</w:t>
            </w:r>
            <w:r w:rsidRPr="000A0467">
              <w:rPr>
                <w:rFonts w:eastAsia="Times New Roman" w:cstheme="minorHAnsi"/>
                <w:color w:val="000000" w:themeColor="text1"/>
                <w:sz w:val="18"/>
                <w:szCs w:val="18"/>
              </w:rPr>
              <w:br/>
            </w:r>
          </w:p>
        </w:tc>
        <w:tc>
          <w:tcPr>
            <w:tcW w:w="1219" w:type="dxa"/>
          </w:tcPr>
          <w:p w14:paraId="5051D181"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Ghid Eficiență energetică clădiri și Ghid Minimis</w:t>
            </w:r>
          </w:p>
        </w:tc>
        <w:tc>
          <w:tcPr>
            <w:tcW w:w="6904" w:type="dxa"/>
          </w:tcPr>
          <w:p w14:paraId="6DDF11BD" w14:textId="77777777" w:rsidR="00E5687A" w:rsidRPr="000A0467" w:rsidRDefault="00E5687A" w:rsidP="003E4849">
            <w:pPr>
              <w:pStyle w:val="Listparagraf"/>
              <w:numPr>
                <w:ilvl w:val="0"/>
                <w:numId w:val="47"/>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Prin OUG 112/2022, cu modificările și completările ulterioare, se finanțează măsuri de eficiența energetică prin investiții precum reabilitarea termică a clădirilor. Măsurile au fost preluate întocmai și în documentația pusă în consultare publică.</w:t>
            </w:r>
          </w:p>
          <w:p w14:paraId="21B86245" w14:textId="77777777" w:rsidR="00E5687A" w:rsidRPr="000A0467" w:rsidRDefault="00E5687A" w:rsidP="003E4849">
            <w:pPr>
              <w:pStyle w:val="Listparagraf"/>
              <w:numPr>
                <w:ilvl w:val="0"/>
                <w:numId w:val="47"/>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 xml:space="preserve">Pentru accesarea finanțării pentru măsurile sprijinite în cadrul POIM se solicită, pe langa celelalte documente prevazute in GS, depunerea analizei energetice elaborate dupa modelul indicat de catre un expert autorizat. </w:t>
            </w:r>
            <w:bookmarkStart w:id="3" w:name="_Hlk114141395"/>
            <w:r w:rsidRPr="000A0467">
              <w:rPr>
                <w:rFonts w:cstheme="minorHAnsi"/>
                <w:color w:val="000000" w:themeColor="text1"/>
                <w:sz w:val="18"/>
                <w:szCs w:val="18"/>
              </w:rPr>
              <w:t xml:space="preserve">Auditul energetic nu este un document obligatoriu cerut de GS, cu toate acestea, acolo unde există obligatia legala ca acest document sa fie întocmit, solicitantul are obligația de a respecta prevederile legale. Prin GS se solicită anexarea la cererea de finanțare doar a documentelor privind analiza energetica si declaratia de consum, conform prevederilor OUG 112/2022, cu modificarile si completarile ulterioare. Modelul de analiza energetica furnizat ca anexa la GS este corelat cu normativul privind auditul energetic privind eficienta energetica in cladiri.   </w:t>
            </w:r>
            <w:bookmarkEnd w:id="3"/>
          </w:p>
          <w:p w14:paraId="399EA60B" w14:textId="77777777" w:rsidR="00E5687A" w:rsidRPr="000A0467" w:rsidRDefault="00E5687A" w:rsidP="003E4849">
            <w:pPr>
              <w:pStyle w:val="Listparagraf"/>
              <w:numPr>
                <w:ilvl w:val="0"/>
                <w:numId w:val="47"/>
              </w:numPr>
              <w:spacing w:after="0" w:line="240" w:lineRule="auto"/>
              <w:jc w:val="both"/>
              <w:rPr>
                <w:rFonts w:eastAsia="Times New Roman" w:cstheme="minorHAnsi"/>
                <w:color w:val="000000" w:themeColor="text1"/>
                <w:sz w:val="18"/>
                <w:szCs w:val="18"/>
              </w:rPr>
            </w:pPr>
            <w:r w:rsidRPr="000A0467">
              <w:rPr>
                <w:rFonts w:cstheme="minorHAnsi"/>
                <w:color w:val="000000" w:themeColor="text1"/>
                <w:sz w:val="18"/>
                <w:szCs w:val="18"/>
              </w:rPr>
              <w:t>În GS se va face referire explicită la cele doua acte normative - Legea 372/2005 și Legea 121/2014, în funcție de măsurile propuse.</w:t>
            </w:r>
          </w:p>
        </w:tc>
      </w:tr>
      <w:tr w:rsidR="00E5687A" w:rsidRPr="000A0467" w14:paraId="21AB4A63" w14:textId="77777777" w:rsidTr="00E5687A">
        <w:tc>
          <w:tcPr>
            <w:tcW w:w="959" w:type="dxa"/>
          </w:tcPr>
          <w:p w14:paraId="4B5A4E5F" w14:textId="77777777" w:rsidR="00E5687A" w:rsidRPr="000A0467" w:rsidRDefault="00E5687A" w:rsidP="003E4849">
            <w:pPr>
              <w:pStyle w:val="Listparagraf"/>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627D648E"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1-Sep-22</w:t>
            </w:r>
          </w:p>
        </w:tc>
        <w:tc>
          <w:tcPr>
            <w:tcW w:w="850" w:type="dxa"/>
          </w:tcPr>
          <w:p w14:paraId="0FD80CEA" w14:textId="49A20E60"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6E741458" w14:textId="77777777" w:rsidR="00E5687A" w:rsidRPr="000A0467" w:rsidRDefault="00E5687A" w:rsidP="003E4849">
            <w:pPr>
              <w:pStyle w:val="Listparagraf"/>
              <w:numPr>
                <w:ilvl w:val="0"/>
                <w:numId w:val="3"/>
              </w:numPr>
              <w:spacing w:after="0" w:line="240" w:lineRule="auto"/>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Raportat la sectiunea 1.1 Axa prioritara, prioritatea de investitii aferenta si obiectivul specific din Ghidul solicitantului Eficienta energetica si stimularea energiei regenerabile la nivelul intreprinderilor, paragraful d) “dezvoltarea unor sisteme de monitorizare a consumului de energie si a progreselor in materie de eficienta energetica realizate de catre operatorii economici” propunem sa fie inlocuit cu “dezvoltarea unor sisteme de monitorizare si de optimizare a consumului de energie si a progreselor in materie de eficienta energetica realizate de catre operatorii economici.”</w:t>
            </w:r>
          </w:p>
          <w:p w14:paraId="763D5BAB" w14:textId="77777777" w:rsidR="00E5687A" w:rsidRPr="000A0467" w:rsidRDefault="00E5687A" w:rsidP="003E4849">
            <w:pPr>
              <w:pStyle w:val="Listparagraf"/>
              <w:numPr>
                <w:ilvl w:val="0"/>
                <w:numId w:val="3"/>
              </w:numPr>
              <w:spacing w:after="0" w:line="240" w:lineRule="auto"/>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Raportat la sectiunea 1.2 Tipul apelului de proiecte si perioada de depunere a propunerilor de proiecte din GS, paragraful “AM POIM poate prelungi termenul de depunere in functie de solicitarile primite, de rata de contractare a proiectelor, deciziile de realocare a unor fonduri sau alte considerente” propunem sa fie detaliat cu precizarea concreta a valorilor ratelor de contractare si a celorlalti factori care influenteaza acest termen.</w:t>
            </w:r>
          </w:p>
          <w:p w14:paraId="2AF297F3" w14:textId="77777777" w:rsidR="00E5687A" w:rsidRPr="000A0467" w:rsidRDefault="00E5687A" w:rsidP="003E4849">
            <w:pPr>
              <w:pStyle w:val="Listparagraf"/>
              <w:numPr>
                <w:ilvl w:val="0"/>
                <w:numId w:val="3"/>
              </w:numPr>
              <w:spacing w:after="0" w:line="240" w:lineRule="auto"/>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Raportat la sectiunea 1.3 Actiunile sprijinite si activitati din GS, deoarece se face referire la sistemele EMS, respective deoarece aceasta tehoilogie este acum depasita de conceptul PMS- Power Management System, propunem actualizarea cu ultima terminologie, care este superioara EMS.</w:t>
            </w:r>
          </w:p>
          <w:p w14:paraId="37BBFD40" w14:textId="77777777" w:rsidR="00E5687A" w:rsidRPr="000A0467" w:rsidRDefault="00E5687A" w:rsidP="003E4849">
            <w:pPr>
              <w:pStyle w:val="Listparagraf"/>
              <w:numPr>
                <w:ilvl w:val="0"/>
                <w:numId w:val="3"/>
              </w:numPr>
              <w:spacing w:after="0" w:line="240" w:lineRule="auto"/>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Raportat la sectiunea 1.3.2 Categorii de cheltuieli/ interventii eligibile, din GS, pentru capitolul de investitie IV propunem ca cerinta “selectia echipamentelor se face in baza analizei energetice realizate la nivelul proiectului de catre un expert independent/autorizat” sa fie completata cu precizarea “expertul trebuie sa fie autorizat ANRE minim gradul II”,</w:t>
            </w:r>
          </w:p>
          <w:p w14:paraId="41EF4E07" w14:textId="77777777" w:rsidR="00E5687A" w:rsidRPr="000A0467" w:rsidRDefault="00E5687A" w:rsidP="003E4849">
            <w:pPr>
              <w:pStyle w:val="Listparagraf"/>
              <w:numPr>
                <w:ilvl w:val="0"/>
                <w:numId w:val="3"/>
              </w:numPr>
              <w:spacing w:after="0" w:line="240" w:lineRule="auto"/>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Raportat la sectiunea 1.3.2 Categorii de cheltuieli/ interventii eligibile, din GS, pentru capitolul de investitie IV raportat la adnotarea aferenta pentru Protocolul international de performanta in masurare si verificare, propunem sa fie mentionat explicit link-ul de unde se poate descarca, pentru </w:t>
            </w:r>
            <w:proofErr w:type="gramStart"/>
            <w:r w:rsidRPr="000A0467">
              <w:rPr>
                <w:rFonts w:eastAsia="Times New Roman" w:cstheme="minorHAnsi"/>
                <w:color w:val="000000" w:themeColor="text1"/>
                <w:sz w:val="18"/>
                <w:szCs w:val="18"/>
              </w:rPr>
              <w:t>a</w:t>
            </w:r>
            <w:proofErr w:type="gramEnd"/>
            <w:r w:rsidRPr="000A0467">
              <w:rPr>
                <w:rFonts w:eastAsia="Times New Roman" w:cstheme="minorHAnsi"/>
                <w:color w:val="000000" w:themeColor="text1"/>
                <w:sz w:val="18"/>
                <w:szCs w:val="18"/>
              </w:rPr>
              <w:t xml:space="preserve"> exista transparenta informatiilor.</w:t>
            </w:r>
          </w:p>
          <w:p w14:paraId="14912ADA" w14:textId="77777777" w:rsidR="00E5687A" w:rsidRPr="000A0467" w:rsidRDefault="00E5687A" w:rsidP="003E4849">
            <w:pPr>
              <w:pStyle w:val="Listparagraf"/>
              <w:numPr>
                <w:ilvl w:val="0"/>
                <w:numId w:val="3"/>
              </w:numPr>
              <w:spacing w:after="0" w:line="240" w:lineRule="auto"/>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Raportat la sectiunea 1.6 Indicatori din GS, in tabelul pentru Indicatori obligatorii la nivel de proiect, la indicatorul CO30, la coloanal a treia, unitatea de masura energia electrica se masoara in MWh, nu in MW (aceasta este Puterea). Va propunem </w:t>
            </w:r>
            <w:proofErr w:type="gramStart"/>
            <w:r w:rsidRPr="000A0467">
              <w:rPr>
                <w:rFonts w:eastAsia="Times New Roman" w:cstheme="minorHAnsi"/>
                <w:color w:val="000000" w:themeColor="text1"/>
                <w:sz w:val="18"/>
                <w:szCs w:val="18"/>
              </w:rPr>
              <w:t>a</w:t>
            </w:r>
            <w:proofErr w:type="gramEnd"/>
            <w:r w:rsidRPr="000A0467">
              <w:rPr>
                <w:rFonts w:eastAsia="Times New Roman" w:cstheme="minorHAnsi"/>
                <w:color w:val="000000" w:themeColor="text1"/>
                <w:sz w:val="18"/>
                <w:szCs w:val="18"/>
              </w:rPr>
              <w:t xml:space="preserve"> aduce corectia necesara.</w:t>
            </w:r>
          </w:p>
          <w:p w14:paraId="2025AB8A" w14:textId="77777777" w:rsidR="00E5687A" w:rsidRPr="000A0467" w:rsidRDefault="00E5687A" w:rsidP="003E4849">
            <w:pPr>
              <w:pStyle w:val="Listparagraf"/>
              <w:numPr>
                <w:ilvl w:val="0"/>
                <w:numId w:val="3"/>
              </w:numPr>
              <w:spacing w:after="0" w:line="240" w:lineRule="auto"/>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lastRenderedPageBreak/>
              <w:t>Raportat la sectiunea 2.2 Eligibilitatea proiectului din GS, paragraful e) “Perioada de implementare a proiectului se incadreaza in perioada de eligibilitate a cheltuielilor (intre 01.01.2014 si 31.12.2023)” propunem sa fie inlocuit cu “Perioada de implementare a proiectului se incadreaza in perioada de eligibilitate a cheltuielilor (intre 01.01.2014 si 30.06.2024)”.</w:t>
            </w:r>
          </w:p>
          <w:p w14:paraId="60328567" w14:textId="77777777" w:rsidR="00E5687A" w:rsidRPr="000A0467" w:rsidRDefault="00E5687A" w:rsidP="003E4849">
            <w:pPr>
              <w:pStyle w:val="Listparagraf"/>
              <w:numPr>
                <w:ilvl w:val="0"/>
                <w:numId w:val="3"/>
              </w:numPr>
              <w:spacing w:after="0" w:line="240" w:lineRule="auto"/>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Raportat la sectiunea 2.2 Eligibilitatea proiectului din GS, paragraful m) solicitantul prezinta dovezi privind rezonabilitatea costurilor pentru investitiile in eficienta energetica pentru care se solicita ajutor de stat. Se probeaza cu oferte pentru investitii/ echipamente prevazute in proiect” propunem sa fie completat cu precizarea expresa a numarului de oferte solicitat pentru fiecare obiect investitional (de exemplu, o oferta sau doua oferte).</w:t>
            </w:r>
          </w:p>
          <w:p w14:paraId="0D34AA12" w14:textId="77777777" w:rsidR="00E5687A" w:rsidRPr="000A0467" w:rsidRDefault="00E5687A" w:rsidP="003E4849">
            <w:pPr>
              <w:pStyle w:val="Listparagraf"/>
              <w:numPr>
                <w:ilvl w:val="0"/>
                <w:numId w:val="3"/>
              </w:numPr>
              <w:spacing w:after="0" w:line="240" w:lineRule="auto"/>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Raportat la sectiunea 2.3 Eligibilitatea cheltuielilor din GS, paragraful “Mecanismul rambursarii cheltuielilor efectuate” respectiv, “In termen de maximum 20 de zile lucratoare de la data depunerii de catre beneficiar la autoritatea de management (directiile teritoriale), a cererii de rambursare conform contractului de finantare, autoritatea de management autorizeaza cheltuielile eligibile cuprinse in cererea de rambursaresi efectueaza plata sumelor autorizate in termen de 3 zile lucratoare de la data la care autoritatea de management dispune de resurse in conturile sale. Dupa efectuarea platii, autoritatea de management notifica beneficiarilor plata aferenta cheltuielilor autorizate din cererea de rambursare.”, propunem sa fie clarificat si explicitat, deoarece consideram faptul ca o asemenea precizare este generatoare de interpretari si nu respecta principiile comunitare de transparenta, solicitantul de finantare neavand posibilitatea faptica de a cunoaste data la care autoritatea de management va dispune de resurse in conturile sale.  </w:t>
            </w:r>
          </w:p>
        </w:tc>
        <w:tc>
          <w:tcPr>
            <w:tcW w:w="1219" w:type="dxa"/>
          </w:tcPr>
          <w:p w14:paraId="386D2C5D"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lastRenderedPageBreak/>
              <w:t>Ghid  Minimis</w:t>
            </w:r>
          </w:p>
        </w:tc>
        <w:tc>
          <w:tcPr>
            <w:tcW w:w="6904" w:type="dxa"/>
          </w:tcPr>
          <w:p w14:paraId="4F4BABA0" w14:textId="77777777" w:rsidR="00E5687A" w:rsidRPr="000A0467" w:rsidRDefault="00E5687A" w:rsidP="003E4849">
            <w:pPr>
              <w:pStyle w:val="Listparagraf"/>
              <w:numPr>
                <w:ilvl w:val="0"/>
                <w:numId w:val="48"/>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Se va menține formularea din GS. Sistemul de monitorizare nu realizează automat optimizare. Optimizarea este o consecință dorită, însă nu automată.</w:t>
            </w:r>
          </w:p>
          <w:p w14:paraId="2503E9AD" w14:textId="77777777" w:rsidR="00E5687A" w:rsidRPr="000A0467" w:rsidRDefault="00E5687A" w:rsidP="003E4849">
            <w:pPr>
              <w:pStyle w:val="Listparagraf"/>
              <w:numPr>
                <w:ilvl w:val="0"/>
                <w:numId w:val="48"/>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Aceasta referire din secțiunea 1.2 se menține.</w:t>
            </w:r>
          </w:p>
          <w:p w14:paraId="22284F71" w14:textId="77777777" w:rsidR="00E5687A" w:rsidRPr="000A0467" w:rsidRDefault="00E5687A" w:rsidP="003E4849">
            <w:pPr>
              <w:pStyle w:val="Listparagraf"/>
              <w:numPr>
                <w:ilvl w:val="0"/>
                <w:numId w:val="48"/>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La sectiunea 1.3, se va mentine referirea la EMS, pentru ca se refera la energie in general, nu doar la energie electrica. Referirea la EMS este în concordanță cu OUG 112/2022, cu modificările și completările ulterioare.</w:t>
            </w:r>
          </w:p>
          <w:p w14:paraId="7F7C615D" w14:textId="77777777" w:rsidR="00E5687A" w:rsidRPr="000A0467" w:rsidRDefault="00E5687A" w:rsidP="003E4849">
            <w:pPr>
              <w:pStyle w:val="Listparagraf"/>
              <w:numPr>
                <w:ilvl w:val="0"/>
                <w:numId w:val="48"/>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Analiza energetică va fi realizată de către un manager și/sau un auditor energetic autorizat, în funcție de măsurile propuse în cadrul proiectului.</w:t>
            </w:r>
          </w:p>
          <w:p w14:paraId="61B01948" w14:textId="77777777" w:rsidR="00E5687A" w:rsidRPr="000A0467" w:rsidRDefault="00E5687A" w:rsidP="003E4849">
            <w:pPr>
              <w:pStyle w:val="Listparagraf"/>
              <w:numPr>
                <w:ilvl w:val="0"/>
                <w:numId w:val="48"/>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La secțiunea sectiunea 1.3.2, se va elimina referirea la Protocolul internațional de performanța în măsurare și verificare.</w:t>
            </w:r>
          </w:p>
          <w:p w14:paraId="3BC6B998" w14:textId="77777777" w:rsidR="00E5687A" w:rsidRPr="000A0467" w:rsidRDefault="00E5687A" w:rsidP="003E4849">
            <w:pPr>
              <w:pStyle w:val="Listparagraf"/>
              <w:numPr>
                <w:ilvl w:val="0"/>
                <w:numId w:val="48"/>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Indicatorul CO 30 se referă la capacitatea suplimentară de producere energie din surse regenerabile, care se masoară în MW.</w:t>
            </w:r>
          </w:p>
          <w:p w14:paraId="51CADF46" w14:textId="77777777" w:rsidR="00E5687A" w:rsidRPr="000A0467" w:rsidRDefault="00E5687A" w:rsidP="003E4849">
            <w:pPr>
              <w:pStyle w:val="Listparagraf"/>
              <w:numPr>
                <w:ilvl w:val="0"/>
                <w:numId w:val="48"/>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În conformitate cu prevederile Regulamentului CE 1303/2013, termenul final de eligibilitate a cheltuielilor aferente cadrului financiar 2014-2020 este 31 decembrie 2023.</w:t>
            </w:r>
          </w:p>
          <w:p w14:paraId="6EE45F36" w14:textId="77777777" w:rsidR="00E5687A" w:rsidRPr="000A0467" w:rsidRDefault="00E5687A" w:rsidP="003E4849">
            <w:pPr>
              <w:pStyle w:val="Listparagraf"/>
              <w:numPr>
                <w:ilvl w:val="0"/>
                <w:numId w:val="48"/>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 xml:space="preserve">La sectiunea 2.2 din GS se va completa referirea la oferte pentru investiții/echipamente. </w:t>
            </w:r>
          </w:p>
          <w:p w14:paraId="4A259234" w14:textId="77777777" w:rsidR="00E5687A" w:rsidRPr="000A0467" w:rsidRDefault="00E5687A" w:rsidP="003E4849">
            <w:pPr>
              <w:pStyle w:val="Listparagraf"/>
              <w:numPr>
                <w:ilvl w:val="0"/>
                <w:numId w:val="48"/>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La sectiunea 2.3 din GS se va face referire la prevederile OUG 40/2015.</w:t>
            </w:r>
          </w:p>
          <w:p w14:paraId="1E66AAD6" w14:textId="77777777" w:rsidR="00E5687A" w:rsidRPr="000A0467" w:rsidRDefault="00E5687A" w:rsidP="003E4849">
            <w:pPr>
              <w:pStyle w:val="Listparagraf"/>
              <w:spacing w:after="0" w:line="240" w:lineRule="auto"/>
              <w:ind w:left="33"/>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 </w:t>
            </w:r>
          </w:p>
        </w:tc>
      </w:tr>
      <w:tr w:rsidR="00E5687A" w:rsidRPr="000A0467" w14:paraId="0959726A" w14:textId="77777777" w:rsidTr="00E5687A">
        <w:tc>
          <w:tcPr>
            <w:tcW w:w="959" w:type="dxa"/>
          </w:tcPr>
          <w:p w14:paraId="435172B5" w14:textId="77777777" w:rsidR="00E5687A" w:rsidRPr="000A0467" w:rsidRDefault="00E5687A" w:rsidP="003E4849">
            <w:pPr>
              <w:pStyle w:val="Listparagraf"/>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26AA732E"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2-Sep</w:t>
            </w:r>
          </w:p>
        </w:tc>
        <w:tc>
          <w:tcPr>
            <w:tcW w:w="850" w:type="dxa"/>
          </w:tcPr>
          <w:p w14:paraId="5CC20079" w14:textId="25D1A40E"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199917D2" w14:textId="77777777" w:rsidR="00E5687A" w:rsidRPr="000A0467" w:rsidRDefault="00E5687A" w:rsidP="003E4849">
            <w:pPr>
              <w:spacing w:after="240"/>
              <w:jc w:val="both"/>
              <w:rPr>
                <w:rFonts w:eastAsia="Times New Roman" w:cstheme="minorHAnsi"/>
                <w:color w:val="000000" w:themeColor="text1"/>
                <w:sz w:val="18"/>
                <w:szCs w:val="18"/>
              </w:rPr>
            </w:pPr>
            <w:r w:rsidRPr="000A0467">
              <w:rPr>
                <w:rFonts w:eastAsia="Times New Roman" w:cstheme="minorHAnsi"/>
                <w:b/>
                <w:bCs/>
                <w:color w:val="000000" w:themeColor="text1"/>
                <w:sz w:val="18"/>
                <w:szCs w:val="18"/>
              </w:rPr>
              <w:t>Ghid/schema ajutor de minimis</w:t>
            </w:r>
            <w:r w:rsidRPr="000A0467">
              <w:rPr>
                <w:rFonts w:eastAsia="Times New Roman" w:cstheme="minorHAnsi"/>
                <w:color w:val="000000" w:themeColor="text1"/>
                <w:sz w:val="18"/>
                <w:szCs w:val="18"/>
              </w:rPr>
              <w:br/>
              <w:t>1. Secțiunea din Ghid: Comunicate de presă</w:t>
            </w:r>
            <w:r w:rsidRPr="000A0467">
              <w:rPr>
                <w:rFonts w:eastAsia="Times New Roman" w:cstheme="minorHAnsi"/>
                <w:color w:val="000000" w:themeColor="text1"/>
                <w:sz w:val="18"/>
                <w:szCs w:val="18"/>
              </w:rPr>
              <w:br/>
              <w:t>Subiect: VERIDICITATEA PROGRAMULUI</w:t>
            </w:r>
            <w:r w:rsidRPr="000A0467">
              <w:rPr>
                <w:rFonts w:eastAsia="Times New Roman" w:cstheme="minorHAnsi"/>
                <w:color w:val="000000" w:themeColor="text1"/>
                <w:sz w:val="18"/>
                <w:szCs w:val="18"/>
              </w:rPr>
              <w:br/>
              <w:t>Întrebare: Având în vedere publicarea celor două ghiduri (Eficientizare energetică și Utilizare surse regenerabile pentru consum propriu) finanțate prin Ajutor de stat, în secțiunea Programe operaționale – POIM – Anunțuri, Schema ajutorului de minimis pentru aceleași investiții va fi în continuare lansată?</w:t>
            </w:r>
            <w:r w:rsidRPr="000A0467">
              <w:rPr>
                <w:rFonts w:eastAsia="Times New Roman" w:cstheme="minorHAnsi"/>
                <w:color w:val="000000" w:themeColor="text1"/>
                <w:sz w:val="18"/>
                <w:szCs w:val="18"/>
              </w:rPr>
              <w:br/>
              <w:t xml:space="preserve">2.Secțiunea din Ghid: 2.1 - Eligibilitatea solicitantului </w:t>
            </w:r>
            <w:r w:rsidRPr="000A0467">
              <w:rPr>
                <w:rFonts w:eastAsia="Times New Roman" w:cstheme="minorHAnsi"/>
                <w:color w:val="000000" w:themeColor="text1"/>
                <w:sz w:val="18"/>
                <w:szCs w:val="18"/>
              </w:rPr>
              <w:br/>
              <w:t xml:space="preserve">Subiect: domenii excluse la finanțare </w:t>
            </w:r>
            <w:r w:rsidRPr="000A0467">
              <w:rPr>
                <w:rFonts w:eastAsia="Times New Roman" w:cstheme="minorHAnsi"/>
                <w:color w:val="000000" w:themeColor="text1"/>
                <w:sz w:val="18"/>
                <w:szCs w:val="18"/>
              </w:rPr>
              <w:br/>
              <w:t>Întrebare: Menționăm faptul că, în tot parcursul ghidului se precizează activități de producție/servicii însă, nu este o listă a codurilor CAEN neeligibile. Totodată, în Anexa nr. 1 la Hotărârea Guvernului nr. 780/2006 nu se regăsesc activități privind comerțul. Așadar, este eligibilă în cadrul acestei operațiuni o societate care desfășoară activități de comerț (CAEN 4711 - Comert cu amanuntul in magazine nespecializate, cu vanzare predominanta de produse alimentare, bauturi si tutun)?</w:t>
            </w:r>
            <w:r w:rsidRPr="000A0467">
              <w:rPr>
                <w:rFonts w:eastAsia="Times New Roman" w:cstheme="minorHAnsi"/>
                <w:color w:val="000000" w:themeColor="text1"/>
                <w:sz w:val="18"/>
                <w:szCs w:val="18"/>
              </w:rPr>
              <w:br/>
            </w:r>
            <w:proofErr w:type="gramStart"/>
            <w:r w:rsidRPr="000A0467">
              <w:rPr>
                <w:rFonts w:eastAsia="Times New Roman" w:cstheme="minorHAnsi"/>
                <w:color w:val="000000" w:themeColor="text1"/>
                <w:sz w:val="18"/>
                <w:szCs w:val="18"/>
              </w:rPr>
              <w:t>3.Secțiunea</w:t>
            </w:r>
            <w:proofErr w:type="gramEnd"/>
            <w:r w:rsidRPr="000A0467">
              <w:rPr>
                <w:rFonts w:eastAsia="Times New Roman" w:cstheme="minorHAnsi"/>
                <w:color w:val="000000" w:themeColor="text1"/>
                <w:sz w:val="18"/>
                <w:szCs w:val="18"/>
              </w:rPr>
              <w:t xml:space="preserve"> din Ghid: 2.1. – Eligibilitatea solicitantului</w:t>
            </w:r>
            <w:r w:rsidRPr="000A0467">
              <w:rPr>
                <w:rFonts w:eastAsia="Times New Roman" w:cstheme="minorHAnsi"/>
                <w:color w:val="000000" w:themeColor="text1"/>
                <w:sz w:val="18"/>
                <w:szCs w:val="18"/>
              </w:rPr>
              <w:br/>
              <w:t>Subiect: capacitatea de management și capacitatea tehnică a solicitantului</w:t>
            </w:r>
            <w:r w:rsidRPr="000A0467">
              <w:rPr>
                <w:rFonts w:eastAsia="Times New Roman" w:cstheme="minorHAnsi"/>
                <w:color w:val="000000" w:themeColor="text1"/>
                <w:sz w:val="18"/>
                <w:szCs w:val="18"/>
              </w:rPr>
              <w:br/>
              <w:t>Întrebare: Conform prevederilor din cadrul ghidului specific “Solicitantul demonstrează capacitate de management de proiect și capacitate tehnică pentru susținerea activităților proiectului, prin informații privind personalul angajat implicat în implementarea proiectului”. Vă rugăm să precizați dacă este obligatoriu pentru demonstrarea capacității tehnice ca personalul responsabil cu mentenanța și utilizarea echipamentelor achiziționate în cadrul proiectului de investiții să fie angajate în societate la momentul depunerii cererii de finanțare sau aceste servicii pot fi externalizate (prin garanții ale furnizorului sau încheierea unui contract de mentenanță privind echipamentele achiziționate).</w:t>
            </w:r>
            <w:r w:rsidRPr="000A0467">
              <w:rPr>
                <w:rFonts w:eastAsia="Times New Roman" w:cstheme="minorHAnsi"/>
                <w:color w:val="000000" w:themeColor="text1"/>
                <w:sz w:val="18"/>
                <w:szCs w:val="18"/>
              </w:rPr>
              <w:br/>
              <w:t>4. Secțiunea din Anexa 1a – Cerere de finanțare la Ghid: C2 Anexele privind Documentele de identificare ale solicitantului</w:t>
            </w:r>
            <w:r w:rsidRPr="000A0467">
              <w:rPr>
                <w:rFonts w:eastAsia="Times New Roman" w:cstheme="minorHAnsi"/>
                <w:color w:val="000000" w:themeColor="text1"/>
                <w:sz w:val="18"/>
                <w:szCs w:val="18"/>
              </w:rPr>
              <w:br/>
              <w:t>Subiect: Capacitate financiara</w:t>
            </w:r>
            <w:r w:rsidRPr="000A0467">
              <w:rPr>
                <w:rFonts w:eastAsia="Times New Roman" w:cstheme="minorHAnsi"/>
                <w:color w:val="000000" w:themeColor="text1"/>
                <w:sz w:val="18"/>
                <w:szCs w:val="18"/>
              </w:rPr>
              <w:br/>
              <w:t xml:space="preserve">Întrebare: În Anexa 1a- Cererea de finanțare, secțiunea C2 – Anexele privind </w:t>
            </w:r>
            <w:r w:rsidRPr="000A0467">
              <w:rPr>
                <w:rFonts w:eastAsia="Times New Roman" w:cstheme="minorHAnsi"/>
                <w:color w:val="000000" w:themeColor="text1"/>
                <w:sz w:val="18"/>
                <w:szCs w:val="18"/>
              </w:rPr>
              <w:lastRenderedPageBreak/>
              <w:t xml:space="preserve">Documentele de identificare ale solicitantului este menționată “Anexa C2.7. Scrisoare de intenție emisă de o instituție bancară valabilă pe durata de implementare a proiectului, care să dovedească capacitate financiară acceptabilă privind derularea activităților (doar în cazul solicitanților care nu pot face dovada cifrei de afaceri în cel puțin unul din ultimii trei ani fiscali, în valoare minim egală cu valoarea grantului solicitat)”. Astfel, luând în considerare cele menționate anterior și procesul complex prevăzut pentru obținerea unei scrisori de intenție bancară, pentru dovedirea capacității financiare a solicitantului este necesară transmiterea unei scrisori de intenție emisă de o instituție bancară la depunerea cererii de finanțare în platforma autorității finanțatoare sau poate fi transmisă în etapa de contractare. </w:t>
            </w:r>
            <w:r w:rsidRPr="000A0467">
              <w:rPr>
                <w:rFonts w:eastAsia="Times New Roman" w:cstheme="minorHAnsi"/>
                <w:color w:val="000000" w:themeColor="text1"/>
                <w:sz w:val="18"/>
                <w:szCs w:val="18"/>
              </w:rPr>
              <w:br/>
            </w:r>
          </w:p>
          <w:p w14:paraId="2133A26A" w14:textId="77777777" w:rsidR="00E5687A" w:rsidRPr="000A0467" w:rsidRDefault="00E5687A" w:rsidP="003E4849">
            <w:pPr>
              <w:spacing w:after="24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5. Secțiunea din Ghid:  1.3.2 – Activitățile finanțabile în cadrul Obiectivului specific 11.1 Subiect: activități sprijinite Întrebare: În ghid se menționează faptul că “Pentru investițiile specifice prevăzute la Categoria I din secțiunea 1.3.1, denumite în continuare reabilitări termice, sunt sprijinite următoarele categorii de activități: Lucrări de reabilitare termică a anvelopei clădirilor așa cum sunt definite la art. 7 alin (1), literele b și c din Schema de ajutor de stat […] și clădiri anexe și clădiri pentru prestări servicii și construcții anexe, inclusiv pereți exteriori, ferestre, tâmplărie, planșeu peste utimul nivel, planșeu peste subsol, a șarpantelor și învelitoarelor, inclusiv măsuri de consolidare a clădirii, excepție făcând lucrările privind consolidări seismice”. Având în vedere precizările din ghid, coroborat cu faptul că, diferențierea lucrărilor de consolidare față de lucrările de consolidare seismică este aproape imposibilă, vă rugăm să ne comunicați care sunt lucrările de consolidare eligibile și care sunt lucrările de consolidare seismică neeligibile în cadrul prezentului program de finanțare. </w:t>
            </w:r>
            <w:r w:rsidRPr="000A0467">
              <w:rPr>
                <w:rFonts w:eastAsia="Times New Roman" w:cstheme="minorHAnsi"/>
                <w:color w:val="000000" w:themeColor="text1"/>
                <w:sz w:val="18"/>
                <w:szCs w:val="18"/>
              </w:rPr>
              <w:br/>
            </w:r>
            <w:r w:rsidRPr="000A0467">
              <w:rPr>
                <w:rFonts w:eastAsia="Times New Roman" w:cstheme="minorHAnsi"/>
                <w:color w:val="000000" w:themeColor="text1"/>
                <w:sz w:val="18"/>
                <w:szCs w:val="18"/>
              </w:rPr>
              <w:br/>
            </w:r>
            <w:r w:rsidRPr="000A0467">
              <w:rPr>
                <w:rFonts w:eastAsia="Times New Roman" w:cstheme="minorHAnsi"/>
                <w:b/>
                <w:bCs/>
                <w:color w:val="000000" w:themeColor="text1"/>
                <w:sz w:val="18"/>
                <w:szCs w:val="18"/>
              </w:rPr>
              <w:t>Ghid /schema ajutor de stat reabilitare cladiri</w:t>
            </w:r>
            <w:r w:rsidRPr="000A0467">
              <w:rPr>
                <w:rFonts w:eastAsia="Times New Roman" w:cstheme="minorHAnsi"/>
                <w:color w:val="000000" w:themeColor="text1"/>
                <w:sz w:val="18"/>
                <w:szCs w:val="18"/>
              </w:rPr>
              <w:br/>
              <w:t xml:space="preserve">6. Secțiunea din Ghid:  1.3.2 – Activitățile finanțabile în cadrul Obiectivului specific 11.1 </w:t>
            </w:r>
            <w:r w:rsidRPr="000A0467">
              <w:rPr>
                <w:rFonts w:eastAsia="Times New Roman" w:cstheme="minorHAnsi"/>
                <w:color w:val="000000" w:themeColor="text1"/>
                <w:sz w:val="18"/>
                <w:szCs w:val="18"/>
              </w:rPr>
              <w:br/>
              <w:t>Subiect: activități sprijinite</w:t>
            </w:r>
            <w:r w:rsidRPr="000A0467">
              <w:rPr>
                <w:rFonts w:eastAsia="Times New Roman" w:cstheme="minorHAnsi"/>
                <w:color w:val="000000" w:themeColor="text1"/>
                <w:sz w:val="18"/>
                <w:szCs w:val="18"/>
              </w:rPr>
              <w:br/>
              <w:t xml:space="preserve">Întrebare: În ghid se menționează faptul că “Pentru investițiile specifice prevăzute la Categoria I din secțiunea 1.3.1, denumite în continuare reabilitări termice, sunt sprijinite următoarele categorii de activități: Lucrări de reabilitare termică a anvelopei clădirilor așa cum sunt definite la art. 7 alin (1), literele b și c din Schema de ajutor de stat […] și clădiri anexe și clădiri pentru prestări servicii și construcții anexe, inclusiv pereți exteriori, ferestre, tâmplărie, planșeu peste utimul nivel, planșeu peste subsol, a șarpantelor și învelitoarelor, inclusiv măsuri de consolidare a clădirii, excepție făcând lucrările privind consolidări seismice”. Având în vedere precizările din ghid, coroborat cu faptul că, diferențierea lucrărilor de consolidare față de lucrările de consolidare seismică este aproape imposibilă, vă rugăm să ne comunicați care sunt lucrările de consolidare eligibile și care sunt lucrările de consolidare seismică neeligibile în cadrul prezentului program de finanțare. </w:t>
            </w:r>
            <w:r w:rsidRPr="000A0467">
              <w:rPr>
                <w:rFonts w:eastAsia="Times New Roman" w:cstheme="minorHAnsi"/>
                <w:color w:val="000000" w:themeColor="text1"/>
                <w:sz w:val="18"/>
                <w:szCs w:val="18"/>
              </w:rPr>
              <w:br/>
            </w:r>
          </w:p>
          <w:p w14:paraId="54EA8F27" w14:textId="77777777" w:rsidR="00E5687A" w:rsidRPr="000A0467" w:rsidRDefault="00E5687A" w:rsidP="003E4849">
            <w:pPr>
              <w:spacing w:after="24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7. Secțiunea din Ghid: 2.1 – Eligibilitatea solicitantului</w:t>
            </w:r>
            <w:r w:rsidRPr="000A0467">
              <w:rPr>
                <w:rFonts w:eastAsia="Times New Roman" w:cstheme="minorHAnsi"/>
                <w:color w:val="000000" w:themeColor="text1"/>
                <w:sz w:val="18"/>
                <w:szCs w:val="18"/>
              </w:rPr>
              <w:br/>
              <w:t>Subiect: schema de finanțare</w:t>
            </w:r>
            <w:r w:rsidRPr="000A0467">
              <w:rPr>
                <w:rFonts w:eastAsia="Times New Roman" w:cstheme="minorHAnsi"/>
                <w:color w:val="000000" w:themeColor="text1"/>
                <w:sz w:val="18"/>
                <w:szCs w:val="18"/>
              </w:rPr>
              <w:br/>
              <w:t>Întrebare: În ghid se menționează faptul că „Sprijinul financiar se va acorda solicitanților eligibili în conformitate cu regulile ajutorului de stat [...]” și “[…] modificările și completările ulterioare, precum și sectoarele și/sau domeniile excluse schema de minimis aplicabilă”. Având în vedere precizările anterioare, vă rugăm să ne comunicați dacă prezentul apel de proiecte se supune Schemei de ajutor de stat sau Schemei de ajutor de minimis.</w:t>
            </w:r>
            <w:r w:rsidRPr="000A0467">
              <w:rPr>
                <w:rFonts w:eastAsia="Times New Roman" w:cstheme="minorHAnsi"/>
                <w:color w:val="000000" w:themeColor="text1"/>
                <w:sz w:val="18"/>
                <w:szCs w:val="18"/>
              </w:rPr>
              <w:br/>
            </w:r>
          </w:p>
          <w:p w14:paraId="4582B26B" w14:textId="77777777" w:rsidR="00E5687A" w:rsidRPr="000A0467" w:rsidRDefault="00E5687A" w:rsidP="003E4849">
            <w:pPr>
              <w:spacing w:after="24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8. Secțiunea din Ghid: 2.1 – Eligibilitatea solicitantului</w:t>
            </w:r>
            <w:r w:rsidRPr="000A0467">
              <w:rPr>
                <w:rFonts w:eastAsia="Times New Roman" w:cstheme="minorHAnsi"/>
                <w:color w:val="000000" w:themeColor="text1"/>
                <w:sz w:val="18"/>
                <w:szCs w:val="18"/>
              </w:rPr>
              <w:br/>
              <w:t>Subiect: eligibilitate activitate (CAEN)</w:t>
            </w:r>
            <w:r w:rsidRPr="000A0467">
              <w:rPr>
                <w:rFonts w:eastAsia="Times New Roman" w:cstheme="minorHAnsi"/>
                <w:color w:val="000000" w:themeColor="text1"/>
                <w:sz w:val="18"/>
                <w:szCs w:val="18"/>
              </w:rPr>
              <w:br/>
              <w:t xml:space="preserve">Întrebare: În ghid se menționează faptul că „Se va lua în considerare codul CAEN al activității pentru care solicitantul intenționează să acceseze fonduri în cadrul Obiectivului Specific 11.1, conform Anexei 9 la ghid privind codurile </w:t>
            </w:r>
            <w:r w:rsidRPr="000A0467">
              <w:rPr>
                <w:rFonts w:eastAsia="Times New Roman" w:cstheme="minorHAnsi"/>
                <w:color w:val="000000" w:themeColor="text1"/>
                <w:sz w:val="18"/>
                <w:szCs w:val="18"/>
              </w:rPr>
              <w:lastRenderedPageBreak/>
              <w:t>CAEN eligibile”. Totodată, în arhiva Ghidului solicitantului publicată pe site-ul Ministerului Investițiilor și Proiectelor Europene nu se regăsește Anexa 9. Vă rugăm să ne comunicați care sunt codurile CAEN eligibile pentru prezentul apel de proiecte.</w:t>
            </w:r>
            <w:r w:rsidRPr="000A0467">
              <w:rPr>
                <w:rFonts w:eastAsia="Times New Roman" w:cstheme="minorHAnsi"/>
                <w:color w:val="000000" w:themeColor="text1"/>
                <w:sz w:val="18"/>
                <w:szCs w:val="18"/>
              </w:rPr>
              <w:br/>
            </w:r>
          </w:p>
          <w:p w14:paraId="42039840" w14:textId="77777777" w:rsidR="00E5687A" w:rsidRPr="000A0467" w:rsidRDefault="00E5687A" w:rsidP="003E4849">
            <w:pPr>
              <w:spacing w:after="24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9. Secțiunea din </w:t>
            </w:r>
            <w:proofErr w:type="gramStart"/>
            <w:r w:rsidRPr="000A0467">
              <w:rPr>
                <w:rFonts w:eastAsia="Times New Roman" w:cstheme="minorHAnsi"/>
                <w:color w:val="000000" w:themeColor="text1"/>
                <w:sz w:val="18"/>
                <w:szCs w:val="18"/>
              </w:rPr>
              <w:t>Ghid :</w:t>
            </w:r>
            <w:proofErr w:type="gramEnd"/>
            <w:r w:rsidRPr="000A0467">
              <w:rPr>
                <w:rFonts w:eastAsia="Times New Roman" w:cstheme="minorHAnsi"/>
                <w:color w:val="000000" w:themeColor="text1"/>
                <w:sz w:val="18"/>
                <w:szCs w:val="18"/>
              </w:rPr>
              <w:t xml:space="preserve">  2.1 – Eligibilitatea solicitantului</w:t>
            </w:r>
            <w:r w:rsidRPr="000A0467">
              <w:rPr>
                <w:rFonts w:eastAsia="Times New Roman" w:cstheme="minorHAnsi"/>
                <w:color w:val="000000" w:themeColor="text1"/>
                <w:sz w:val="18"/>
                <w:szCs w:val="18"/>
              </w:rPr>
              <w:br/>
              <w:t>Subiect: eligibilitate societate</w:t>
            </w:r>
            <w:r w:rsidRPr="000A0467">
              <w:rPr>
                <w:rFonts w:eastAsia="Times New Roman" w:cstheme="minorHAnsi"/>
                <w:color w:val="000000" w:themeColor="text1"/>
                <w:sz w:val="18"/>
                <w:szCs w:val="18"/>
              </w:rPr>
              <w:br/>
              <w:t xml:space="preserve">Întrebare:  În Ghid se menționează faptul că “Solicitantul deține cel puțin un contract de furnizare a energiei electrice, a gazelor naturale, obligatoriu, sau a energiei termice după caz […]. În cazul societăților înființate în anul 2021 se va prezenta o analiză energetică se va baza pe date previzionate conform consumurilor înregistrate ulterior datei de înființare”. Totodată, în ghid este menționat faptul că, îndeplinirea criteriului anterior menționat se probează prin “Contract de furnizare a energiei electrice, a gazelor naturale, sau a energiei termice după caz, în vigoare pentru punctul de consum unde solicită finanțarea”. Având în vedere precizările antemenționate, este obligatorie prezentarea unui contract de furnizare </w:t>
            </w:r>
            <w:proofErr w:type="gramStart"/>
            <w:r w:rsidRPr="000A0467">
              <w:rPr>
                <w:rFonts w:eastAsia="Times New Roman" w:cstheme="minorHAnsi"/>
                <w:color w:val="000000" w:themeColor="text1"/>
                <w:sz w:val="18"/>
                <w:szCs w:val="18"/>
              </w:rPr>
              <w:t>a</w:t>
            </w:r>
            <w:proofErr w:type="gramEnd"/>
            <w:r w:rsidRPr="000A0467">
              <w:rPr>
                <w:rFonts w:eastAsia="Times New Roman" w:cstheme="minorHAnsi"/>
                <w:color w:val="000000" w:themeColor="text1"/>
                <w:sz w:val="18"/>
                <w:szCs w:val="18"/>
              </w:rPr>
              <w:t xml:space="preserve"> energiei electrice, a gazelor naturale și a energiei termice sau este suficientă prezentarea unuia dintre cele menționate? </w:t>
            </w:r>
            <w:r w:rsidRPr="000A0467">
              <w:rPr>
                <w:rFonts w:eastAsia="Times New Roman" w:cstheme="minorHAnsi"/>
                <w:color w:val="000000" w:themeColor="text1"/>
                <w:sz w:val="18"/>
                <w:szCs w:val="18"/>
              </w:rPr>
              <w:br/>
              <w:t>De exemplu: Dacă un solicitant are încheiat pentru punctul de consum unde solicită finanțarea doar unul dintre contractele de furnizare menționate în ghid (energie electrică/gaze naturale/energie termică), va fi eligibil în cadrul prezentului apel de proiecte sau este obligatoriu să încheie contracte pentru furnizare energie electrică și gaze naturale iar furnizarea de energie termică este opțională?</w:t>
            </w:r>
            <w:r w:rsidRPr="000A0467">
              <w:rPr>
                <w:rFonts w:eastAsia="Times New Roman" w:cstheme="minorHAnsi"/>
                <w:color w:val="000000" w:themeColor="text1"/>
                <w:sz w:val="18"/>
                <w:szCs w:val="18"/>
              </w:rPr>
              <w:br/>
            </w:r>
          </w:p>
          <w:p w14:paraId="1EF49FE0" w14:textId="77777777" w:rsidR="00E5687A" w:rsidRPr="000A0467" w:rsidRDefault="00E5687A" w:rsidP="003E4849">
            <w:pPr>
              <w:spacing w:after="24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10. Secțiunea din Ghid: Eligibilitate proiect</w:t>
            </w:r>
            <w:r w:rsidRPr="000A0467">
              <w:rPr>
                <w:rFonts w:eastAsia="Times New Roman" w:cstheme="minorHAnsi"/>
                <w:color w:val="000000" w:themeColor="text1"/>
                <w:sz w:val="18"/>
                <w:szCs w:val="18"/>
              </w:rPr>
              <w:br/>
              <w:t>Subiect: Eligibilitate proiect</w:t>
            </w:r>
            <w:r w:rsidRPr="000A0467">
              <w:rPr>
                <w:rFonts w:eastAsia="Times New Roman" w:cstheme="minorHAnsi"/>
                <w:color w:val="000000" w:themeColor="text1"/>
                <w:sz w:val="18"/>
                <w:szCs w:val="18"/>
              </w:rPr>
              <w:br/>
              <w:t>Întrebare:  În cazul în care un solicitant dorește să obțină finanțare atât pentru activități privind reabilitarea termică a clădirii în care își desfășoară activitatea, cât și pentru activități de producere a energiei din surse regenerabile pentru consum propriu, este permisă depunerea de proiecte pe ambele măsuri ale prezentului apel de proiecte pentru aceeași societate?</w:t>
            </w:r>
            <w:r w:rsidRPr="000A0467">
              <w:rPr>
                <w:rFonts w:eastAsia="Times New Roman" w:cstheme="minorHAnsi"/>
                <w:color w:val="000000" w:themeColor="text1"/>
                <w:sz w:val="18"/>
                <w:szCs w:val="18"/>
              </w:rPr>
              <w:br/>
            </w:r>
          </w:p>
          <w:p w14:paraId="29A618F0" w14:textId="77777777" w:rsidR="00E5687A" w:rsidRPr="000A0467" w:rsidRDefault="00E5687A" w:rsidP="003E4849">
            <w:pPr>
              <w:spacing w:after="24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11. Secțiunea din Anexa 1a – Cerere de finanțare la Ghid: C2 Anexele privind Documentele de identificare ale solicitantului</w:t>
            </w:r>
            <w:r w:rsidRPr="000A0467">
              <w:rPr>
                <w:rFonts w:eastAsia="Times New Roman" w:cstheme="minorHAnsi"/>
                <w:color w:val="000000" w:themeColor="text1"/>
                <w:sz w:val="18"/>
                <w:szCs w:val="18"/>
              </w:rPr>
              <w:br/>
              <w:t>Subiect: Capacitate financiară</w:t>
            </w:r>
            <w:r w:rsidRPr="000A0467">
              <w:rPr>
                <w:rFonts w:eastAsia="Times New Roman" w:cstheme="minorHAnsi"/>
                <w:color w:val="000000" w:themeColor="text1"/>
                <w:sz w:val="18"/>
                <w:szCs w:val="18"/>
              </w:rPr>
              <w:br/>
              <w:t xml:space="preserve">Întrebare: În Anexa 1a - Cererea de finanțare, secțiunea C2 – Anexele privind Documentele de identificare ale solicitantului este menționată “Anexa C2.7. Scrisoare de intenție emisă de o instituție bancară valabilă pe durata de implementare a proiectului, care să dovedească capacitate financiară acceptabilă privind derularea activităților (doar în cazul solicitanților care nu pot face dovada cifrei de afaceri în cel puțin unul din ultimii trei ani fiscali, în valoare minim egală cu valoarea grantului solicitat)”. Astfel, luând în considerare cele menționate anterior și procesul complex prevăzut pentru obținerea unei scrisori de intenție bancară, pentru dovedirea capacității financiare a solicitantului este necesară transmiterea unei scrisori de intenție emisă de o instituție bancară la depunerea cererii de finanțare în platforma autorității finanțatoare sau poate fi transmisă în etapa de contractare. </w:t>
            </w:r>
            <w:r w:rsidRPr="000A0467">
              <w:rPr>
                <w:rFonts w:eastAsia="Times New Roman" w:cstheme="minorHAnsi"/>
                <w:color w:val="000000" w:themeColor="text1"/>
                <w:sz w:val="18"/>
                <w:szCs w:val="18"/>
              </w:rPr>
              <w:br/>
            </w:r>
          </w:p>
          <w:p w14:paraId="64176A61" w14:textId="77777777" w:rsidR="00E5687A" w:rsidRPr="000A0467" w:rsidRDefault="00E5687A" w:rsidP="003E4849">
            <w:pPr>
              <w:spacing w:after="24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Ghid / schema productie RES</w:t>
            </w:r>
            <w:r w:rsidRPr="000A0467">
              <w:rPr>
                <w:rFonts w:eastAsia="Times New Roman" w:cstheme="minorHAnsi"/>
                <w:color w:val="000000" w:themeColor="text1"/>
                <w:sz w:val="18"/>
                <w:szCs w:val="18"/>
              </w:rPr>
              <w:br/>
              <w:t xml:space="preserve">12.Secțiunea  din </w:t>
            </w:r>
            <w:proofErr w:type="gramStart"/>
            <w:r w:rsidRPr="000A0467">
              <w:rPr>
                <w:rFonts w:eastAsia="Times New Roman" w:cstheme="minorHAnsi"/>
                <w:color w:val="000000" w:themeColor="text1"/>
                <w:sz w:val="18"/>
                <w:szCs w:val="18"/>
              </w:rPr>
              <w:t>Ghid :</w:t>
            </w:r>
            <w:proofErr w:type="gramEnd"/>
            <w:r w:rsidRPr="000A0467">
              <w:rPr>
                <w:rFonts w:eastAsia="Times New Roman" w:cstheme="minorHAnsi"/>
                <w:color w:val="000000" w:themeColor="text1"/>
                <w:sz w:val="18"/>
                <w:szCs w:val="18"/>
              </w:rPr>
              <w:t xml:space="preserve">  2.1 – Eligibilitatea solicitantului</w:t>
            </w:r>
            <w:r w:rsidRPr="000A0467">
              <w:rPr>
                <w:rFonts w:eastAsia="Times New Roman" w:cstheme="minorHAnsi"/>
                <w:color w:val="000000" w:themeColor="text1"/>
                <w:sz w:val="18"/>
                <w:szCs w:val="18"/>
              </w:rPr>
              <w:br/>
              <w:t>Subiect: eligibilitate societate</w:t>
            </w:r>
            <w:r w:rsidRPr="000A0467">
              <w:rPr>
                <w:rFonts w:eastAsia="Times New Roman" w:cstheme="minorHAnsi"/>
                <w:color w:val="000000" w:themeColor="text1"/>
                <w:sz w:val="18"/>
                <w:szCs w:val="18"/>
              </w:rPr>
              <w:br/>
              <w:t xml:space="preserve">Întrebare:  În Ghid se menționează faptul că “Solicitantul deține cel puțin un contract de furnizare a energiei electrice, a gazelor naturale, obligatoriu, sau a energiei termice după caz […]. În cazul societăților înființate în anul 2021 se va prezenta o analiză energetică se va baza pe date previzionate conform consumurilor înregistrate ulterior datei de înființare”. Totodată, în ghid este menționat faptul că, îndeplinirea criteriului anterior menționat se probează </w:t>
            </w:r>
            <w:r w:rsidRPr="000A0467">
              <w:rPr>
                <w:rFonts w:eastAsia="Times New Roman" w:cstheme="minorHAnsi"/>
                <w:color w:val="000000" w:themeColor="text1"/>
                <w:sz w:val="18"/>
                <w:szCs w:val="18"/>
              </w:rPr>
              <w:lastRenderedPageBreak/>
              <w:t xml:space="preserve">prin “Contract de furnizare a energiei electrice, a gazelor naturale, sau a energiei termice după caz, în vigoare pentru punctul de consum unde solicită finanțarea”. Având în vedere precizările antemenționate, este obligatorie prezentarea unui contract de furnizare </w:t>
            </w:r>
            <w:proofErr w:type="gramStart"/>
            <w:r w:rsidRPr="000A0467">
              <w:rPr>
                <w:rFonts w:eastAsia="Times New Roman" w:cstheme="minorHAnsi"/>
                <w:color w:val="000000" w:themeColor="text1"/>
                <w:sz w:val="18"/>
                <w:szCs w:val="18"/>
              </w:rPr>
              <w:t>a</w:t>
            </w:r>
            <w:proofErr w:type="gramEnd"/>
            <w:r w:rsidRPr="000A0467">
              <w:rPr>
                <w:rFonts w:eastAsia="Times New Roman" w:cstheme="minorHAnsi"/>
                <w:color w:val="000000" w:themeColor="text1"/>
                <w:sz w:val="18"/>
                <w:szCs w:val="18"/>
              </w:rPr>
              <w:t xml:space="preserve"> energiei electrice, a gazelor naturale și a energiei termice sau este suficientă prezentarea unuia dintre cele menționate? De exemplu: Dacă un solicitant are încheiat pentru punctul de consum unde solicită finanțarea doar unul dintre contractele de furnizare menționate în ghid (energie electrică/gaze naturale/energie termică), va fi eligibil în cadrul prezentului apel de proiecte sau este obligatoriu să încheie contracte pentru furnizare energie electrică și gaze naturale iar furnizarea de energie termică este opțională?</w:t>
            </w:r>
            <w:r w:rsidRPr="000A0467">
              <w:rPr>
                <w:rFonts w:eastAsia="Times New Roman" w:cstheme="minorHAnsi"/>
                <w:color w:val="000000" w:themeColor="text1"/>
                <w:sz w:val="18"/>
                <w:szCs w:val="18"/>
              </w:rPr>
              <w:br/>
            </w:r>
          </w:p>
          <w:p w14:paraId="7158F81B" w14:textId="77777777" w:rsidR="00E5687A" w:rsidRPr="000A0467" w:rsidRDefault="00E5687A" w:rsidP="003E4849">
            <w:pPr>
              <w:spacing w:after="24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13. Secțiunea din Ghid: 2.1 - Eligibilitatea solicitantului</w:t>
            </w:r>
            <w:r w:rsidRPr="000A0467">
              <w:rPr>
                <w:rFonts w:eastAsia="Times New Roman" w:cstheme="minorHAnsi"/>
                <w:color w:val="000000" w:themeColor="text1"/>
                <w:sz w:val="18"/>
                <w:szCs w:val="18"/>
              </w:rPr>
              <w:br/>
              <w:t xml:space="preserve"> Subiect: domenii excluse la finanțare</w:t>
            </w:r>
            <w:r w:rsidRPr="000A0467">
              <w:rPr>
                <w:rFonts w:eastAsia="Times New Roman" w:cstheme="minorHAnsi"/>
                <w:color w:val="000000" w:themeColor="text1"/>
                <w:sz w:val="18"/>
                <w:szCs w:val="18"/>
              </w:rPr>
              <w:br/>
              <w:t>Întrebare: Menționăm faptul că, în tot parcursul ghidului se precizează activități de producție/servicii însă, nu este o listă a codurilor CAEN neeligibile. Totodată, în Anexa nr. 1 la Hotărârea Guvernului nr. 780/2006 nu se regăsesc activități privind comerțul. Așadar, este eligibilă în cadrul acestei operațiuni o societate care desfășoară activități de comerț (CAEN 4711 - Comert cu amanuntul in magazine nespecializate, cu vanzare predominanta de produse alimentare, bauturi si tutun)?</w:t>
            </w:r>
            <w:r w:rsidRPr="000A0467">
              <w:rPr>
                <w:rFonts w:eastAsia="Times New Roman" w:cstheme="minorHAnsi"/>
                <w:color w:val="000000" w:themeColor="text1"/>
                <w:sz w:val="18"/>
                <w:szCs w:val="18"/>
              </w:rPr>
              <w:br/>
            </w:r>
          </w:p>
          <w:p w14:paraId="7D332116" w14:textId="77777777" w:rsidR="00E5687A" w:rsidRPr="000A0467" w:rsidRDefault="00E5687A" w:rsidP="003E4849">
            <w:pPr>
              <w:spacing w:after="24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14. Secțiunea din Anexa 1a – Cerere de finanțare la Ghid: C2 Anexele privind Documentele de identificare ale solicitantului</w:t>
            </w:r>
            <w:r w:rsidRPr="000A0467">
              <w:rPr>
                <w:rFonts w:eastAsia="Times New Roman" w:cstheme="minorHAnsi"/>
                <w:color w:val="000000" w:themeColor="text1"/>
                <w:sz w:val="18"/>
                <w:szCs w:val="18"/>
              </w:rPr>
              <w:br/>
              <w:t>Subiect: Capacitate financiară</w:t>
            </w:r>
            <w:r w:rsidRPr="000A0467">
              <w:rPr>
                <w:rFonts w:eastAsia="Times New Roman" w:cstheme="minorHAnsi"/>
                <w:color w:val="000000" w:themeColor="text1"/>
                <w:sz w:val="18"/>
                <w:szCs w:val="18"/>
              </w:rPr>
              <w:br/>
              <w:t xml:space="preserve">Întrebare: În Anexa 1a- Cererea de finanțare, secțiunea C2 – Anexele privind Documentele de identificare ale solicitantului este menționată “Anexa C2.7. Scrisoare de intenție emisă de o instituție bancară valabilă pe durata de implementare a proiectului, care să dovedească capacitate financiară acceptabilă privind derularea activităților (doar în cazul solicitanților care nu pot face dovada cifrei de afaceri în cel puțin unul din ultimii trei ani fiscali, în valoare minim egală cu valoarea grantului solicitat)”.Astfel, luând în considerare cele menționate anterior și procesul complex prevăzut pentru obținerea unei scrisori de intenție bancară, pentru dovedirea capacității financiare a solicitantului este necesară transmiterea unei scrisori de intenție emisă de o instituție bancară la depunerea cererii de finanțare în platforma autorității finanțatoare sau poate fi transmisă în etapa de contractare. </w:t>
            </w:r>
            <w:r w:rsidRPr="000A0467">
              <w:rPr>
                <w:rFonts w:eastAsia="Times New Roman" w:cstheme="minorHAnsi"/>
                <w:color w:val="000000" w:themeColor="text1"/>
                <w:sz w:val="18"/>
                <w:szCs w:val="18"/>
              </w:rPr>
              <w:br/>
            </w:r>
          </w:p>
          <w:p w14:paraId="2D893DCF" w14:textId="77777777" w:rsidR="00E5687A" w:rsidRPr="000A0467" w:rsidRDefault="00E5687A" w:rsidP="003E4849">
            <w:pPr>
              <w:spacing w:after="24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15. Secțiunea din Ghid: 1.3.2. Activități finanțabile în cadrul Obiectivului specific 1.1</w:t>
            </w:r>
            <w:r w:rsidRPr="000A0467">
              <w:rPr>
                <w:rFonts w:eastAsia="Times New Roman" w:cstheme="minorHAnsi"/>
                <w:color w:val="000000" w:themeColor="text1"/>
                <w:sz w:val="18"/>
                <w:szCs w:val="18"/>
              </w:rPr>
              <w:br/>
              <w:t>Subiect: eligibilitate cheltuieli</w:t>
            </w:r>
            <w:r w:rsidRPr="000A0467">
              <w:rPr>
                <w:rFonts w:eastAsia="Times New Roman" w:cstheme="minorHAnsi"/>
                <w:color w:val="000000" w:themeColor="text1"/>
                <w:sz w:val="18"/>
                <w:szCs w:val="18"/>
              </w:rPr>
              <w:br/>
              <w:t>Întrebare: Conform prevederilor din cadrul ghidului specific, în cadrul prezentului apel de proiecte sunt finanțate următoarele categorii de activități:</w:t>
            </w:r>
            <w:r w:rsidRPr="000A0467">
              <w:rPr>
                <w:rFonts w:eastAsia="Times New Roman" w:cstheme="minorHAnsi"/>
                <w:color w:val="000000" w:themeColor="text1"/>
                <w:sz w:val="18"/>
                <w:szCs w:val="18"/>
              </w:rPr>
              <w:br/>
              <w:t>“a) investiții în echipamente/utilaje/dotări specifice necesare pentru obținerea de energie din surse regenerabile (cu excepția biomasei) destinate consumului propriu de energie, care se încadrează în capacitatea de producție specifică prosumatorului definit potrivit art. 3 pct. 95, din Legea nr. 123/2012 energiei electrice și a gazelor naturale, cu modificările și completările ulterioare. În categoria surselor de energie regenerabile se încadrează utilizarea surselor definite la art. 2 lit. m) din Ordonanța de Urgență nr. 112/2022.</w:t>
            </w:r>
            <w:r w:rsidRPr="000A0467">
              <w:rPr>
                <w:rFonts w:eastAsia="Times New Roman" w:cstheme="minorHAnsi"/>
                <w:color w:val="000000" w:themeColor="text1"/>
                <w:sz w:val="18"/>
                <w:szCs w:val="18"/>
              </w:rPr>
              <w:br/>
              <w:t>b) investitii în lucrări de modernizare/reabilitare/creșterea puterilor instalate, intelegând prin aceasta adăugarea la instalațiile de cogenerare/trigenerare existente a unor  instalații noi de producere a energiei din surse regenerabile de energie.”</w:t>
            </w:r>
            <w:r w:rsidRPr="000A0467">
              <w:rPr>
                <w:rFonts w:eastAsia="Times New Roman" w:cstheme="minorHAnsi"/>
                <w:color w:val="000000" w:themeColor="text1"/>
                <w:sz w:val="18"/>
                <w:szCs w:val="18"/>
              </w:rPr>
              <w:br/>
              <w:t xml:space="preserve">Așadar, având în vedere cele menționate anterior și faptul că, pentru montarea și punerea în funcțiune a echipamentelor specifice pentru obținerea de energie din surse regenerabile sunt necesare lucrări de construcție (stâlpi de susținere, schelete pentru poziționarea panourilor etc) și modificări/înlocuiri ale rețelelor de energie folosite, cheltuielile pentru </w:t>
            </w:r>
            <w:r w:rsidRPr="000A0467">
              <w:rPr>
                <w:rFonts w:eastAsia="Times New Roman" w:cstheme="minorHAnsi"/>
                <w:color w:val="000000" w:themeColor="text1"/>
                <w:sz w:val="18"/>
                <w:szCs w:val="18"/>
              </w:rPr>
              <w:lastRenderedPageBreak/>
              <w:t xml:space="preserve">activitățile antemenționate vor fi eligibile în cadrul prezentului apel de proiecte? </w:t>
            </w:r>
            <w:r w:rsidRPr="000A0467">
              <w:rPr>
                <w:rFonts w:eastAsia="Times New Roman" w:cstheme="minorHAnsi"/>
                <w:color w:val="000000" w:themeColor="text1"/>
                <w:sz w:val="18"/>
                <w:szCs w:val="18"/>
              </w:rPr>
              <w:br/>
            </w:r>
          </w:p>
          <w:p w14:paraId="0514E893" w14:textId="77777777" w:rsidR="00E5687A" w:rsidRPr="000A0467" w:rsidRDefault="00E5687A" w:rsidP="003E4849">
            <w:pPr>
              <w:spacing w:after="24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16. Secțiunea din Ghid: 2.1. – Eligibilitatea solicitantului</w:t>
            </w:r>
            <w:r w:rsidRPr="000A0467">
              <w:rPr>
                <w:rFonts w:eastAsia="Times New Roman" w:cstheme="minorHAnsi"/>
                <w:color w:val="000000" w:themeColor="text1"/>
                <w:sz w:val="18"/>
                <w:szCs w:val="18"/>
              </w:rPr>
              <w:br/>
              <w:t>Subiect: capacitatea de management și capacitatea tehnică a solicitantului</w:t>
            </w:r>
            <w:r w:rsidRPr="000A0467">
              <w:rPr>
                <w:rFonts w:eastAsia="Times New Roman" w:cstheme="minorHAnsi"/>
                <w:color w:val="000000" w:themeColor="text1"/>
                <w:sz w:val="18"/>
                <w:szCs w:val="18"/>
              </w:rPr>
              <w:br/>
              <w:t>Întrebare: Conform prevederilor din cadrul ghidului specific “Solicitantul demonstrează capacitate de management de proiect și capacitate tehnică pentru susținerea activităților proiectului, prin informații privind personalul angajat implicat în implementarea proiectului”.</w:t>
            </w:r>
            <w:r w:rsidRPr="000A0467">
              <w:rPr>
                <w:rFonts w:eastAsia="Times New Roman" w:cstheme="minorHAnsi"/>
                <w:color w:val="000000" w:themeColor="text1"/>
                <w:sz w:val="18"/>
                <w:szCs w:val="18"/>
              </w:rPr>
              <w:br/>
              <w:t>Vă rugăm să precizați dacă este obligatoriu pentru demonstrarea capacității tehnice ca personalul responsabil cu mentenanța și utilizarea echipamentelor achiziționate în cadrul proiectului de investiții să fie angajate în societate la momentul depunerii cererii de finanțare sau aceste servicii pot fi externalizate (prin garanții ale furnizorului sau încheierea unui contract de mentenanță privind echipamentele achiziționate).</w:t>
            </w:r>
            <w:r w:rsidRPr="000A0467">
              <w:rPr>
                <w:rFonts w:eastAsia="Times New Roman" w:cstheme="minorHAnsi"/>
                <w:color w:val="000000" w:themeColor="text1"/>
                <w:sz w:val="18"/>
                <w:szCs w:val="18"/>
              </w:rPr>
              <w:br/>
            </w:r>
          </w:p>
        </w:tc>
        <w:tc>
          <w:tcPr>
            <w:tcW w:w="1219" w:type="dxa"/>
          </w:tcPr>
          <w:p w14:paraId="0E2AEFA0" w14:textId="77777777" w:rsidR="00E5687A" w:rsidRPr="000A0467" w:rsidRDefault="00E5687A" w:rsidP="003E484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lastRenderedPageBreak/>
              <w:t>1.Ajutor de minimis pt intrebarile 1 - 4</w:t>
            </w:r>
            <w:r w:rsidRPr="000A0467">
              <w:rPr>
                <w:rFonts w:eastAsia="Times New Roman" w:cstheme="minorHAnsi"/>
                <w:color w:val="000000" w:themeColor="text1"/>
                <w:sz w:val="18"/>
                <w:szCs w:val="18"/>
              </w:rPr>
              <w:br/>
              <w:t>2.schema de ajutor de stat reabilitari cladiri: 5 -10</w:t>
            </w:r>
            <w:r w:rsidRPr="000A0467">
              <w:rPr>
                <w:rFonts w:eastAsia="Times New Roman" w:cstheme="minorHAnsi"/>
                <w:color w:val="000000" w:themeColor="text1"/>
                <w:sz w:val="18"/>
                <w:szCs w:val="18"/>
              </w:rPr>
              <w:br/>
              <w:t xml:space="preserve"> 3. ajutor de stat: promovarea producției de energie din surse regenerabile pentru consum propriu la nivelul întreprinderilor: 11-15</w:t>
            </w:r>
          </w:p>
        </w:tc>
        <w:tc>
          <w:tcPr>
            <w:tcW w:w="6904" w:type="dxa"/>
          </w:tcPr>
          <w:p w14:paraId="203784A6" w14:textId="77777777" w:rsidR="00E5687A" w:rsidRPr="000A0467" w:rsidRDefault="00E5687A" w:rsidP="003E4849">
            <w:pPr>
              <w:jc w:val="both"/>
              <w:rPr>
                <w:rFonts w:cstheme="minorHAnsi"/>
                <w:color w:val="000000" w:themeColor="text1"/>
                <w:sz w:val="18"/>
                <w:szCs w:val="18"/>
              </w:rPr>
            </w:pPr>
            <w:r w:rsidRPr="000A0467">
              <w:rPr>
                <w:rFonts w:eastAsia="Times New Roman" w:cstheme="minorHAnsi"/>
                <w:b/>
                <w:bCs/>
                <w:color w:val="000000" w:themeColor="text1"/>
                <w:sz w:val="18"/>
                <w:szCs w:val="18"/>
              </w:rPr>
              <w:t>Ghid/schema ajutor de minimis</w:t>
            </w:r>
          </w:p>
          <w:p w14:paraId="0CE89EA3" w14:textId="77777777" w:rsidR="00E5687A" w:rsidRPr="000A0467" w:rsidRDefault="00E5687A" w:rsidP="003E4849">
            <w:pPr>
              <w:pStyle w:val="Listparagraf"/>
              <w:numPr>
                <w:ilvl w:val="0"/>
                <w:numId w:val="49"/>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DA</w:t>
            </w:r>
          </w:p>
          <w:p w14:paraId="531A8DE2" w14:textId="77777777" w:rsidR="00E5687A" w:rsidRPr="000A0467" w:rsidRDefault="00E5687A" w:rsidP="003E4849">
            <w:pPr>
              <w:pStyle w:val="Listparagraf"/>
              <w:numPr>
                <w:ilvl w:val="0"/>
                <w:numId w:val="49"/>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În ceea ce privește investițiile finanţate în cadrul ghidului solicitantului menționăm că acestea sunt asociate unei activități economice, respectiv unui sau mai multor domenii de activitate (clase CAEN) autorizate la sediul social/punctul de lucru identificat la locul de implementare al proiectului. Codul CAEN asociat proiectului nu trebuie să presupună realizarea activităților enumerate în anexa nr. 1 la Hotărârea Guvernului nr. 780/2006 privind stabilirea schemei de comercializare a certificatelor de emisii de gaze cu efect de seră, cu modificările și completările ulterioare, precum și activitățile excluse din domeniul de aplicare a schemei de minimis/ajutor aplicabilă apelului de proiecte. AM POIM nu a definit o listă de CAEN-uri eligibile, solicitantul de finanțare va trebui să declare ca nu desfășoară activități într-unul din domeniile excluse prevăzute în cadrul schemei de ajutor de stat. De asemenea, pentru apelul cu alocare dedicată domeniului industrie alimentară  se va include o listă de CAEN-uri dedicată.</w:t>
            </w:r>
          </w:p>
          <w:p w14:paraId="3CC1F98F" w14:textId="77777777" w:rsidR="00E5687A" w:rsidRPr="000A0467" w:rsidRDefault="00E5687A" w:rsidP="003E4849">
            <w:pPr>
              <w:pStyle w:val="Listparagraf"/>
              <w:numPr>
                <w:ilvl w:val="0"/>
                <w:numId w:val="49"/>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In GS se face referire la personalul implicat in implementarea proiectului si nu are legatura cu mentenanta si utilizarea echipamentelor achizitionate</w:t>
            </w:r>
          </w:p>
          <w:p w14:paraId="788FB059" w14:textId="77777777" w:rsidR="00E5687A" w:rsidRPr="000A0467" w:rsidRDefault="00E5687A" w:rsidP="003E4849">
            <w:pPr>
              <w:pStyle w:val="Listparagraf"/>
              <w:numPr>
                <w:ilvl w:val="0"/>
                <w:numId w:val="49"/>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rPr>
              <w:t xml:space="preserve">In GS, Anexa 1a - Cererea de finanțare, secțiunea C2 se va reformula.  </w:t>
            </w:r>
            <w:bookmarkStart w:id="4" w:name="_Hlk114143075"/>
            <w:r w:rsidRPr="000A0467">
              <w:rPr>
                <w:rFonts w:cstheme="minorHAnsi"/>
                <w:color w:val="000000" w:themeColor="text1"/>
                <w:sz w:val="18"/>
                <w:szCs w:val="18"/>
                <w:lang w:val="ro-RO"/>
              </w:rPr>
              <w:t>Scrisoare de intentie emisa de o institutie bancara valabila pe durata de implementare a proiectului, care trebuie sa dovedeasca capacitatea financiara privind derularea activitatilor in cazul solicitantilor care nu pot face dovada cifrei de afaceri in cel putin unul din ultimii trei ani fiscali trebuie să aibă o valoare care să acopere contributia solicitantului la cheltuielile eligibile si cheltuielile neeligibile in cadrul proiectului pentru a putea proba capacitatea financiară de susținere a acestuia, poate fi transmisă în etapa de contractare.</w:t>
            </w:r>
          </w:p>
          <w:bookmarkEnd w:id="4"/>
          <w:p w14:paraId="3B6D3886" w14:textId="77777777" w:rsidR="00E5687A" w:rsidRPr="000A0467" w:rsidRDefault="00E5687A" w:rsidP="003E4849">
            <w:pPr>
              <w:jc w:val="both"/>
              <w:rPr>
                <w:rFonts w:cstheme="minorHAnsi"/>
                <w:color w:val="000000" w:themeColor="text1"/>
                <w:sz w:val="18"/>
                <w:szCs w:val="18"/>
              </w:rPr>
            </w:pPr>
          </w:p>
          <w:p w14:paraId="681E3FA0" w14:textId="77777777" w:rsidR="00E5687A" w:rsidRPr="000A0467" w:rsidRDefault="00E5687A" w:rsidP="003E4849">
            <w:pPr>
              <w:pStyle w:val="Listparagraf"/>
              <w:numPr>
                <w:ilvl w:val="0"/>
                <w:numId w:val="49"/>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In cadrul ghidului aferent schemei de minimis, avand in vedere ca nu se fac lucrări de anvelopare nu sunt eligibile nici lucrările de consolidare.</w:t>
            </w:r>
          </w:p>
          <w:p w14:paraId="6B7BB9E2" w14:textId="77777777" w:rsidR="00E5687A" w:rsidRPr="000A0467" w:rsidRDefault="00E5687A" w:rsidP="003E4849">
            <w:pPr>
              <w:ind w:left="360"/>
              <w:jc w:val="both"/>
              <w:rPr>
                <w:rFonts w:eastAsia="Times New Roman" w:cstheme="minorHAnsi"/>
                <w:b/>
                <w:bCs/>
                <w:color w:val="000000" w:themeColor="text1"/>
                <w:sz w:val="18"/>
                <w:szCs w:val="18"/>
              </w:rPr>
            </w:pPr>
          </w:p>
          <w:p w14:paraId="04970E5D" w14:textId="77777777" w:rsidR="00E5687A" w:rsidRPr="000A0467" w:rsidRDefault="00E5687A" w:rsidP="003E4849">
            <w:pPr>
              <w:ind w:left="360"/>
              <w:jc w:val="both"/>
              <w:rPr>
                <w:rFonts w:eastAsia="Times New Roman" w:cstheme="minorHAnsi"/>
                <w:b/>
                <w:bCs/>
                <w:color w:val="000000" w:themeColor="text1"/>
                <w:sz w:val="18"/>
                <w:szCs w:val="18"/>
              </w:rPr>
            </w:pPr>
            <w:r w:rsidRPr="000A0467">
              <w:rPr>
                <w:rFonts w:eastAsia="Times New Roman" w:cstheme="minorHAnsi"/>
                <w:b/>
                <w:bCs/>
                <w:color w:val="000000" w:themeColor="text1"/>
                <w:sz w:val="18"/>
                <w:szCs w:val="18"/>
              </w:rPr>
              <w:t>Ghid /schema ajutor de stat reabilitare cladiri</w:t>
            </w:r>
          </w:p>
          <w:p w14:paraId="320EB19F" w14:textId="77777777" w:rsidR="00E5687A" w:rsidRPr="000A0467" w:rsidRDefault="00E5687A" w:rsidP="003E4849">
            <w:pPr>
              <w:pStyle w:val="Listparagraf"/>
              <w:spacing w:after="0" w:line="240" w:lineRule="auto"/>
              <w:jc w:val="both"/>
              <w:rPr>
                <w:rFonts w:cstheme="minorHAnsi"/>
                <w:color w:val="000000" w:themeColor="text1"/>
                <w:sz w:val="18"/>
                <w:szCs w:val="18"/>
              </w:rPr>
            </w:pPr>
          </w:p>
          <w:p w14:paraId="78C0DE33" w14:textId="77777777" w:rsidR="00E5687A" w:rsidRPr="000A0467" w:rsidRDefault="00E5687A" w:rsidP="003E4849">
            <w:pPr>
              <w:pStyle w:val="Listparagraf"/>
              <w:numPr>
                <w:ilvl w:val="0"/>
                <w:numId w:val="49"/>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Idem 5</w:t>
            </w:r>
          </w:p>
          <w:p w14:paraId="1A1948A2" w14:textId="77777777" w:rsidR="00E5687A" w:rsidRPr="000A0467" w:rsidRDefault="00E5687A" w:rsidP="003E4849">
            <w:pPr>
              <w:pStyle w:val="Listparagraf"/>
              <w:numPr>
                <w:ilvl w:val="0"/>
                <w:numId w:val="49"/>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Se supune schemei de ajutor de stat</w:t>
            </w:r>
          </w:p>
          <w:p w14:paraId="57043D4D" w14:textId="77777777" w:rsidR="00E5687A" w:rsidRPr="000A0467" w:rsidRDefault="00E5687A" w:rsidP="003E4849">
            <w:pPr>
              <w:pStyle w:val="Listparagraf"/>
              <w:numPr>
                <w:ilvl w:val="0"/>
                <w:numId w:val="49"/>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lastRenderedPageBreak/>
              <w:t>Idem 2</w:t>
            </w:r>
          </w:p>
          <w:p w14:paraId="58B093A1" w14:textId="77777777" w:rsidR="00E5687A" w:rsidRPr="000A0467" w:rsidRDefault="00E5687A" w:rsidP="003E4849">
            <w:pPr>
              <w:pStyle w:val="Listparagraf"/>
              <w:numPr>
                <w:ilvl w:val="0"/>
                <w:numId w:val="49"/>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Formularea din GS “Contract de furnizare a energiei electrice, a gazelor naturale, sau a energiei termice după caz, în vigoare pentru punctul de consum unde solicită finanțarea” se refera la faptul ca solicitantul trebuie sa prezinte contract/contracte de furnizare pentru purtatorii de energie relevanti pentru proiect (daca proiectul vizează măsuri de reducere a consumului de energie electrică, solicitantul va prezenta un contract de furnizare de energie electrică, etc.)</w:t>
            </w:r>
          </w:p>
          <w:p w14:paraId="091C6D78" w14:textId="77777777" w:rsidR="00E5687A" w:rsidRPr="000A0467" w:rsidRDefault="00E5687A" w:rsidP="003E4849">
            <w:pPr>
              <w:pStyle w:val="Listparagraf"/>
              <w:numPr>
                <w:ilvl w:val="0"/>
                <w:numId w:val="49"/>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 xml:space="preserve">În cadrul apelului de proiecte pentru reabilitare termică a clădirilor nu sunt eligibile activități de producere </w:t>
            </w:r>
            <w:proofErr w:type="gramStart"/>
            <w:r w:rsidRPr="000A0467">
              <w:rPr>
                <w:rFonts w:cstheme="minorHAnsi"/>
                <w:color w:val="000000" w:themeColor="text1"/>
                <w:sz w:val="18"/>
                <w:szCs w:val="18"/>
              </w:rPr>
              <w:t>a</w:t>
            </w:r>
            <w:proofErr w:type="gramEnd"/>
            <w:r w:rsidRPr="000A0467">
              <w:rPr>
                <w:rFonts w:cstheme="minorHAnsi"/>
                <w:color w:val="000000" w:themeColor="text1"/>
                <w:sz w:val="18"/>
                <w:szCs w:val="18"/>
              </w:rPr>
              <w:t xml:space="preserve"> energiei din surse regenerabile pentru consum propriu. Aceste măsuri sunt eligibile în cadrul apelului de proiecte aferent producției de energie din surse regenerabile. În cazul în care se dorește realizarea ambelor măsuri este necesar a se transmite cerere de finanțare pe ambele apeluri.</w:t>
            </w:r>
          </w:p>
          <w:p w14:paraId="22A0503D" w14:textId="77777777" w:rsidR="00E5687A" w:rsidRPr="000A0467" w:rsidRDefault="00E5687A" w:rsidP="003E4849">
            <w:pPr>
              <w:pStyle w:val="Listparagraf"/>
              <w:numPr>
                <w:ilvl w:val="0"/>
                <w:numId w:val="49"/>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Idem 4</w:t>
            </w:r>
          </w:p>
          <w:p w14:paraId="7B32FE1C" w14:textId="77777777" w:rsidR="00E5687A" w:rsidRPr="000A0467" w:rsidRDefault="00E5687A" w:rsidP="003E4849">
            <w:pPr>
              <w:jc w:val="both"/>
              <w:rPr>
                <w:rFonts w:cstheme="minorHAnsi"/>
                <w:color w:val="000000" w:themeColor="text1"/>
                <w:sz w:val="18"/>
                <w:szCs w:val="18"/>
              </w:rPr>
            </w:pPr>
          </w:p>
          <w:p w14:paraId="6E4B8316" w14:textId="77777777" w:rsidR="00E5687A" w:rsidRPr="000A0467" w:rsidRDefault="00E5687A" w:rsidP="003E4849">
            <w:pPr>
              <w:jc w:val="both"/>
              <w:rPr>
                <w:rFonts w:cstheme="minorHAnsi"/>
                <w:color w:val="000000" w:themeColor="text1"/>
                <w:sz w:val="18"/>
                <w:szCs w:val="18"/>
              </w:rPr>
            </w:pPr>
            <w:r w:rsidRPr="000A0467">
              <w:rPr>
                <w:rFonts w:cstheme="minorHAnsi"/>
                <w:color w:val="000000" w:themeColor="text1"/>
                <w:sz w:val="18"/>
                <w:szCs w:val="18"/>
              </w:rPr>
              <w:t>Ghid / schema productie RES</w:t>
            </w:r>
          </w:p>
          <w:p w14:paraId="61F0DA34" w14:textId="77777777" w:rsidR="00E5687A" w:rsidRPr="000A0467" w:rsidRDefault="00E5687A" w:rsidP="003E4849">
            <w:pPr>
              <w:jc w:val="both"/>
              <w:rPr>
                <w:rFonts w:cstheme="minorHAnsi"/>
                <w:color w:val="000000" w:themeColor="text1"/>
                <w:sz w:val="18"/>
                <w:szCs w:val="18"/>
              </w:rPr>
            </w:pPr>
          </w:p>
          <w:p w14:paraId="6FEFD66D" w14:textId="77777777" w:rsidR="00E5687A" w:rsidRPr="000A0467" w:rsidRDefault="00E5687A" w:rsidP="003E4849">
            <w:pPr>
              <w:pStyle w:val="Listparagraf"/>
              <w:numPr>
                <w:ilvl w:val="0"/>
                <w:numId w:val="49"/>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Idem  9</w:t>
            </w:r>
          </w:p>
          <w:p w14:paraId="5F02161F" w14:textId="77777777" w:rsidR="00E5687A" w:rsidRPr="000A0467" w:rsidRDefault="00E5687A" w:rsidP="003E4849">
            <w:pPr>
              <w:pStyle w:val="Listparagraf"/>
              <w:numPr>
                <w:ilvl w:val="0"/>
                <w:numId w:val="49"/>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Idem  2</w:t>
            </w:r>
          </w:p>
          <w:p w14:paraId="6E178D48" w14:textId="77777777" w:rsidR="00E5687A" w:rsidRPr="000A0467" w:rsidRDefault="00E5687A" w:rsidP="003E4849">
            <w:pPr>
              <w:pStyle w:val="Listparagraf"/>
              <w:numPr>
                <w:ilvl w:val="0"/>
                <w:numId w:val="49"/>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 xml:space="preserve">Idem 4 </w:t>
            </w:r>
          </w:p>
          <w:p w14:paraId="1894042F" w14:textId="77777777" w:rsidR="00E5687A" w:rsidRPr="000A0467" w:rsidRDefault="00E5687A" w:rsidP="003E4849">
            <w:pPr>
              <w:pStyle w:val="Listparagraf"/>
              <w:numPr>
                <w:ilvl w:val="0"/>
                <w:numId w:val="49"/>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DA. Aceste categorii de cheltuieli sunt eligibile pentru că asigură funcționalitatea investiției.</w:t>
            </w:r>
          </w:p>
          <w:p w14:paraId="017150D3" w14:textId="77777777" w:rsidR="00E5687A" w:rsidRPr="000A0467" w:rsidRDefault="00E5687A" w:rsidP="003E4849">
            <w:pPr>
              <w:pStyle w:val="Listparagraf"/>
              <w:numPr>
                <w:ilvl w:val="0"/>
                <w:numId w:val="49"/>
              </w:numPr>
              <w:spacing w:after="0" w:line="240" w:lineRule="auto"/>
              <w:jc w:val="both"/>
              <w:rPr>
                <w:rFonts w:eastAsia="Times New Roman" w:cstheme="minorHAnsi"/>
                <w:color w:val="000000" w:themeColor="text1"/>
                <w:sz w:val="18"/>
                <w:szCs w:val="18"/>
              </w:rPr>
            </w:pPr>
            <w:r w:rsidRPr="000A0467">
              <w:rPr>
                <w:rFonts w:cstheme="minorHAnsi"/>
                <w:color w:val="000000" w:themeColor="text1"/>
                <w:sz w:val="18"/>
                <w:szCs w:val="18"/>
              </w:rPr>
              <w:t>Idem 3</w:t>
            </w:r>
          </w:p>
        </w:tc>
      </w:tr>
      <w:tr w:rsidR="007E39C9" w:rsidRPr="000A0467" w14:paraId="0A6C89D1" w14:textId="77777777" w:rsidTr="00E5687A">
        <w:tc>
          <w:tcPr>
            <w:tcW w:w="959" w:type="dxa"/>
          </w:tcPr>
          <w:p w14:paraId="4786FDE3" w14:textId="77777777" w:rsidR="007E39C9" w:rsidRPr="000A0467" w:rsidRDefault="007E39C9" w:rsidP="007E39C9">
            <w:pPr>
              <w:pStyle w:val="Listparagraf"/>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20C6BBD8"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2-Sep-22</w:t>
            </w:r>
          </w:p>
        </w:tc>
        <w:tc>
          <w:tcPr>
            <w:tcW w:w="850" w:type="dxa"/>
          </w:tcPr>
          <w:p w14:paraId="242855D9" w14:textId="24E518EF"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3A72211A"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Va rugam sa ne ajutati cu urmatoarele clarificari privind Ghidul solicitantului privind eficiența energetică la nivelul IMM-urilor și întreprinderilor mari în cadrul Programului Operațional Infrastructură Mare (POIM) 2014 – 2020.</w:t>
            </w:r>
            <w:r w:rsidRPr="000A0467">
              <w:rPr>
                <w:rFonts w:eastAsia="Times New Roman" w:cstheme="minorHAnsi"/>
                <w:color w:val="000000" w:themeColor="text1"/>
                <w:sz w:val="18"/>
                <w:szCs w:val="18"/>
              </w:rPr>
              <w:br/>
              <w:t>Axa Prioritară 11: Măsuri de îmbunătățire a eficienței energetice și stimularea utilizării energiei regenerabile la nivelul întreprinderilor, Obiectivul specific 11.1: Eficiență energetică și utilizarea energiei din surse regenerabile pentru consumul propriu la nivelul IMM-urilor și întreprinderilor mari</w:t>
            </w:r>
            <w:r w:rsidRPr="000A0467">
              <w:rPr>
                <w:rFonts w:eastAsia="Times New Roman" w:cstheme="minorHAnsi"/>
                <w:color w:val="000000" w:themeColor="text1"/>
                <w:sz w:val="18"/>
                <w:szCs w:val="18"/>
              </w:rPr>
              <w:br/>
              <w:t>1. Care este intensitatea maxima de finantare 100% sau 90%?</w:t>
            </w:r>
            <w:r w:rsidRPr="000A0467">
              <w:rPr>
                <w:rFonts w:eastAsia="Times New Roman" w:cstheme="minorHAnsi"/>
                <w:color w:val="000000" w:themeColor="text1"/>
                <w:sz w:val="18"/>
                <w:szCs w:val="18"/>
              </w:rPr>
              <w:br/>
              <w:t>Extras GHID: În cadrul acestui apel de proiecte, contribuția programului este de maximum 90% din valoarea eligibilă a cheltuielilor finanțabile prin ajutor de minimis.</w:t>
            </w:r>
            <w:r w:rsidRPr="000A0467">
              <w:rPr>
                <w:rFonts w:eastAsia="Times New Roman" w:cstheme="minorHAnsi"/>
                <w:color w:val="000000" w:themeColor="text1"/>
                <w:sz w:val="18"/>
                <w:szCs w:val="18"/>
              </w:rPr>
              <w:br/>
              <w:t>Finanțarea nerambursabilă maximă acordată pentru un proiect de investiții în cadrul prezentei scheme nu poate depăși 100% din valoarea eligibilă a investiției, respectiv echivalentul în lei a 200.000 euro sau 100.000 euro, după caz</w:t>
            </w:r>
            <w:r w:rsidRPr="000A0467">
              <w:rPr>
                <w:rFonts w:eastAsia="Times New Roman" w:cstheme="minorHAnsi"/>
                <w:color w:val="000000" w:themeColor="text1"/>
                <w:sz w:val="18"/>
                <w:szCs w:val="18"/>
              </w:rPr>
              <w:br/>
            </w:r>
          </w:p>
          <w:p w14:paraId="476CC6ED"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2. Data maximă la care poate fi acordat ajutorul de minimis este 28 </w:t>
            </w:r>
            <w:proofErr w:type="gramStart"/>
            <w:r w:rsidRPr="000A0467">
              <w:rPr>
                <w:rFonts w:eastAsia="Times New Roman" w:cstheme="minorHAnsi"/>
                <w:color w:val="000000" w:themeColor="text1"/>
                <w:sz w:val="18"/>
                <w:szCs w:val="18"/>
              </w:rPr>
              <w:t>februarie  2023</w:t>
            </w:r>
            <w:proofErr w:type="gramEnd"/>
            <w:r w:rsidRPr="000A0467">
              <w:rPr>
                <w:rFonts w:eastAsia="Times New Roman" w:cstheme="minorHAnsi"/>
                <w:color w:val="000000" w:themeColor="text1"/>
                <w:sz w:val="18"/>
                <w:szCs w:val="18"/>
              </w:rPr>
              <w:t xml:space="preserve">? </w:t>
            </w:r>
            <w:r w:rsidRPr="000A0467">
              <w:rPr>
                <w:rFonts w:eastAsia="Times New Roman" w:cstheme="minorHAnsi"/>
                <w:color w:val="000000" w:themeColor="text1"/>
                <w:sz w:val="18"/>
                <w:szCs w:val="18"/>
              </w:rPr>
              <w:br/>
              <w:t>Extras GHID: Data maximă care poate fi acordat ajutorul de minimis în schemei aplicabile este 28 februarie 2023.</w:t>
            </w:r>
            <w:r w:rsidRPr="000A0467">
              <w:rPr>
                <w:rFonts w:eastAsia="Times New Roman" w:cstheme="minorHAnsi"/>
                <w:color w:val="000000" w:themeColor="text1"/>
                <w:sz w:val="18"/>
                <w:szCs w:val="18"/>
              </w:rPr>
              <w:br/>
              <w:t>3. Care este perioada maxima de implementare? 31 dec 2023? Daca proiectele se vor contracta in februarie 2023 iar perioada de livrare este de minim 12 luni, atunci incadrarea cu implementarea pana la finalul anului 2023 este dificila.</w:t>
            </w:r>
            <w:r w:rsidRPr="000A0467">
              <w:rPr>
                <w:rFonts w:eastAsia="Times New Roman" w:cstheme="minorHAnsi"/>
                <w:color w:val="000000" w:themeColor="text1"/>
                <w:sz w:val="18"/>
                <w:szCs w:val="18"/>
              </w:rPr>
              <w:br/>
              <w:t>Extras ghid: Perioada de implementare a proiectului se încadrează în perioada de eligibilitate a cheltuielilor (între 01.01.2014 şi 31.12.2023).</w:t>
            </w:r>
            <w:r w:rsidRPr="000A0467">
              <w:rPr>
                <w:rFonts w:eastAsia="Times New Roman" w:cstheme="minorHAnsi"/>
                <w:color w:val="000000" w:themeColor="text1"/>
                <w:sz w:val="18"/>
                <w:szCs w:val="18"/>
              </w:rPr>
              <w:br/>
              <w:t xml:space="preserve">4. Plafonul de minimis se aplica pe intreprindere unica sau pe intreprindere legata?  </w:t>
            </w:r>
            <w:r w:rsidRPr="000A0467">
              <w:rPr>
                <w:rFonts w:eastAsia="Times New Roman" w:cstheme="minorHAnsi"/>
                <w:color w:val="000000" w:themeColor="text1"/>
                <w:sz w:val="18"/>
                <w:szCs w:val="18"/>
              </w:rPr>
              <w:br/>
              <w:t>5. Daca o societate a mai luat fonduri nerambursabile pe codul CAEN prin care aplica prin proiect, mai poate solicita ajutor de stat pentru achizitia de echipamente noi / investitii in capacitate de productie de energie din resurse regenerabile pentru acelasi cod CAEN?</w:t>
            </w:r>
            <w:r w:rsidRPr="000A0467">
              <w:rPr>
                <w:rFonts w:eastAsia="Times New Roman" w:cstheme="minorHAnsi"/>
                <w:color w:val="000000" w:themeColor="text1"/>
                <w:sz w:val="18"/>
                <w:szCs w:val="18"/>
              </w:rPr>
              <w:br/>
              <w:t>Extras GHID  În plus, o cheltuială este eligibilă dacă: activitățile proiectului prezent pentru care se rambursează cheltuiala nu au fost finanțate, în ultimii 5 ani înainte de data depunerii cererii de finanțare, din fonduri publice.</w:t>
            </w:r>
            <w:r w:rsidRPr="000A0467">
              <w:rPr>
                <w:rFonts w:eastAsia="Times New Roman" w:cstheme="minorHAnsi"/>
                <w:color w:val="000000" w:themeColor="text1"/>
                <w:sz w:val="18"/>
                <w:szCs w:val="18"/>
              </w:rPr>
              <w:br/>
              <w:t>6. Cum se va estima cursul euro pentru calculul investitiei la depunerea proiectului? Daca proiectul va fi depus in luna publicarii ghidului solicitantului, acest curs nu se poate estima, decat pentru o luna anterioara publicatii ghidului solicitantului.</w:t>
            </w:r>
            <w:r w:rsidRPr="000A0467">
              <w:rPr>
                <w:rFonts w:eastAsia="Times New Roman" w:cstheme="minorHAnsi"/>
                <w:color w:val="000000" w:themeColor="text1"/>
                <w:sz w:val="18"/>
                <w:szCs w:val="18"/>
              </w:rPr>
              <w:br/>
              <w:t>Extras GHID: Cursul valutar la care se va calcula încadrarea în respectivele valori minime și maxime este cursul inforeuro din luna publicării ghidului solicitantului. Acest curs va fi actualizat la semnarea contractului de finanțare pentru verificarea îndpelinirii regulii de cumul pentru ajutorul de minimis.</w:t>
            </w:r>
            <w:r w:rsidRPr="000A0467">
              <w:rPr>
                <w:rFonts w:eastAsia="Times New Roman" w:cstheme="minorHAnsi"/>
                <w:color w:val="000000" w:themeColor="text1"/>
                <w:sz w:val="18"/>
                <w:szCs w:val="18"/>
              </w:rPr>
              <w:br/>
              <w:t xml:space="preserve"> </w:t>
            </w:r>
            <w:r w:rsidRPr="000A0467">
              <w:rPr>
                <w:rFonts w:eastAsia="Times New Roman" w:cstheme="minorHAnsi"/>
                <w:color w:val="000000" w:themeColor="text1"/>
                <w:sz w:val="18"/>
                <w:szCs w:val="18"/>
              </w:rPr>
              <w:br/>
              <w:t xml:space="preserve">7. Este obligatorie investitia in sistem de management al energiei - EMS </w:t>
            </w:r>
            <w:r w:rsidRPr="000A0467">
              <w:rPr>
                <w:rFonts w:eastAsia="Times New Roman" w:cstheme="minorHAnsi"/>
                <w:color w:val="000000" w:themeColor="text1"/>
                <w:sz w:val="18"/>
                <w:szCs w:val="18"/>
              </w:rPr>
              <w:lastRenderedPageBreak/>
              <w:t xml:space="preserve">pentru toate proiectele depuse indiferent de categoria de investitie?  </w:t>
            </w:r>
            <w:r w:rsidRPr="000A0467">
              <w:rPr>
                <w:rFonts w:eastAsia="Times New Roman" w:cstheme="minorHAnsi"/>
                <w:color w:val="000000" w:themeColor="text1"/>
                <w:sz w:val="18"/>
                <w:szCs w:val="18"/>
              </w:rPr>
              <w:br/>
              <w:t xml:space="preserve"> </w:t>
            </w:r>
            <w:r w:rsidRPr="000A0467">
              <w:rPr>
                <w:rFonts w:eastAsia="Times New Roman" w:cstheme="minorHAnsi"/>
                <w:color w:val="000000" w:themeColor="text1"/>
                <w:sz w:val="18"/>
                <w:szCs w:val="18"/>
              </w:rPr>
              <w:br/>
              <w:t>8. Reducere a consumului de energie de minim 10% față de indicatorii energetici specifici inițiali reprezinta o conditie de eligibilitate valabila pentru toate proiectele indiferent de categoria de investitie?</w:t>
            </w:r>
            <w:r w:rsidRPr="000A0467">
              <w:rPr>
                <w:rFonts w:eastAsia="Times New Roman" w:cstheme="minorHAnsi"/>
                <w:color w:val="000000" w:themeColor="text1"/>
                <w:sz w:val="18"/>
                <w:szCs w:val="18"/>
              </w:rPr>
              <w:br/>
              <w:t xml:space="preserve"> </w:t>
            </w:r>
            <w:r w:rsidRPr="000A0467">
              <w:rPr>
                <w:rFonts w:eastAsia="Times New Roman" w:cstheme="minorHAnsi"/>
                <w:color w:val="000000" w:themeColor="text1"/>
                <w:sz w:val="18"/>
                <w:szCs w:val="18"/>
              </w:rPr>
              <w:br/>
              <w:t xml:space="preserve">9. Extras GHID:” Pentru investițiile prevăzute la Categoria II, subsecțiunea 1.3.1, care vizează lucrări de modernizare, reabilitare, creșterea puterilor instalate, se propun la finanțare instalații noi de producere a energiei din surse regenerabile de energie, adăugate la instalațiile existente </w:t>
            </w:r>
            <w:r w:rsidRPr="000A0467">
              <w:rPr>
                <w:rFonts w:eastAsia="Times New Roman" w:cstheme="minorHAnsi"/>
                <w:color w:val="000000" w:themeColor="text1"/>
                <w:sz w:val="18"/>
                <w:szCs w:val="18"/>
              </w:rPr>
              <w:br/>
              <w:t>Se probează cu analiza tehnico-economică”</w:t>
            </w:r>
            <w:r w:rsidRPr="000A0467">
              <w:rPr>
                <w:rFonts w:eastAsia="Times New Roman" w:cstheme="minorHAnsi"/>
                <w:color w:val="000000" w:themeColor="text1"/>
                <w:sz w:val="18"/>
                <w:szCs w:val="18"/>
              </w:rPr>
              <w:br/>
              <w:t xml:space="preserve"> </w:t>
            </w:r>
            <w:r w:rsidRPr="000A0467">
              <w:rPr>
                <w:rFonts w:eastAsia="Times New Roman" w:cstheme="minorHAnsi"/>
                <w:color w:val="000000" w:themeColor="text1"/>
                <w:sz w:val="18"/>
                <w:szCs w:val="18"/>
              </w:rPr>
              <w:br/>
            </w:r>
            <w:proofErr w:type="gramStart"/>
            <w:r w:rsidRPr="000A0467">
              <w:rPr>
                <w:rFonts w:eastAsia="Times New Roman" w:cstheme="minorHAnsi"/>
                <w:color w:val="000000" w:themeColor="text1"/>
                <w:sz w:val="18"/>
                <w:szCs w:val="18"/>
              </w:rPr>
              <w:t>Documentul  Analiza</w:t>
            </w:r>
            <w:proofErr w:type="gramEnd"/>
            <w:r w:rsidRPr="000A0467">
              <w:rPr>
                <w:rFonts w:eastAsia="Times New Roman" w:cstheme="minorHAnsi"/>
                <w:color w:val="000000" w:themeColor="text1"/>
                <w:sz w:val="18"/>
                <w:szCs w:val="18"/>
              </w:rPr>
              <w:t xml:space="preserve"> tehnico-economică simplificată reprezinta analiza financiara conform modelului Anexa 8. Model financiar recomandat?</w:t>
            </w:r>
            <w:r w:rsidRPr="000A0467">
              <w:rPr>
                <w:rFonts w:eastAsia="Times New Roman" w:cstheme="minorHAnsi"/>
                <w:color w:val="000000" w:themeColor="text1"/>
                <w:sz w:val="18"/>
                <w:szCs w:val="18"/>
              </w:rPr>
              <w:br/>
              <w:t xml:space="preserve"> </w:t>
            </w:r>
            <w:r w:rsidRPr="000A0467">
              <w:rPr>
                <w:rFonts w:eastAsia="Times New Roman" w:cstheme="minorHAnsi"/>
                <w:color w:val="000000" w:themeColor="text1"/>
                <w:sz w:val="18"/>
                <w:szCs w:val="18"/>
              </w:rPr>
              <w:br/>
              <w:t>10. Analiza energetica este cheltuiala eligibila?</w:t>
            </w:r>
            <w:r w:rsidRPr="000A0467">
              <w:rPr>
                <w:rFonts w:eastAsia="Times New Roman" w:cstheme="minorHAnsi"/>
                <w:color w:val="000000" w:themeColor="text1"/>
                <w:sz w:val="18"/>
                <w:szCs w:val="18"/>
              </w:rPr>
              <w:br/>
              <w:t xml:space="preserve">11. Pentru cheltuielile de audit exista un prag maxim al eligibilitatii cheltuielii?  </w:t>
            </w:r>
            <w:r w:rsidRPr="000A0467">
              <w:rPr>
                <w:rFonts w:eastAsia="Times New Roman" w:cstheme="minorHAnsi"/>
                <w:color w:val="000000" w:themeColor="text1"/>
                <w:sz w:val="18"/>
                <w:szCs w:val="18"/>
              </w:rPr>
              <w:br/>
              <w:t>12. Este obligatorie si depunerea unui audit energetic? Aceasta cheltuiala este neeligibila?</w:t>
            </w:r>
            <w:r w:rsidRPr="000A0467">
              <w:rPr>
                <w:rFonts w:eastAsia="Times New Roman" w:cstheme="minorHAnsi"/>
                <w:color w:val="000000" w:themeColor="text1"/>
                <w:sz w:val="18"/>
                <w:szCs w:val="18"/>
              </w:rPr>
              <w:br/>
              <w:t xml:space="preserve">Extras </w:t>
            </w:r>
            <w:proofErr w:type="gramStart"/>
            <w:r w:rsidRPr="000A0467">
              <w:rPr>
                <w:rFonts w:eastAsia="Times New Roman" w:cstheme="minorHAnsi"/>
                <w:color w:val="000000" w:themeColor="text1"/>
                <w:sz w:val="18"/>
                <w:szCs w:val="18"/>
              </w:rPr>
              <w:t>GHID:În</w:t>
            </w:r>
            <w:proofErr w:type="gramEnd"/>
            <w:r w:rsidRPr="000A0467">
              <w:rPr>
                <w:rFonts w:eastAsia="Times New Roman" w:cstheme="minorHAnsi"/>
                <w:color w:val="000000" w:themeColor="text1"/>
                <w:sz w:val="18"/>
                <w:szCs w:val="18"/>
              </w:rPr>
              <w:t xml:space="preserve"> cadrul OS 11.1, nu sunt eligibile următoarele tipuri de cheltuieli (în conformitate cu prevederile Art. 13, lit. h din HG nr. 399/2015):cheltuielile cu activităţi legate de realizarea auditului energetic (solicitat conform Legii nr. 121/2014).</w:t>
            </w:r>
            <w:r w:rsidRPr="000A0467">
              <w:rPr>
                <w:rFonts w:eastAsia="Times New Roman" w:cstheme="minorHAnsi"/>
                <w:color w:val="000000" w:themeColor="text1"/>
                <w:sz w:val="18"/>
                <w:szCs w:val="18"/>
              </w:rPr>
              <w:br/>
              <w:t xml:space="preserve"> </w:t>
            </w:r>
            <w:r w:rsidRPr="000A0467">
              <w:rPr>
                <w:rFonts w:eastAsia="Times New Roman" w:cstheme="minorHAnsi"/>
                <w:color w:val="000000" w:themeColor="text1"/>
                <w:sz w:val="18"/>
                <w:szCs w:val="18"/>
              </w:rPr>
              <w:br/>
              <w:t xml:space="preserve">13. La ce parametri energetici specifici se face referire in </w:t>
            </w:r>
            <w:proofErr w:type="gramStart"/>
            <w:r w:rsidRPr="000A0467">
              <w:rPr>
                <w:rFonts w:eastAsia="Times New Roman" w:cstheme="minorHAnsi"/>
                <w:color w:val="000000" w:themeColor="text1"/>
                <w:sz w:val="18"/>
                <w:szCs w:val="18"/>
              </w:rPr>
              <w:t>ghid ?</w:t>
            </w:r>
            <w:proofErr w:type="gramEnd"/>
            <w:r w:rsidRPr="000A0467">
              <w:rPr>
                <w:rFonts w:eastAsia="Times New Roman" w:cstheme="minorHAnsi"/>
                <w:color w:val="000000" w:themeColor="text1"/>
                <w:sz w:val="18"/>
                <w:szCs w:val="18"/>
              </w:rPr>
              <w:t xml:space="preserve"> Exista obligativitatea mentinerii acestora la nivelul estimat la depunerea proiectului? Daca acestia vor fi imbunatatiti? </w:t>
            </w:r>
          </w:p>
          <w:p w14:paraId="33183BD4"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br/>
              <w:t>Prin “solicitantul se angajează să asigure desfășurarea activității operaționale/curente pentru o perioadă de minimum 5 ani după expirarea duratei de implementare a proiectului” faceti referire la faptul ca sediul social sau punctul de lucru unde se implementeaza proiectul nu trebuie sa fie inchis?</w:t>
            </w:r>
            <w:r w:rsidRPr="000A0467">
              <w:rPr>
                <w:rFonts w:eastAsia="Times New Roman" w:cstheme="minorHAnsi"/>
                <w:color w:val="000000" w:themeColor="text1"/>
                <w:sz w:val="18"/>
                <w:szCs w:val="18"/>
              </w:rPr>
              <w:br/>
              <w:t xml:space="preserve"> </w:t>
            </w:r>
            <w:r w:rsidRPr="000A0467">
              <w:rPr>
                <w:rFonts w:eastAsia="Times New Roman" w:cstheme="minorHAnsi"/>
                <w:color w:val="000000" w:themeColor="text1"/>
                <w:sz w:val="18"/>
                <w:szCs w:val="18"/>
              </w:rPr>
              <w:br/>
              <w:t>Extras GHID: Solicitantul se angajează să asigure sustenabilitatea proiectului, respectiv să asigure desfășurarea activității operaționale/curente și să mențină parametrii energetici specifici la care s-a angajat pentru o perioadă de minimum 5 ani după expirarea duratei de implementare a proiectului;</w:t>
            </w:r>
            <w:r w:rsidRPr="000A0467">
              <w:rPr>
                <w:rFonts w:eastAsia="Times New Roman" w:cstheme="minorHAnsi"/>
                <w:color w:val="000000" w:themeColor="text1"/>
                <w:sz w:val="18"/>
                <w:szCs w:val="18"/>
              </w:rPr>
              <w:br/>
              <w:t>Extras grila conformitate: Se probează cu Declaraţia de angajament a solicitantului (Anexa C1.2 la Cererea de finanţare) privind asumarea acoperirii sumelor aferente cheltuielilor neeligibile din proiect. Declarația de consum total de energie şi a chestionarului de analiză energetică depuse la Ministerul Energiei-Direcția Eficiență Energetică, conform prevederilor legale</w:t>
            </w:r>
          </w:p>
          <w:p w14:paraId="43BC03AA"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14. Puteti pune la dispozitie model de Declarația de consum total de energie? </w:t>
            </w:r>
            <w:r w:rsidRPr="000A0467">
              <w:rPr>
                <w:rFonts w:eastAsia="Times New Roman" w:cstheme="minorHAnsi"/>
                <w:color w:val="000000" w:themeColor="text1"/>
                <w:sz w:val="18"/>
                <w:szCs w:val="18"/>
              </w:rPr>
              <w:br/>
              <w:t>15. Cum se poate depune la depunerea proiectului un chestionar de analiză energetică depus la Ministerul Energiei-Direcția Eficiență Energetică, conform prevederilor legale daca societatea nu a mai depus la Ministerul Energiei acest chestionar?</w:t>
            </w:r>
            <w:r w:rsidRPr="000A0467">
              <w:rPr>
                <w:rFonts w:eastAsia="Times New Roman" w:cstheme="minorHAnsi"/>
                <w:color w:val="000000" w:themeColor="text1"/>
                <w:sz w:val="18"/>
                <w:szCs w:val="18"/>
              </w:rPr>
              <w:br/>
              <w:t>16. Pentru analiza financiara, ce preturi la energia electrica, gaze naturale sau combustibil se vor folosi?</w:t>
            </w:r>
            <w:r w:rsidRPr="000A0467">
              <w:rPr>
                <w:rFonts w:eastAsia="Times New Roman" w:cstheme="minorHAnsi"/>
                <w:color w:val="000000" w:themeColor="text1"/>
                <w:sz w:val="18"/>
                <w:szCs w:val="18"/>
              </w:rPr>
              <w:br/>
              <w:t>17. Pentru estimarea criteriului de departajare C1, care este valoarea lui X= Valoarea cea mai mică a contribuţiei din fonduri nerambursabile solicitată raportată la capacitatea de producţie din surse regenerabile de energie pentru consum propriu (Euro/kW instalat)?</w:t>
            </w:r>
            <w:r w:rsidRPr="000A0467">
              <w:rPr>
                <w:rFonts w:eastAsia="Times New Roman" w:cstheme="minorHAnsi"/>
                <w:color w:val="000000" w:themeColor="text1"/>
                <w:sz w:val="18"/>
                <w:szCs w:val="18"/>
              </w:rPr>
              <w:br/>
              <w:t>Daca la depunerea proiectului, nu se cunoaste aceasta valoare solicitantul nu isi poate evalua corect punctajul. Reprezinta aceasta cea mai mica valoare a contribuţiei din fonduri nerambursabile solicitată de celelalte proiecte alte altor solicitanti care se vor depune in cadrul acestui apel?</w:t>
            </w:r>
            <w:r w:rsidRPr="000A0467">
              <w:rPr>
                <w:rFonts w:eastAsia="Times New Roman" w:cstheme="minorHAnsi"/>
                <w:color w:val="000000" w:themeColor="text1"/>
                <w:sz w:val="18"/>
                <w:szCs w:val="18"/>
              </w:rPr>
              <w:br/>
              <w:t>Criteriul C1): Valoarea contribuţiei din fonduri nerambursabile raportat la capacitatea de producţie din surse regenerabile de energie pentru consum propriu (VSER) - 40 p:</w:t>
            </w:r>
            <w:r w:rsidRPr="000A0467">
              <w:rPr>
                <w:rFonts w:eastAsia="Times New Roman" w:cstheme="minorHAnsi"/>
                <w:color w:val="000000" w:themeColor="text1"/>
                <w:sz w:val="18"/>
                <w:szCs w:val="18"/>
              </w:rPr>
              <w:br/>
              <w:t>Modalitatea de calcul:</w:t>
            </w:r>
            <w:r w:rsidRPr="000A0467">
              <w:rPr>
                <w:rFonts w:eastAsia="Times New Roman" w:cstheme="minorHAnsi"/>
                <w:color w:val="000000" w:themeColor="text1"/>
                <w:sz w:val="18"/>
                <w:szCs w:val="18"/>
              </w:rPr>
              <w:br/>
              <w:t xml:space="preserve">            VAS</w:t>
            </w:r>
            <w:r w:rsidRPr="000A0467">
              <w:rPr>
                <w:rFonts w:eastAsia="Times New Roman" w:cstheme="minorHAnsi"/>
                <w:color w:val="000000" w:themeColor="text1"/>
                <w:sz w:val="18"/>
                <w:szCs w:val="18"/>
              </w:rPr>
              <w:br/>
              <w:t xml:space="preserve">    VSER = ----- [Euro/kW instalat]</w:t>
            </w:r>
            <w:r w:rsidRPr="000A0467">
              <w:rPr>
                <w:rFonts w:eastAsia="Times New Roman" w:cstheme="minorHAnsi"/>
                <w:color w:val="000000" w:themeColor="text1"/>
                <w:sz w:val="18"/>
                <w:szCs w:val="18"/>
              </w:rPr>
              <w:br/>
            </w:r>
            <w:r w:rsidRPr="000A0467">
              <w:rPr>
                <w:rFonts w:eastAsia="Times New Roman" w:cstheme="minorHAnsi"/>
                <w:color w:val="000000" w:themeColor="text1"/>
                <w:sz w:val="18"/>
                <w:szCs w:val="18"/>
              </w:rPr>
              <w:lastRenderedPageBreak/>
              <w:t xml:space="preserve">             Pi</w:t>
            </w:r>
            <w:r w:rsidRPr="000A0467">
              <w:rPr>
                <w:rFonts w:eastAsia="Times New Roman" w:cstheme="minorHAnsi"/>
                <w:color w:val="000000" w:themeColor="text1"/>
                <w:sz w:val="18"/>
                <w:szCs w:val="18"/>
              </w:rPr>
              <w:br/>
              <w:t xml:space="preserve">    Unde:</w:t>
            </w:r>
            <w:r w:rsidRPr="000A0467">
              <w:rPr>
                <w:rFonts w:eastAsia="Times New Roman" w:cstheme="minorHAnsi"/>
                <w:color w:val="000000" w:themeColor="text1"/>
                <w:sz w:val="18"/>
                <w:szCs w:val="18"/>
              </w:rPr>
              <w:br/>
              <w:t xml:space="preserve">    - VSER - Valoarea contribuţiei din fonduri nerambursabile raportat la capacitatea de producţie din surse regenerabile de energie pentru consum propriu, pe baza analizei energetice;</w:t>
            </w:r>
            <w:r w:rsidRPr="000A0467">
              <w:rPr>
                <w:rFonts w:eastAsia="Times New Roman" w:cstheme="minorHAnsi"/>
                <w:color w:val="000000" w:themeColor="text1"/>
                <w:sz w:val="18"/>
                <w:szCs w:val="18"/>
              </w:rPr>
              <w:br/>
              <w:t xml:space="preserve">    - VAS - cuantumul/valoarea contribuţiei din fonduri nerambursabile solicitată pentru proiect;</w:t>
            </w:r>
            <w:r w:rsidRPr="000A0467">
              <w:rPr>
                <w:rFonts w:eastAsia="Times New Roman" w:cstheme="minorHAnsi"/>
                <w:color w:val="000000" w:themeColor="text1"/>
                <w:sz w:val="18"/>
                <w:szCs w:val="18"/>
              </w:rPr>
              <w:br/>
              <w:t xml:space="preserve">    - Pi - putere instalată din surse regenerabile de energie realizată prin proiectul de investiţii;</w:t>
            </w:r>
            <w:r w:rsidRPr="000A0467">
              <w:rPr>
                <w:rFonts w:eastAsia="Times New Roman" w:cstheme="minorHAnsi"/>
                <w:color w:val="000000" w:themeColor="text1"/>
                <w:sz w:val="18"/>
                <w:szCs w:val="18"/>
              </w:rPr>
              <w:br/>
              <w:t xml:space="preserve">    Punctaj acordat:</w:t>
            </w:r>
            <w:r w:rsidRPr="000A0467">
              <w:rPr>
                <w:rFonts w:eastAsia="Times New Roman" w:cstheme="minorHAnsi"/>
                <w:color w:val="000000" w:themeColor="text1"/>
                <w:sz w:val="18"/>
                <w:szCs w:val="18"/>
              </w:rPr>
              <w:br/>
              <w:t xml:space="preserve">    X = Valoarea cea mai mică a contribuţiei din fonduri nerambursabile solicitată raportată la capacitatea de producţie din surse regenerabile de energie pentru consum propriu (Euro/kW instalat)</w:t>
            </w:r>
            <w:r w:rsidRPr="000A0467">
              <w:rPr>
                <w:rFonts w:eastAsia="Times New Roman" w:cstheme="minorHAnsi"/>
                <w:color w:val="000000" w:themeColor="text1"/>
                <w:sz w:val="18"/>
                <w:szCs w:val="18"/>
              </w:rPr>
              <w:br/>
              <w:t xml:space="preserve">    - VSER &gt; 130% * X - 10 p;</w:t>
            </w:r>
            <w:r w:rsidRPr="000A0467">
              <w:rPr>
                <w:rFonts w:eastAsia="Times New Roman" w:cstheme="minorHAnsi"/>
                <w:color w:val="000000" w:themeColor="text1"/>
                <w:sz w:val="18"/>
                <w:szCs w:val="18"/>
              </w:rPr>
              <w:br/>
              <w:t xml:space="preserve">    - 130% * X &gt;/= VSER &gt; 120% * X - 20 p;</w:t>
            </w:r>
            <w:r w:rsidRPr="000A0467">
              <w:rPr>
                <w:rFonts w:eastAsia="Times New Roman" w:cstheme="minorHAnsi"/>
                <w:color w:val="000000" w:themeColor="text1"/>
                <w:sz w:val="18"/>
                <w:szCs w:val="18"/>
              </w:rPr>
              <w:br/>
              <w:t xml:space="preserve">    - 120% * X &gt;/= VSER &gt; 110% * X - 25 p;</w:t>
            </w:r>
            <w:r w:rsidRPr="000A0467">
              <w:rPr>
                <w:rFonts w:eastAsia="Times New Roman" w:cstheme="minorHAnsi"/>
                <w:color w:val="000000" w:themeColor="text1"/>
                <w:sz w:val="18"/>
                <w:szCs w:val="18"/>
              </w:rPr>
              <w:br/>
              <w:t xml:space="preserve">    - 110% * X &gt;/= VSER &gt; 100% * X - 30 p;</w:t>
            </w:r>
            <w:r w:rsidRPr="000A0467">
              <w:rPr>
                <w:rFonts w:eastAsia="Times New Roman" w:cstheme="minorHAnsi"/>
                <w:color w:val="000000" w:themeColor="text1"/>
                <w:sz w:val="18"/>
                <w:szCs w:val="18"/>
              </w:rPr>
              <w:br/>
              <w:t xml:space="preserve">    - VSER = X - 40 p</w:t>
            </w:r>
            <w:r w:rsidRPr="000A0467">
              <w:rPr>
                <w:rFonts w:eastAsia="Times New Roman" w:cstheme="minorHAnsi"/>
                <w:color w:val="000000" w:themeColor="text1"/>
                <w:sz w:val="18"/>
                <w:szCs w:val="18"/>
              </w:rPr>
              <w:br/>
            </w:r>
          </w:p>
          <w:p w14:paraId="1EE56DD2"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18. Energia produsa din surse regenerabile trebuie sa fie utilizata doar pentru autoconsum?  Ce se va intampla in perioadele in care activitatea de productie poate fi oprita (sarbatori legale, weekend-uri) iar energia electrica produsa din surse regenerabile de capacitatile create prin proiect nu poate fi stocata sau consumata?</w:t>
            </w:r>
            <w:r w:rsidRPr="000A0467">
              <w:rPr>
                <w:rFonts w:eastAsia="Times New Roman" w:cstheme="minorHAnsi"/>
                <w:color w:val="000000" w:themeColor="text1"/>
                <w:sz w:val="18"/>
                <w:szCs w:val="18"/>
              </w:rPr>
              <w:br/>
              <w:t>19. In ceea ce priveste achizitia de utilaje/echipamente specifice noi pentru procesul de producţie/servicii aferent activitatii economice de bază a întreprinderii sunt eligibile doar echipamente noi mai eficiente energetic care inlocuiesc alte echipamente existente care au un consum de energie sporit? Se poate achizitiona in locul mai multor echipamente existente care au un consum de energie sporit, un singur echipament nou care indeplineste aceleasi functii si are un consum de energie mai mic?</w:t>
            </w:r>
            <w:r w:rsidRPr="000A0467">
              <w:rPr>
                <w:rFonts w:eastAsia="Times New Roman" w:cstheme="minorHAnsi"/>
                <w:color w:val="000000" w:themeColor="text1"/>
                <w:sz w:val="18"/>
                <w:szCs w:val="18"/>
              </w:rPr>
              <w:br/>
              <w:t>Extras GHID:Achiziţionarea de echipamente, utilaje, dotări specifice care fac parte din procesul de producţie/servicii respectiv din activitatea economică de bază a întreprinderii este posibilă dacă prin acestea se înlocuiesc echipamente, utilaje, dotări specifice cu consum de energie sporit şi prin această măsură se obţine o reducere a consumului specific de energie faţă de consumul iniţial.</w:t>
            </w:r>
            <w:r w:rsidRPr="000A0467">
              <w:rPr>
                <w:rFonts w:eastAsia="Times New Roman" w:cstheme="minorHAnsi"/>
                <w:color w:val="000000" w:themeColor="text1"/>
                <w:sz w:val="18"/>
                <w:szCs w:val="18"/>
              </w:rPr>
              <w:br/>
              <w:t>20. Cate cereri de rambursare /de plata se pot depune?</w:t>
            </w:r>
            <w:r w:rsidRPr="000A0467">
              <w:rPr>
                <w:rFonts w:eastAsia="Times New Roman" w:cstheme="minorHAnsi"/>
                <w:color w:val="000000" w:themeColor="text1"/>
                <w:sz w:val="18"/>
                <w:szCs w:val="18"/>
              </w:rPr>
              <w:br/>
              <w:t>21. Ce se prezinta la analiza financiara? Rezultatele din anexa Anexa 8. Model financiar recomandat? Este necesara prezentarea si anexarea intregului capitol Analiza financiara din Studiul de Fezabilitate?  Mentionam faptul ca, Analiza financiara, capitol din Studiul de Fezabilitate este mai complexa decat modelul simplificat prezentat in anexa nr 8 si analizeaza financiar cel putin 2 scenarii tehnice, nu doar pe cel care a fost recomandat si care va fi implementat.</w:t>
            </w:r>
            <w:r w:rsidRPr="000A0467">
              <w:rPr>
                <w:rFonts w:eastAsia="Times New Roman" w:cstheme="minorHAnsi"/>
                <w:color w:val="000000" w:themeColor="text1"/>
                <w:sz w:val="18"/>
                <w:szCs w:val="18"/>
              </w:rPr>
              <w:br/>
              <w:t>22. Este obligatorie anexarea la Cererea de Finantare a Studiului De Fezabilitate?  Mentionam faptul ca in Cererea de Finantare se solicita sa facem referinta la pagina/documentele aferente Studiului de Fezabilitate.</w:t>
            </w:r>
            <w:r w:rsidRPr="000A0467">
              <w:rPr>
                <w:rFonts w:eastAsia="Times New Roman" w:cstheme="minorHAnsi"/>
                <w:color w:val="000000" w:themeColor="text1"/>
                <w:sz w:val="18"/>
                <w:szCs w:val="18"/>
              </w:rPr>
              <w:br/>
              <w:t>23. Este necesara efectuarea unui document separat de Studiu de Fezabilitate intitulat Analiza Cost- Beneficiu?  Este obligatorie anexarea la Cererea de Finantare a acestui document? Mentionam faptul ca in Cererea de Finantare se solicita sa facem referinta la documentul analizei cost-beneficiu (capitol/sectiune/pagina). Mentionam faptul ca in cuprinsul Studiului de fezabilitate conform HG nr. 907/2016 sunt dezvoltate capitole aferente analizei cost beneficiu dar nu exista o sectiune/capitol intitulat analiza cost-beneficiu.</w:t>
            </w:r>
            <w:r w:rsidRPr="000A0467">
              <w:rPr>
                <w:rFonts w:eastAsia="Times New Roman" w:cstheme="minorHAnsi"/>
                <w:color w:val="000000" w:themeColor="text1"/>
                <w:sz w:val="18"/>
                <w:szCs w:val="18"/>
              </w:rPr>
              <w:br/>
              <w:t>24. Documentul analiza tehnico-economică este acelasi cu analiza financiara sau este un document separat de analiza financiara, separat de studiul de fezabilitate si separat de analiza energetica?</w:t>
            </w:r>
            <w:r w:rsidRPr="000A0467">
              <w:rPr>
                <w:rFonts w:eastAsia="Times New Roman" w:cstheme="minorHAnsi"/>
                <w:color w:val="000000" w:themeColor="text1"/>
                <w:sz w:val="18"/>
                <w:szCs w:val="18"/>
              </w:rPr>
              <w:br/>
              <w:t xml:space="preserve">Extras grila administrativa: Pentru investițiile prevăzute la Categoria II, subsecțiunea 1.3.1, care vizează lucrări de modernizare, reabilitare, creșterea puterilor instalate, se propun la finanțare instalații noi de producere a energiei din surse regenerabile de energie, adăugate la instalațiile existente </w:t>
            </w:r>
            <w:r w:rsidRPr="000A0467">
              <w:rPr>
                <w:rFonts w:eastAsia="Times New Roman" w:cstheme="minorHAnsi"/>
                <w:color w:val="000000" w:themeColor="text1"/>
                <w:sz w:val="18"/>
                <w:szCs w:val="18"/>
              </w:rPr>
              <w:br/>
            </w:r>
            <w:r w:rsidRPr="000A0467">
              <w:rPr>
                <w:rFonts w:eastAsia="Times New Roman" w:cstheme="minorHAnsi"/>
                <w:color w:val="000000" w:themeColor="text1"/>
                <w:sz w:val="18"/>
                <w:szCs w:val="18"/>
              </w:rPr>
              <w:lastRenderedPageBreak/>
              <w:t>Se probează cu analiza tehnico-economică</w:t>
            </w:r>
            <w:r w:rsidRPr="000A0467">
              <w:rPr>
                <w:rFonts w:eastAsia="Times New Roman" w:cstheme="minorHAnsi"/>
                <w:color w:val="000000" w:themeColor="text1"/>
                <w:sz w:val="18"/>
                <w:szCs w:val="18"/>
              </w:rPr>
              <w:br/>
              <w:t xml:space="preserve">25. Ce se completeaza in cererea de finantare la </w:t>
            </w:r>
            <w:proofErr w:type="gramStart"/>
            <w:r w:rsidRPr="000A0467">
              <w:rPr>
                <w:rFonts w:eastAsia="Times New Roman" w:cstheme="minorHAnsi"/>
                <w:color w:val="000000" w:themeColor="text1"/>
                <w:sz w:val="18"/>
                <w:szCs w:val="18"/>
              </w:rPr>
              <w:t>capitolul  “</w:t>
            </w:r>
            <w:proofErr w:type="gramEnd"/>
            <w:r w:rsidRPr="000A0467">
              <w:rPr>
                <w:rFonts w:eastAsia="Times New Roman" w:cstheme="minorHAnsi"/>
                <w:color w:val="000000" w:themeColor="text1"/>
                <w:sz w:val="18"/>
                <w:szCs w:val="18"/>
              </w:rPr>
              <w:t xml:space="preserve">23. ACB - Analiza financiara”? </w:t>
            </w:r>
            <w:r w:rsidRPr="000A0467">
              <w:rPr>
                <w:rFonts w:eastAsia="Times New Roman" w:cstheme="minorHAnsi"/>
                <w:color w:val="000000" w:themeColor="text1"/>
                <w:sz w:val="18"/>
                <w:szCs w:val="18"/>
              </w:rPr>
              <w:br/>
              <w:t>Este suficienta copierea tabelelor din” Anexa 8. Model financiar recomandat” si interpretarea indicatorilor financiari?</w:t>
            </w:r>
            <w:r w:rsidRPr="000A0467">
              <w:rPr>
                <w:rFonts w:eastAsia="Times New Roman" w:cstheme="minorHAnsi"/>
                <w:color w:val="000000" w:themeColor="text1"/>
                <w:sz w:val="18"/>
                <w:szCs w:val="18"/>
              </w:rPr>
              <w:br/>
              <w:t xml:space="preserve">Pentru </w:t>
            </w:r>
            <w:proofErr w:type="gramStart"/>
            <w:r w:rsidRPr="000A0467">
              <w:rPr>
                <w:rFonts w:eastAsia="Times New Roman" w:cstheme="minorHAnsi"/>
                <w:color w:val="000000" w:themeColor="text1"/>
                <w:sz w:val="18"/>
                <w:szCs w:val="18"/>
              </w:rPr>
              <w:t>solicitantii ,</w:t>
            </w:r>
            <w:proofErr w:type="gramEnd"/>
            <w:r w:rsidRPr="000A0467">
              <w:rPr>
                <w:rFonts w:eastAsia="Times New Roman" w:cstheme="minorHAnsi"/>
                <w:color w:val="000000" w:themeColor="text1"/>
                <w:sz w:val="18"/>
                <w:szCs w:val="18"/>
              </w:rPr>
              <w:t xml:space="preserve"> companii private care utilizeaza energia electrica produsa din surse regenerabile pentru autoconsum  iar proiectul  nu va genera venituri prin instituirea de tarife sau de taxe suportate de utilizatori este necesar sa raspunda la urmatoarele intrebari mentionate in capitolul  “23. ACB - Analiza financiara</w:t>
            </w:r>
            <w:proofErr w:type="gramStart"/>
            <w:r w:rsidRPr="000A0467">
              <w:rPr>
                <w:rFonts w:eastAsia="Times New Roman" w:cstheme="minorHAnsi"/>
                <w:color w:val="000000" w:themeColor="text1"/>
                <w:sz w:val="18"/>
                <w:szCs w:val="18"/>
              </w:rPr>
              <w:t>”?:</w:t>
            </w:r>
            <w:proofErr w:type="gramEnd"/>
            <w:r w:rsidRPr="000A0467">
              <w:rPr>
                <w:rFonts w:eastAsia="Times New Roman" w:cstheme="minorHAnsi"/>
                <w:color w:val="000000" w:themeColor="text1"/>
                <w:sz w:val="18"/>
                <w:szCs w:val="18"/>
              </w:rPr>
              <w:br/>
              <w:t>Vor fi acoperite costurile cu ajutorul taxelor? Da / Nu</w:t>
            </w:r>
            <w:r w:rsidRPr="000A0467">
              <w:rPr>
                <w:rFonts w:eastAsia="Times New Roman" w:cstheme="minorHAnsi"/>
                <w:color w:val="000000" w:themeColor="text1"/>
                <w:sz w:val="18"/>
                <w:szCs w:val="18"/>
              </w:rPr>
              <w:br/>
              <w:t>Daca DA - Te rugăm să furnizezi detalii cu privire la strategia de tarifare. În cazul în care se acordă ajutor pentru operare, te rugăm să oferi detalii:</w:t>
            </w:r>
            <w:r w:rsidRPr="000A0467">
              <w:rPr>
                <w:rFonts w:eastAsia="Times New Roman" w:cstheme="minorHAnsi"/>
                <w:color w:val="000000" w:themeColor="text1"/>
                <w:sz w:val="18"/>
                <w:szCs w:val="18"/>
              </w:rPr>
              <w:br/>
              <w:t>Variază taxele de la un utilizator la altul? Da / Nu</w:t>
            </w:r>
            <w:r w:rsidRPr="000A0467">
              <w:rPr>
                <w:rFonts w:eastAsia="Times New Roman" w:cstheme="minorHAnsi"/>
                <w:color w:val="000000" w:themeColor="text1"/>
                <w:sz w:val="18"/>
                <w:szCs w:val="18"/>
              </w:rPr>
              <w:br/>
              <w:t>Daca DA - Sunt taxele proporţionale cu utilizarea diferită a proiectului (consumul real)? Te rugăm să furnizezi detalii:</w:t>
            </w:r>
            <w:r w:rsidRPr="000A0467">
              <w:rPr>
                <w:rFonts w:eastAsia="Times New Roman" w:cstheme="minorHAnsi"/>
                <w:color w:val="000000" w:themeColor="text1"/>
                <w:sz w:val="18"/>
                <w:szCs w:val="18"/>
              </w:rPr>
              <w:br/>
              <w:t>Sunt taxele proporționale cu poluarea cauzata de utilizator? Da / Nu</w:t>
            </w:r>
            <w:r w:rsidRPr="000A0467">
              <w:rPr>
                <w:rFonts w:eastAsia="Times New Roman" w:cstheme="minorHAnsi"/>
                <w:color w:val="000000" w:themeColor="text1"/>
                <w:sz w:val="18"/>
                <w:szCs w:val="18"/>
              </w:rPr>
              <w:br/>
              <w:t>Daca DA - Te rugăm să furnizezi detalii:</w:t>
            </w:r>
            <w:r w:rsidRPr="000A0467">
              <w:rPr>
                <w:rFonts w:eastAsia="Times New Roman" w:cstheme="minorHAnsi"/>
                <w:color w:val="000000" w:themeColor="text1"/>
                <w:sz w:val="18"/>
                <w:szCs w:val="18"/>
              </w:rPr>
              <w:br/>
              <w:t>A fost luata in considerare accesibilitatea taxelor pentru utilizatori? Da / Nu</w:t>
            </w:r>
            <w:r w:rsidRPr="000A0467">
              <w:rPr>
                <w:rFonts w:eastAsia="Times New Roman" w:cstheme="minorHAnsi"/>
                <w:color w:val="000000" w:themeColor="text1"/>
                <w:sz w:val="18"/>
                <w:szCs w:val="18"/>
              </w:rPr>
              <w:br/>
              <w:t>Daca DA - Te rugăm să furnizezi detalii:</w:t>
            </w:r>
            <w:r w:rsidRPr="000A0467">
              <w:rPr>
                <w:rFonts w:eastAsia="Times New Roman" w:cstheme="minorHAnsi"/>
                <w:color w:val="000000" w:themeColor="text1"/>
                <w:sz w:val="18"/>
                <w:szCs w:val="18"/>
              </w:rPr>
              <w:br/>
              <w:t xml:space="preserve">26. Cate oferte pentru un echipament sunt necesare la depunerea proiectului? </w:t>
            </w:r>
            <w:r w:rsidRPr="000A0467">
              <w:rPr>
                <w:rFonts w:eastAsia="Times New Roman" w:cstheme="minorHAnsi"/>
                <w:color w:val="000000" w:themeColor="text1"/>
                <w:sz w:val="18"/>
                <w:szCs w:val="18"/>
              </w:rPr>
              <w:br/>
              <w:t>27. Cat de detaliate trebuie sa fie devizele?</w:t>
            </w:r>
            <w:r w:rsidRPr="000A0467">
              <w:rPr>
                <w:rFonts w:eastAsia="Times New Roman" w:cstheme="minorHAnsi"/>
                <w:color w:val="000000" w:themeColor="text1"/>
                <w:sz w:val="18"/>
                <w:szCs w:val="18"/>
              </w:rPr>
              <w:br/>
              <w:t>28. Se poate redepune proiectul daca a fost respins? Mentionam faptul ca in cererea de finantare a fost inclus un capitol intitulat “25.Rezumat revizuiri aplicaţie” care va completa numai în cazul proiectelor care au fost redepuse în urma  revizuirii.</w:t>
            </w:r>
            <w:r w:rsidRPr="000A0467">
              <w:rPr>
                <w:rFonts w:eastAsia="Times New Roman" w:cstheme="minorHAnsi"/>
                <w:color w:val="000000" w:themeColor="text1"/>
                <w:sz w:val="18"/>
                <w:szCs w:val="18"/>
              </w:rPr>
              <w:br/>
              <w:t>29. Ce se completeaza la capitolul 27. Indicatori prestabiliți din Cererea de Finantare? Se vor introduce Indicatorii prevazuti in Ghidul Solicitantului?</w:t>
            </w:r>
            <w:r w:rsidRPr="000A0467">
              <w:rPr>
                <w:rFonts w:eastAsia="Times New Roman" w:cstheme="minorHAnsi"/>
                <w:color w:val="000000" w:themeColor="text1"/>
                <w:sz w:val="18"/>
                <w:szCs w:val="18"/>
              </w:rPr>
              <w:br/>
              <w:t>Extras Cerere de Finantare</w:t>
            </w:r>
            <w:r w:rsidRPr="000A0467">
              <w:rPr>
                <w:rFonts w:eastAsia="Times New Roman" w:cstheme="minorHAnsi"/>
                <w:color w:val="000000" w:themeColor="text1"/>
                <w:sz w:val="18"/>
                <w:szCs w:val="18"/>
              </w:rPr>
              <w:br/>
              <w:t xml:space="preserve">27. Indicatori prestabiliți </w:t>
            </w:r>
            <w:r w:rsidRPr="000A0467">
              <w:rPr>
                <w:rFonts w:eastAsia="Times New Roman" w:cstheme="minorHAnsi"/>
                <w:color w:val="000000" w:themeColor="text1"/>
                <w:sz w:val="18"/>
                <w:szCs w:val="18"/>
              </w:rPr>
              <w:br/>
              <w:t>Se completează pentru fiecare component Indicatori prestabiliti de rezultat</w:t>
            </w:r>
            <w:r w:rsidRPr="000A0467">
              <w:rPr>
                <w:rFonts w:eastAsia="Times New Roman" w:cstheme="minorHAnsi"/>
                <w:color w:val="000000" w:themeColor="text1"/>
                <w:sz w:val="18"/>
                <w:szCs w:val="18"/>
              </w:rPr>
              <w:br/>
              <w:t xml:space="preserve">Nr. crt. Denumire indicator Unitate măsura Valoare referința Anul de referința Total Femei Barbati Regiuni dezvoltate Regiuni mai puțin dezvoltate              NA NA      </w:t>
            </w:r>
            <w:r w:rsidRPr="000A0467">
              <w:rPr>
                <w:rFonts w:eastAsia="Times New Roman" w:cstheme="minorHAnsi"/>
                <w:color w:val="000000" w:themeColor="text1"/>
                <w:sz w:val="18"/>
                <w:szCs w:val="18"/>
              </w:rPr>
              <w:br/>
              <w:t>Indicatori prestabiliti de realizare</w:t>
            </w:r>
            <w:r w:rsidRPr="000A0467">
              <w:rPr>
                <w:rFonts w:eastAsia="Times New Roman" w:cstheme="minorHAnsi"/>
                <w:color w:val="000000" w:themeColor="text1"/>
                <w:sz w:val="18"/>
                <w:szCs w:val="18"/>
              </w:rPr>
              <w:br/>
              <w:t xml:space="preserve">Nr. crt. Denumire indicator Unitate măsura Anul de referința Total Femei Barbati Regiuni dezvoltate Regiuni mai putin dezvoltate </w:t>
            </w:r>
            <w:r w:rsidRPr="000A0467">
              <w:rPr>
                <w:rFonts w:eastAsia="Times New Roman" w:cstheme="minorHAnsi"/>
                <w:color w:val="000000" w:themeColor="text1"/>
                <w:sz w:val="18"/>
                <w:szCs w:val="18"/>
              </w:rPr>
              <w:br/>
              <w:t xml:space="preserve">          NA NA      </w:t>
            </w:r>
            <w:r w:rsidRPr="000A0467">
              <w:rPr>
                <w:rFonts w:eastAsia="Times New Roman" w:cstheme="minorHAnsi"/>
                <w:color w:val="000000" w:themeColor="text1"/>
                <w:sz w:val="18"/>
                <w:szCs w:val="18"/>
              </w:rPr>
              <w:br/>
              <w:t xml:space="preserve"> Se vor selecta din nomenclatorul definit de către AM prin apel.</w:t>
            </w:r>
            <w:r w:rsidRPr="000A0467">
              <w:rPr>
                <w:rFonts w:eastAsia="Times New Roman" w:cstheme="minorHAnsi"/>
                <w:color w:val="000000" w:themeColor="text1"/>
                <w:sz w:val="18"/>
                <w:szCs w:val="18"/>
              </w:rPr>
              <w:br/>
              <w:t xml:space="preserve"> 28. Indicatori suplimentari proiect </w:t>
            </w:r>
            <w:r w:rsidRPr="000A0467">
              <w:rPr>
                <w:rFonts w:eastAsia="Times New Roman" w:cstheme="minorHAnsi"/>
                <w:color w:val="000000" w:themeColor="text1"/>
                <w:sz w:val="18"/>
                <w:szCs w:val="18"/>
              </w:rPr>
              <w:br/>
              <w:t xml:space="preserve"> Indicatori suplimentari de rezultat</w:t>
            </w:r>
            <w:r w:rsidRPr="000A0467">
              <w:rPr>
                <w:rFonts w:eastAsia="Times New Roman" w:cstheme="minorHAnsi"/>
                <w:color w:val="000000" w:themeColor="text1"/>
                <w:sz w:val="18"/>
                <w:szCs w:val="18"/>
              </w:rPr>
              <w:br/>
              <w:t>Nr. crt. Denumire indicator Unitate măsura An Valoare referința Total Femei Barbati</w:t>
            </w:r>
            <w:r w:rsidRPr="000A0467">
              <w:rPr>
                <w:rFonts w:eastAsia="Times New Roman" w:cstheme="minorHAnsi"/>
                <w:color w:val="000000" w:themeColor="text1"/>
                <w:sz w:val="18"/>
                <w:szCs w:val="18"/>
              </w:rPr>
              <w:br/>
              <w:t xml:space="preserve">  Se completează cu alţi indicatori de rezultat specifici proiectului         NA NA</w:t>
            </w:r>
            <w:r w:rsidRPr="000A0467">
              <w:rPr>
                <w:rFonts w:eastAsia="Times New Roman" w:cstheme="minorHAnsi"/>
                <w:color w:val="000000" w:themeColor="text1"/>
                <w:sz w:val="18"/>
                <w:szCs w:val="18"/>
              </w:rPr>
              <w:br/>
              <w:t xml:space="preserve"> </w:t>
            </w:r>
            <w:r w:rsidRPr="000A0467">
              <w:rPr>
                <w:rFonts w:eastAsia="Times New Roman" w:cstheme="minorHAnsi"/>
                <w:color w:val="000000" w:themeColor="text1"/>
                <w:sz w:val="18"/>
                <w:szCs w:val="18"/>
              </w:rPr>
              <w:br/>
              <w:t>Indicatori suplimentari de realizare</w:t>
            </w:r>
            <w:r w:rsidRPr="000A0467">
              <w:rPr>
                <w:rFonts w:eastAsia="Times New Roman" w:cstheme="minorHAnsi"/>
                <w:color w:val="000000" w:themeColor="text1"/>
                <w:sz w:val="18"/>
                <w:szCs w:val="18"/>
              </w:rPr>
              <w:br/>
              <w:t>Nr. crt. Denumire indicator Unitate măsura An Total Femei Barbati</w:t>
            </w:r>
            <w:r w:rsidRPr="000A0467">
              <w:rPr>
                <w:rFonts w:eastAsia="Times New Roman" w:cstheme="minorHAnsi"/>
                <w:color w:val="000000" w:themeColor="text1"/>
                <w:sz w:val="18"/>
                <w:szCs w:val="18"/>
              </w:rPr>
              <w:br/>
              <w:t xml:space="preserve">  Se completează cu alţi indicatori fizici       NA NA</w:t>
            </w:r>
            <w:r w:rsidRPr="000A0467">
              <w:rPr>
                <w:rFonts w:eastAsia="Times New Roman" w:cstheme="minorHAnsi"/>
                <w:color w:val="000000" w:themeColor="text1"/>
                <w:sz w:val="18"/>
                <w:szCs w:val="18"/>
              </w:rPr>
              <w:br/>
              <w:t xml:space="preserve"> </w:t>
            </w:r>
            <w:r w:rsidRPr="000A0467">
              <w:rPr>
                <w:rFonts w:eastAsia="Times New Roman" w:cstheme="minorHAnsi"/>
                <w:color w:val="000000" w:themeColor="text1"/>
                <w:sz w:val="18"/>
                <w:szCs w:val="18"/>
              </w:rPr>
              <w:br/>
              <w:t>Se va completa conform cerințelor din Ghidul solicitantului, după caz.</w:t>
            </w:r>
            <w:r w:rsidRPr="000A0467">
              <w:rPr>
                <w:rFonts w:eastAsia="Times New Roman" w:cstheme="minorHAnsi"/>
                <w:color w:val="000000" w:themeColor="text1"/>
                <w:sz w:val="18"/>
                <w:szCs w:val="18"/>
              </w:rPr>
              <w:br/>
              <w:t>Extras GHID:</w:t>
            </w:r>
            <w:r w:rsidRPr="000A0467">
              <w:rPr>
                <w:rFonts w:eastAsia="Times New Roman" w:cstheme="minorHAnsi"/>
                <w:color w:val="000000" w:themeColor="text1"/>
                <w:sz w:val="18"/>
                <w:szCs w:val="18"/>
              </w:rPr>
              <w:br/>
              <w:t>Pentru Obiectivul specific 11.1. Eficiență energetică și utilizarea energiei din surse regenerabile pentru consumul propriu la nivelul IMM-urilor și întreprinderilor mari, au fost prevăzuţi următorii indicatori de program şi proiect:</w:t>
            </w:r>
            <w:r w:rsidRPr="000A0467">
              <w:rPr>
                <w:rFonts w:eastAsia="Times New Roman" w:cstheme="minorHAnsi"/>
                <w:color w:val="000000" w:themeColor="text1"/>
                <w:sz w:val="18"/>
                <w:szCs w:val="18"/>
              </w:rPr>
              <w:br/>
              <w:t xml:space="preserve"> </w:t>
            </w:r>
            <w:r w:rsidRPr="000A0467">
              <w:rPr>
                <w:rFonts w:eastAsia="Times New Roman" w:cstheme="minorHAnsi"/>
                <w:color w:val="000000" w:themeColor="text1"/>
                <w:sz w:val="18"/>
                <w:szCs w:val="18"/>
              </w:rPr>
              <w:br/>
              <w:t>ID Indicatori obligatorii  la nivel de proiect Unitate de măsură</w:t>
            </w:r>
            <w:r w:rsidRPr="000A0467">
              <w:rPr>
                <w:rFonts w:eastAsia="Times New Roman" w:cstheme="minorHAnsi"/>
                <w:color w:val="000000" w:themeColor="text1"/>
                <w:sz w:val="18"/>
                <w:szCs w:val="18"/>
              </w:rPr>
              <w:br/>
              <w:t>CO01 Investiție productivă: Număr de societăți sprijinite numărul de întreprinderi sprijinite pentru măsuri de eficiență energetică și/sau utilizarea a surselor de energie regenerabilă</w:t>
            </w:r>
            <w:r w:rsidRPr="000A0467">
              <w:rPr>
                <w:rFonts w:eastAsia="Times New Roman" w:cstheme="minorHAnsi"/>
                <w:color w:val="000000" w:themeColor="text1"/>
                <w:sz w:val="18"/>
                <w:szCs w:val="18"/>
              </w:rPr>
              <w:br/>
              <w:t>CO30 Capacitate suplimentară de producere a energiei din surse regenerabile MW</w:t>
            </w:r>
            <w:r w:rsidRPr="000A0467">
              <w:rPr>
                <w:rFonts w:eastAsia="Times New Roman" w:cstheme="minorHAnsi"/>
                <w:color w:val="000000" w:themeColor="text1"/>
                <w:sz w:val="18"/>
                <w:szCs w:val="18"/>
              </w:rPr>
              <w:br/>
            </w:r>
            <w:r w:rsidRPr="000A0467">
              <w:rPr>
                <w:rFonts w:eastAsia="Times New Roman" w:cstheme="minorHAnsi"/>
                <w:color w:val="000000" w:themeColor="text1"/>
                <w:sz w:val="18"/>
                <w:szCs w:val="18"/>
              </w:rPr>
              <w:lastRenderedPageBreak/>
              <w:t>CO34 Reducerea gazelor cu efect de sera: Scădere anuală estimată a gazelor cu efect de seră Echivalent tone de  CO2</w:t>
            </w:r>
            <w:r w:rsidRPr="000A0467">
              <w:rPr>
                <w:rFonts w:eastAsia="Times New Roman" w:cstheme="minorHAnsi"/>
                <w:color w:val="000000" w:themeColor="text1"/>
                <w:sz w:val="18"/>
                <w:szCs w:val="18"/>
              </w:rPr>
              <w:br/>
              <w:t>*Numărul de sisteme va fi preluat din secțiunea privind descrierea activităților, unde fiecare solicitant va detalia  sistemele de monitorizare și echipamentele adiționale propuse. Se recomandă stabilirea unui număr redus de indicatori fizici de monitorizare.</w:t>
            </w:r>
            <w:r w:rsidRPr="000A0467">
              <w:rPr>
                <w:rFonts w:eastAsia="Times New Roman" w:cstheme="minorHAnsi"/>
                <w:color w:val="000000" w:themeColor="text1"/>
                <w:sz w:val="18"/>
                <w:szCs w:val="18"/>
              </w:rPr>
              <w:br/>
              <w:t xml:space="preserve"> </w:t>
            </w:r>
            <w:r w:rsidRPr="000A0467">
              <w:rPr>
                <w:rFonts w:eastAsia="Times New Roman" w:cstheme="minorHAnsi"/>
                <w:color w:val="000000" w:themeColor="text1"/>
                <w:sz w:val="18"/>
                <w:szCs w:val="18"/>
              </w:rPr>
              <w:br/>
              <w:t>2S... Intensitatea energetică în economie kgep/1000 euro</w:t>
            </w:r>
            <w:r w:rsidRPr="000A0467">
              <w:rPr>
                <w:rFonts w:eastAsia="Times New Roman" w:cstheme="minorHAnsi"/>
                <w:color w:val="000000" w:themeColor="text1"/>
                <w:sz w:val="18"/>
                <w:szCs w:val="18"/>
              </w:rPr>
              <w:br/>
              <w:t>În descrierea proiectului, fiecare solicitant va estima contribuția cantitativă la indicatorul de rezultat, prin estimarea intensității energetice la nivelul societății, la începutul proiectului și ulterior implementării măsurilor de reducere a consumului de energie, stabilite exclusiv prin instrumentele furnizate de proiect.</w:t>
            </w:r>
            <w:r w:rsidRPr="000A0467">
              <w:rPr>
                <w:rFonts w:eastAsia="Times New Roman" w:cstheme="minorHAnsi"/>
                <w:color w:val="000000" w:themeColor="text1"/>
                <w:sz w:val="18"/>
                <w:szCs w:val="18"/>
              </w:rPr>
              <w:br/>
              <w:t xml:space="preserve"> </w:t>
            </w:r>
            <w:r w:rsidRPr="000A0467">
              <w:rPr>
                <w:rFonts w:eastAsia="Times New Roman" w:cstheme="minorHAnsi"/>
                <w:color w:val="000000" w:themeColor="text1"/>
                <w:sz w:val="18"/>
                <w:szCs w:val="18"/>
              </w:rPr>
              <w:br/>
              <w:t>Pentru economia de energie estimată a fi obţinută în cadrul procesului industrial, prin aplicarea măsurilor de îmbunătățire a eficienţei energetice stabilite pe baza informațiilor obținute din sistemul de monitorizare propus prin proiectul pentru care se solicită finanţare, se va acorda un punctaj în cadrul grilei de evaluare tehnico-economice. Economia de energie asumată va trebui realizată în termen de maximum 3/ 5 ani de la finalizarea proiectului.</w:t>
            </w:r>
            <w:r w:rsidRPr="000A0467">
              <w:rPr>
                <w:rFonts w:eastAsia="Times New Roman" w:cstheme="minorHAnsi"/>
                <w:color w:val="000000" w:themeColor="text1"/>
                <w:sz w:val="18"/>
                <w:szCs w:val="18"/>
              </w:rPr>
              <w:br/>
              <w:t xml:space="preserve"> </w:t>
            </w:r>
            <w:r w:rsidRPr="000A0467">
              <w:rPr>
                <w:rFonts w:eastAsia="Times New Roman" w:cstheme="minorHAnsi"/>
                <w:color w:val="000000" w:themeColor="text1"/>
                <w:sz w:val="18"/>
                <w:szCs w:val="18"/>
              </w:rPr>
              <w:br/>
              <w:t>30. In Anexa 5. Categorii de cheltuieli indicative sunt mentionate de fapt cheltuielile eligibile?</w:t>
            </w:r>
            <w:r w:rsidRPr="000A0467">
              <w:rPr>
                <w:rFonts w:eastAsia="Times New Roman" w:cstheme="minorHAnsi"/>
                <w:color w:val="000000" w:themeColor="text1"/>
                <w:sz w:val="18"/>
                <w:szCs w:val="18"/>
              </w:rPr>
              <w:br/>
              <w:t>31. In modelul excel Anexa 8. Model financiar recomandat, exista o eroare la IMPLEMENTARE + OPERARE) A PROIECTULUI ) care de fapt preia veniturile si costurile din anul 3 preluarea datelor incepand cu anul 1 de operare ( echivalentul anului 3 din  PERIOADA DE REFERINTA (de operare a proiectului.</w:t>
            </w:r>
            <w:r w:rsidRPr="000A0467">
              <w:rPr>
                <w:rFonts w:eastAsia="Times New Roman" w:cstheme="minorHAnsi"/>
                <w:color w:val="000000" w:themeColor="text1"/>
                <w:sz w:val="18"/>
                <w:szCs w:val="18"/>
              </w:rPr>
              <w:br/>
              <w:t xml:space="preserve">32. In Anexa 8. Model financiar recomandat la CALCUL INDICATORI FINANCIARI CU SPRIJIN DIN PARTEA UNIUNII, RIRF/K, la Contributia nationala (publica si privata) se iau in considerare toate sursele de finantare (credite, contributie proprie etc) mai putin valoarea ajutorului de stat? Conform Ghidului European acesta reprezinta un indicator de rentabilitate financiara a capitalului iar când se calculează VFNA(K) şi RRF(K) toate sursele de finanţare sunt luate în considerare cu excepţia contribuţiei UE. </w:t>
            </w:r>
            <w:r w:rsidRPr="000A0467">
              <w:rPr>
                <w:rFonts w:eastAsia="Times New Roman" w:cstheme="minorHAnsi"/>
                <w:color w:val="000000" w:themeColor="text1"/>
                <w:sz w:val="18"/>
                <w:szCs w:val="18"/>
              </w:rPr>
              <w:br/>
              <w:t>“When computing FNPV(K) and FRR(K), all sources of financing are taken into account, except for the EU contribution”. (Pagina 49 din Guide to Cost-Benefit Analysis, of Investment Projects, Economic appraisal tool ,for Cohesion Policy 2014-2020)</w:t>
            </w:r>
            <w:r w:rsidRPr="000A0467">
              <w:rPr>
                <w:rFonts w:eastAsia="Times New Roman" w:cstheme="minorHAnsi"/>
                <w:color w:val="000000" w:themeColor="text1"/>
                <w:sz w:val="18"/>
                <w:szCs w:val="18"/>
              </w:rPr>
              <w:br/>
              <w:t xml:space="preserve"> </w:t>
            </w:r>
            <w:r w:rsidRPr="000A0467">
              <w:rPr>
                <w:rFonts w:eastAsia="Times New Roman" w:cstheme="minorHAnsi"/>
                <w:color w:val="000000" w:themeColor="text1"/>
                <w:sz w:val="18"/>
                <w:szCs w:val="18"/>
              </w:rPr>
              <w:br/>
              <w:t xml:space="preserve">33. Ce document trebuie solicitat de la ONRC pentru a demonstra ca: </w:t>
            </w:r>
            <w:r w:rsidRPr="000A0467">
              <w:rPr>
                <w:rFonts w:eastAsia="Times New Roman" w:cstheme="minorHAnsi"/>
                <w:color w:val="000000" w:themeColor="text1"/>
                <w:sz w:val="18"/>
                <w:szCs w:val="18"/>
              </w:rPr>
              <w:br/>
              <w:t>Solicitantul nu este în stare de faliment, lichidare, au afacerile conduse de un administrator judiciar sau activitățile lor comerciale sunt suspendate ori fac obiectul unui aranjament cu creditorii sau sunt într-o situație similară cu cele anterioare, reglementată prin lege, ori fac obiectul unei proceduri legale pentru declararea lor în stare de faliment, lichidare, conducerea afacerilor de un administrator judiciar;?</w:t>
            </w:r>
            <w:r w:rsidRPr="000A0467">
              <w:rPr>
                <w:rFonts w:eastAsia="Times New Roman" w:cstheme="minorHAnsi"/>
                <w:color w:val="000000" w:themeColor="text1"/>
                <w:sz w:val="18"/>
                <w:szCs w:val="18"/>
              </w:rPr>
              <w:br/>
              <w:t xml:space="preserve"> </w:t>
            </w:r>
            <w:r w:rsidRPr="000A0467">
              <w:rPr>
                <w:rFonts w:eastAsia="Times New Roman" w:cstheme="minorHAnsi"/>
                <w:color w:val="000000" w:themeColor="text1"/>
                <w:sz w:val="18"/>
                <w:szCs w:val="18"/>
              </w:rPr>
              <w:br/>
              <w:t xml:space="preserve">34. Ce document este solicitat in cererea de finantare la resurse materiale pentru a </w:t>
            </w:r>
            <w:proofErr w:type="gramStart"/>
            <w:r w:rsidRPr="000A0467">
              <w:rPr>
                <w:rFonts w:eastAsia="Times New Roman" w:cstheme="minorHAnsi"/>
                <w:color w:val="000000" w:themeColor="text1"/>
                <w:sz w:val="18"/>
                <w:szCs w:val="18"/>
              </w:rPr>
              <w:t>demonstra  dreptul</w:t>
            </w:r>
            <w:proofErr w:type="gramEnd"/>
            <w:r w:rsidRPr="000A0467">
              <w:rPr>
                <w:rFonts w:eastAsia="Times New Roman" w:cstheme="minorHAnsi"/>
                <w:color w:val="000000" w:themeColor="text1"/>
                <w:sz w:val="18"/>
                <w:szCs w:val="18"/>
              </w:rPr>
              <w:t xml:space="preserve"> de a realiza implementarea proiectului?</w:t>
            </w:r>
            <w:r w:rsidRPr="000A0467">
              <w:rPr>
                <w:rFonts w:eastAsia="Times New Roman" w:cstheme="minorHAnsi"/>
                <w:color w:val="000000" w:themeColor="text1"/>
                <w:sz w:val="18"/>
                <w:szCs w:val="18"/>
              </w:rPr>
              <w:br/>
              <w:t>Extras Cerere de Finantare: Resurse materiale: Se va menționa numărul, data și tipul documentului prin care se constituie dreptul de a realiza implementarea proiectului, în conformitate cu prevederile ghidului general/specifice.</w:t>
            </w:r>
            <w:r w:rsidRPr="000A0467">
              <w:rPr>
                <w:rFonts w:eastAsia="Times New Roman" w:cstheme="minorHAnsi"/>
                <w:color w:val="000000" w:themeColor="text1"/>
                <w:sz w:val="18"/>
                <w:szCs w:val="18"/>
              </w:rPr>
              <w:br/>
              <w:t xml:space="preserve"> </w:t>
            </w:r>
            <w:r w:rsidRPr="000A0467">
              <w:rPr>
                <w:rFonts w:eastAsia="Times New Roman" w:cstheme="minorHAnsi"/>
                <w:color w:val="000000" w:themeColor="text1"/>
                <w:sz w:val="18"/>
                <w:szCs w:val="18"/>
              </w:rPr>
              <w:br/>
              <w:t>35. Bugetul proiectului se va completa doar in formularul Cererii de Finantare sau se va introduce si manual in platforma IMMRecover? Este necesara si atasarea bugetului in format excel? La cate zecimale se va rotunji bugetul?</w:t>
            </w:r>
            <w:r w:rsidRPr="000A0467">
              <w:rPr>
                <w:rFonts w:eastAsia="Times New Roman" w:cstheme="minorHAnsi"/>
                <w:color w:val="000000" w:themeColor="text1"/>
                <w:sz w:val="18"/>
                <w:szCs w:val="18"/>
              </w:rPr>
              <w:br/>
            </w:r>
          </w:p>
          <w:p w14:paraId="62B2DBB1"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36. Este necesara completarea acestei sectiuni din cererea de finantare pentru proiectele care nu se implementeaza in parteneriat? </w:t>
            </w:r>
            <w:r w:rsidRPr="000A0467">
              <w:rPr>
                <w:rFonts w:eastAsia="Times New Roman" w:cstheme="minorHAnsi"/>
                <w:color w:val="000000" w:themeColor="text1"/>
                <w:sz w:val="18"/>
                <w:szCs w:val="18"/>
              </w:rPr>
              <w:br/>
              <w:t>Cerere: Se completează pentru fiecare componenta, de Lider si fiecare partener, după caz</w:t>
            </w:r>
            <w:r w:rsidRPr="000A0467">
              <w:rPr>
                <w:rFonts w:eastAsia="Times New Roman" w:cstheme="minorHAnsi"/>
                <w:color w:val="000000" w:themeColor="text1"/>
                <w:sz w:val="18"/>
                <w:szCs w:val="18"/>
              </w:rPr>
              <w:br/>
              <w:t xml:space="preserve"> </w:t>
            </w:r>
            <w:r w:rsidRPr="000A0467">
              <w:rPr>
                <w:rFonts w:eastAsia="Times New Roman" w:cstheme="minorHAnsi"/>
                <w:color w:val="000000" w:themeColor="text1"/>
                <w:sz w:val="18"/>
                <w:szCs w:val="18"/>
              </w:rPr>
              <w:br/>
            </w:r>
            <w:r w:rsidRPr="000A0467">
              <w:rPr>
                <w:rFonts w:eastAsia="Times New Roman" w:cstheme="minorHAnsi"/>
                <w:color w:val="000000" w:themeColor="text1"/>
                <w:sz w:val="18"/>
                <w:szCs w:val="18"/>
              </w:rPr>
              <w:lastRenderedPageBreak/>
              <w:t xml:space="preserve">  Total proiect Total eligibil actualizat proiect Total eligibil neactualizat proiect Total neeligibil proiect Total nerambursabil Total ajutor de stat Total contributie proprie Intensitatea interventiei</w:t>
            </w:r>
            <w:r w:rsidRPr="000A0467">
              <w:rPr>
                <w:rFonts w:eastAsia="Times New Roman" w:cstheme="minorHAnsi"/>
                <w:color w:val="000000" w:themeColor="text1"/>
                <w:sz w:val="18"/>
                <w:szCs w:val="18"/>
              </w:rPr>
              <w:br/>
              <w:t xml:space="preserve">Componente </w:t>
            </w:r>
            <w:r w:rsidRPr="000A0467">
              <w:rPr>
                <w:rFonts w:eastAsia="Times New Roman" w:cstheme="minorHAnsi"/>
                <w:color w:val="000000" w:themeColor="text1"/>
                <w:sz w:val="18"/>
                <w:szCs w:val="18"/>
              </w:rPr>
              <w:br/>
              <w:t xml:space="preserve">Componenta 1                </w:t>
            </w:r>
            <w:r w:rsidRPr="000A0467">
              <w:rPr>
                <w:rFonts w:eastAsia="Times New Roman" w:cstheme="minorHAnsi"/>
                <w:color w:val="000000" w:themeColor="text1"/>
                <w:sz w:val="18"/>
                <w:szCs w:val="18"/>
              </w:rPr>
              <w:br/>
              <w:t xml:space="preserve">Componenta 2                </w:t>
            </w:r>
            <w:r w:rsidRPr="000A0467">
              <w:rPr>
                <w:rFonts w:eastAsia="Times New Roman" w:cstheme="minorHAnsi"/>
                <w:color w:val="000000" w:themeColor="text1"/>
                <w:sz w:val="18"/>
                <w:szCs w:val="18"/>
              </w:rPr>
              <w:br/>
              <w:t xml:space="preserve">Total proiect                </w:t>
            </w:r>
            <w:r w:rsidRPr="000A0467">
              <w:rPr>
                <w:rFonts w:eastAsia="Times New Roman" w:cstheme="minorHAnsi"/>
                <w:color w:val="000000" w:themeColor="text1"/>
                <w:sz w:val="18"/>
                <w:szCs w:val="18"/>
              </w:rPr>
              <w:br/>
              <w:t xml:space="preserve">Parteneri                 </w:t>
            </w:r>
            <w:r w:rsidRPr="000A0467">
              <w:rPr>
                <w:rFonts w:eastAsia="Times New Roman" w:cstheme="minorHAnsi"/>
                <w:color w:val="000000" w:themeColor="text1"/>
                <w:sz w:val="18"/>
                <w:szCs w:val="18"/>
              </w:rPr>
              <w:br/>
              <w:t xml:space="preserve">Lider                </w:t>
            </w:r>
            <w:r w:rsidRPr="000A0467">
              <w:rPr>
                <w:rFonts w:eastAsia="Times New Roman" w:cstheme="minorHAnsi"/>
                <w:color w:val="000000" w:themeColor="text1"/>
                <w:sz w:val="18"/>
                <w:szCs w:val="18"/>
              </w:rPr>
              <w:br/>
              <w:t xml:space="preserve">Membru 1                </w:t>
            </w:r>
            <w:r w:rsidRPr="000A0467">
              <w:rPr>
                <w:rFonts w:eastAsia="Times New Roman" w:cstheme="minorHAnsi"/>
                <w:color w:val="000000" w:themeColor="text1"/>
                <w:sz w:val="18"/>
                <w:szCs w:val="18"/>
              </w:rPr>
              <w:br/>
              <w:t xml:space="preserve">         </w:t>
            </w:r>
            <w:r w:rsidRPr="000A0467">
              <w:rPr>
                <w:rFonts w:eastAsia="Times New Roman" w:cstheme="minorHAnsi"/>
                <w:color w:val="000000" w:themeColor="text1"/>
                <w:sz w:val="18"/>
                <w:szCs w:val="18"/>
              </w:rPr>
              <w:br/>
              <w:t>37. In cererea de finantare se solicita documente care să justifice cheltuielile cu salariile, respectiv pentru fiecare persoană care implementează activităţi din cadrul beneficiarului/partenerului (valoarea netă/oră, valoarea totală/oră, nr. ore/zi, nr zile/luni lucrate).</w:t>
            </w:r>
            <w:r w:rsidRPr="000A0467">
              <w:rPr>
                <w:rFonts w:eastAsia="Times New Roman" w:cstheme="minorHAnsi"/>
                <w:color w:val="000000" w:themeColor="text1"/>
                <w:sz w:val="18"/>
                <w:szCs w:val="18"/>
              </w:rPr>
              <w:br/>
              <w:t>Daca aceste cheltuieli nu au fost incluse in bugetul investitiei, mai este necesara prezentarea de documente? Este obligatorie includerea acestora in managementul de proiect?</w:t>
            </w:r>
            <w:r w:rsidRPr="000A0467">
              <w:rPr>
                <w:rFonts w:eastAsia="Times New Roman" w:cstheme="minorHAnsi"/>
                <w:color w:val="000000" w:themeColor="text1"/>
                <w:sz w:val="18"/>
                <w:szCs w:val="18"/>
              </w:rPr>
              <w:br/>
              <w:t xml:space="preserve">In Ghidul Solicitantului se specifica: Managementul de proiect poate fi realizat cu personal propriu sau mixt (personal propriu şi externalizare). Ce documente trebuie atasate pentru personalul externalizat cu care nu s-a incheiat niciun contract la depunerea proiectului, acesta urmand a fi selectat dupa aprobarea la finantare a proiectului? Este necesar ca pentru toate persoanele implicate in implementarea proiectului sa fie inchiate contracte de munca sau sub alta forma pana la contractarea proiectului depus?  </w:t>
            </w:r>
            <w:r w:rsidRPr="000A0467">
              <w:rPr>
                <w:rFonts w:eastAsia="Times New Roman" w:cstheme="minorHAnsi"/>
                <w:color w:val="000000" w:themeColor="text1"/>
                <w:sz w:val="18"/>
                <w:szCs w:val="18"/>
              </w:rPr>
              <w:br/>
              <w:t xml:space="preserve"> </w:t>
            </w:r>
            <w:r w:rsidRPr="000A0467">
              <w:rPr>
                <w:rFonts w:eastAsia="Times New Roman" w:cstheme="minorHAnsi"/>
                <w:color w:val="000000" w:themeColor="text1"/>
                <w:sz w:val="18"/>
                <w:szCs w:val="18"/>
              </w:rPr>
              <w:br/>
              <w:t xml:space="preserve">38. Ce document trebui prezentat </w:t>
            </w:r>
            <w:proofErr w:type="gramStart"/>
            <w:r w:rsidRPr="000A0467">
              <w:rPr>
                <w:rFonts w:eastAsia="Times New Roman" w:cstheme="minorHAnsi"/>
                <w:color w:val="000000" w:themeColor="text1"/>
                <w:sz w:val="18"/>
                <w:szCs w:val="18"/>
              </w:rPr>
              <w:t>pentru :</w:t>
            </w:r>
            <w:proofErr w:type="gramEnd"/>
            <w:r w:rsidRPr="000A0467">
              <w:rPr>
                <w:rFonts w:eastAsia="Times New Roman" w:cstheme="minorHAnsi"/>
                <w:color w:val="000000" w:themeColor="text1"/>
                <w:sz w:val="18"/>
                <w:szCs w:val="18"/>
              </w:rPr>
              <w:t xml:space="preserve">   Nota din partea autorității competente privind politica națională în domeniul eficientei energetice, de certificare a faptului ca solicitantul si-a indeplinit obligatiile de raportare, conform art. 9 din Legea 121/2014 privind eficiența energetică cu modificările și completările ulterioare, este incarcata? (Anexa C2.8.)</w:t>
            </w:r>
            <w:r w:rsidRPr="000A0467">
              <w:rPr>
                <w:rFonts w:eastAsia="Times New Roman" w:cstheme="minorHAnsi"/>
                <w:color w:val="000000" w:themeColor="text1"/>
                <w:sz w:val="18"/>
                <w:szCs w:val="18"/>
              </w:rPr>
              <w:br/>
              <w:t xml:space="preserve"> </w:t>
            </w:r>
          </w:p>
        </w:tc>
        <w:tc>
          <w:tcPr>
            <w:tcW w:w="1219" w:type="dxa"/>
          </w:tcPr>
          <w:p w14:paraId="02A2FD4E" w14:textId="5AFDD3FD" w:rsidR="007E39C9" w:rsidRPr="000A0467" w:rsidRDefault="007E39C9" w:rsidP="007E39C9">
            <w:pPr>
              <w:jc w:val="both"/>
              <w:rPr>
                <w:rFonts w:eastAsia="Times New Roman" w:cstheme="minorHAnsi"/>
                <w:color w:val="000000" w:themeColor="text1"/>
                <w:sz w:val="18"/>
                <w:szCs w:val="18"/>
              </w:rPr>
            </w:pPr>
          </w:p>
        </w:tc>
        <w:tc>
          <w:tcPr>
            <w:tcW w:w="6904" w:type="dxa"/>
            <w:shd w:val="clear" w:color="auto" w:fill="auto"/>
          </w:tcPr>
          <w:p w14:paraId="41DC514F" w14:textId="77777777" w:rsidR="007E39C9" w:rsidRPr="000A0467" w:rsidRDefault="007E39C9" w:rsidP="007E39C9">
            <w:pPr>
              <w:pStyle w:val="Listparagraf"/>
              <w:numPr>
                <w:ilvl w:val="0"/>
                <w:numId w:val="10"/>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Pentru minimis valoarea nerambursabila maxima acordata </w:t>
            </w:r>
            <w:proofErr w:type="gramStart"/>
            <w:r w:rsidRPr="000A0467">
              <w:rPr>
                <w:rFonts w:eastAsia="Times New Roman" w:cstheme="minorHAnsi"/>
                <w:color w:val="000000" w:themeColor="text1"/>
                <w:sz w:val="18"/>
                <w:szCs w:val="18"/>
              </w:rPr>
              <w:t>este  echivalata</w:t>
            </w:r>
            <w:proofErr w:type="gramEnd"/>
            <w:r w:rsidRPr="000A0467">
              <w:rPr>
                <w:rFonts w:eastAsia="Times New Roman" w:cstheme="minorHAnsi"/>
                <w:color w:val="000000" w:themeColor="text1"/>
                <w:sz w:val="18"/>
                <w:szCs w:val="18"/>
              </w:rPr>
              <w:t xml:space="preserve"> cu plafonul de minimis. Aceasta se imparte in Fondul de coeziune si Bugetul de stat. Se vor corecta prevederile GS.</w:t>
            </w:r>
          </w:p>
          <w:p w14:paraId="3C28117A" w14:textId="77777777" w:rsidR="007E39C9" w:rsidRPr="000A0467" w:rsidRDefault="007E39C9" w:rsidP="007E39C9">
            <w:pPr>
              <w:pStyle w:val="Listparagraf"/>
              <w:spacing w:after="0" w:line="240" w:lineRule="auto"/>
              <w:ind w:left="33"/>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Intensitatea maximă este 100% din valoarea eligibilă (dar nu mai mult de pragurile valorice de 200 000 euro sau 100 000 euro după caz).</w:t>
            </w:r>
          </w:p>
          <w:p w14:paraId="683354A1" w14:textId="77777777" w:rsidR="007E39C9" w:rsidRPr="000A0467" w:rsidRDefault="007E39C9" w:rsidP="007E39C9">
            <w:pPr>
              <w:pStyle w:val="Listparagraf"/>
              <w:numPr>
                <w:ilvl w:val="0"/>
                <w:numId w:val="10"/>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Ajutorul de minimis poate fi acordat pana la 28 februarie 2023, aceasta fiind perioada de valabilitate a schemei de ajutor de stat/ de minimis.</w:t>
            </w:r>
          </w:p>
          <w:p w14:paraId="14428021" w14:textId="77777777" w:rsidR="007E39C9" w:rsidRPr="000A0467" w:rsidRDefault="007E39C9" w:rsidP="007E39C9">
            <w:pPr>
              <w:pStyle w:val="Listparagraf"/>
              <w:numPr>
                <w:ilvl w:val="0"/>
                <w:numId w:val="10"/>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Perioada de implementare a proiectului nu trebuie sa depaseasca 31 decembrie 2023 pentru a fi respectata regula n+2.</w:t>
            </w:r>
          </w:p>
          <w:p w14:paraId="563A2B15" w14:textId="77777777" w:rsidR="007E39C9" w:rsidRPr="000A0467" w:rsidRDefault="007E39C9" w:rsidP="007E39C9">
            <w:pPr>
              <w:pStyle w:val="Listparagraf"/>
              <w:numPr>
                <w:ilvl w:val="0"/>
                <w:numId w:val="10"/>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Plafonul de minimis se aplica pentru o intreprindere unica/pentru ultimii 3 ani consecutivi.</w:t>
            </w:r>
          </w:p>
          <w:p w14:paraId="1093AE35" w14:textId="77777777" w:rsidR="007E39C9" w:rsidRPr="000A0467" w:rsidRDefault="007E39C9" w:rsidP="007E39C9">
            <w:pPr>
              <w:pStyle w:val="Listparagraf"/>
              <w:numPr>
                <w:ilvl w:val="0"/>
                <w:numId w:val="10"/>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Societatea mai poate beneficia de ajutor de minimis pentru eficienta energetica in limita plafonului de minimis/intreprindere unica/ultimii 3 ani consecutive. Plafonul de minimis nu este corelat cu codul CAEN pe care s-a acordat ajutorul de minimis, ci este corelat cu intreprinderea unica si cu ultimii 3 ani consecutivi.</w:t>
            </w:r>
          </w:p>
          <w:p w14:paraId="0C8ED81C" w14:textId="77777777" w:rsidR="007E39C9" w:rsidRPr="000A0467" w:rsidRDefault="007E39C9" w:rsidP="007E39C9">
            <w:pPr>
              <w:pStyle w:val="Listparagraf"/>
              <w:numPr>
                <w:ilvl w:val="0"/>
                <w:numId w:val="10"/>
              </w:numPr>
              <w:spacing w:after="0" w:line="240" w:lineRule="auto"/>
              <w:ind w:left="33" w:firstLine="0"/>
              <w:jc w:val="both"/>
              <w:rPr>
                <w:rFonts w:eastAsia="Times New Roman" w:cstheme="minorHAnsi"/>
                <w:b/>
                <w:color w:val="000000" w:themeColor="text1"/>
                <w:sz w:val="18"/>
                <w:szCs w:val="18"/>
              </w:rPr>
            </w:pPr>
            <w:r w:rsidRPr="000A0467">
              <w:rPr>
                <w:rFonts w:eastAsia="Times New Roman" w:cstheme="minorHAnsi"/>
                <w:color w:val="000000" w:themeColor="text1"/>
                <w:sz w:val="18"/>
                <w:szCs w:val="18"/>
              </w:rPr>
              <w:t xml:space="preserve">Observația se va prelua in GS, in sensul mentionarii cursului valutar la care se va calcula încadrarea în respectivele valori minime și maxime, respectiv </w:t>
            </w:r>
            <w:bookmarkStart w:id="5" w:name="_Hlk114144730"/>
            <w:r w:rsidRPr="000A0467">
              <w:rPr>
                <w:rFonts w:eastAsia="Times New Roman" w:cstheme="minorHAnsi"/>
                <w:color w:val="000000" w:themeColor="text1"/>
                <w:sz w:val="18"/>
                <w:szCs w:val="18"/>
              </w:rPr>
              <w:t xml:space="preserve">cursul inforeuro din luna </w:t>
            </w:r>
            <w:r w:rsidRPr="000A0467">
              <w:rPr>
                <w:rFonts w:eastAsia="Times New Roman" w:cstheme="minorHAnsi"/>
                <w:color w:val="000000" w:themeColor="text1"/>
                <w:sz w:val="18"/>
                <w:szCs w:val="18"/>
                <w:u w:val="single"/>
              </w:rPr>
              <w:t>septembrie 2022.</w:t>
            </w:r>
          </w:p>
          <w:bookmarkEnd w:id="5"/>
          <w:p w14:paraId="5F056E21" w14:textId="77777777" w:rsidR="007E39C9" w:rsidRPr="000A0467" w:rsidRDefault="007E39C9" w:rsidP="007E39C9">
            <w:pPr>
              <w:pStyle w:val="Listparagraf"/>
              <w:numPr>
                <w:ilvl w:val="0"/>
                <w:numId w:val="10"/>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Sistemul de management al energiei EMS este obligatoriu doar pentru proiectele de investiții aferente punctului IV din cap. 1.3.1 din GS aferent schemei de ajutor de minimis. Pentru restul categoriilor de interventii nu este obligatorie realizarea EMS.</w:t>
            </w:r>
          </w:p>
          <w:p w14:paraId="6E5EDE86" w14:textId="77777777" w:rsidR="007E39C9" w:rsidRPr="000A0467" w:rsidRDefault="007E39C9" w:rsidP="007E39C9">
            <w:pPr>
              <w:ind w:left="33"/>
              <w:jc w:val="both"/>
              <w:rPr>
                <w:rFonts w:eastAsia="Times New Roman" w:cstheme="minorHAnsi"/>
                <w:b/>
                <w:color w:val="000000" w:themeColor="text1"/>
                <w:sz w:val="18"/>
                <w:szCs w:val="18"/>
              </w:rPr>
            </w:pPr>
          </w:p>
          <w:p w14:paraId="488BA228" w14:textId="77777777" w:rsidR="007E39C9" w:rsidRPr="000A0467" w:rsidRDefault="007E39C9" w:rsidP="007E39C9">
            <w:pPr>
              <w:pStyle w:val="Listparagraf"/>
              <w:numPr>
                <w:ilvl w:val="0"/>
                <w:numId w:val="10"/>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Reducerea consumului de energie cu minim 10 % nu este obligatorie pentru proiectele ce vizeaza producere de energie pentru consum propriu folosind SER.</w:t>
            </w:r>
          </w:p>
          <w:p w14:paraId="2FD8AC87" w14:textId="77777777" w:rsidR="007E39C9" w:rsidRPr="000A0467" w:rsidRDefault="007E39C9" w:rsidP="007E39C9">
            <w:pPr>
              <w:pStyle w:val="Listparagraf"/>
              <w:numPr>
                <w:ilvl w:val="0"/>
                <w:numId w:val="10"/>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Se va corecta in GS. Este vorba de analiza energetica pentru obiectivul proiectului. </w:t>
            </w:r>
          </w:p>
          <w:p w14:paraId="265F8246" w14:textId="77777777" w:rsidR="007E39C9" w:rsidRPr="000A0467" w:rsidRDefault="007E39C9" w:rsidP="007E39C9">
            <w:pPr>
              <w:pStyle w:val="Listparagraf"/>
              <w:numPr>
                <w:ilvl w:val="0"/>
                <w:numId w:val="50"/>
              </w:numPr>
              <w:spacing w:after="0" w:line="240" w:lineRule="auto"/>
              <w:ind w:hanging="72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Cheltuielile de realizare </w:t>
            </w:r>
            <w:proofErr w:type="gramStart"/>
            <w:r w:rsidRPr="000A0467">
              <w:rPr>
                <w:rFonts w:eastAsia="Times New Roman" w:cstheme="minorHAnsi"/>
                <w:color w:val="000000" w:themeColor="text1"/>
                <w:sz w:val="18"/>
                <w:szCs w:val="18"/>
              </w:rPr>
              <w:t>a</w:t>
            </w:r>
            <w:proofErr w:type="gramEnd"/>
            <w:r w:rsidRPr="000A0467">
              <w:rPr>
                <w:rFonts w:eastAsia="Times New Roman" w:cstheme="minorHAnsi"/>
                <w:color w:val="000000" w:themeColor="text1"/>
                <w:sz w:val="18"/>
                <w:szCs w:val="18"/>
              </w:rPr>
              <w:t xml:space="preserve"> analizei energetice nu sunt cheltuieli eligibile.</w:t>
            </w:r>
          </w:p>
          <w:p w14:paraId="391578FE" w14:textId="77777777" w:rsidR="007E39C9" w:rsidRPr="000A0467" w:rsidRDefault="007E39C9" w:rsidP="007E39C9">
            <w:pPr>
              <w:pStyle w:val="Listparagraf"/>
              <w:numPr>
                <w:ilvl w:val="0"/>
                <w:numId w:val="50"/>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Cheltuielile de audit financiar si/sau energetic nu sunt eligibile. </w:t>
            </w:r>
          </w:p>
          <w:p w14:paraId="07CF7FA5" w14:textId="77777777" w:rsidR="007E39C9" w:rsidRPr="000A0467" w:rsidRDefault="007E39C9" w:rsidP="007E39C9">
            <w:pPr>
              <w:pStyle w:val="Listparagraf"/>
              <w:spacing w:after="0" w:line="240" w:lineRule="auto"/>
              <w:ind w:left="33"/>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Este necesară o analiză energetică/certificat de audit energetic la finalul primului an de sustenabilitate. Nu este cheltuială eligibilă. Se va mentiona explicit in GS</w:t>
            </w:r>
          </w:p>
          <w:p w14:paraId="3E60887A" w14:textId="77777777" w:rsidR="007E39C9" w:rsidRPr="000A0467" w:rsidRDefault="007E39C9" w:rsidP="007E39C9">
            <w:pPr>
              <w:pStyle w:val="Listparagraf"/>
              <w:numPr>
                <w:ilvl w:val="0"/>
                <w:numId w:val="50"/>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Cheltuielile cu auditul energetic nu sunt eligibile. Auditul energetic nu este un document obligatoriu cerut de GS, cu toate acestea, acolo unde exista obligatia legala ca acest document sa fie intocmit, solicitantul are obligatia de a respecta prevederile legale. Prin GS se solicita anexarea la cererea de finantare doar a documentelor privind analiza energetica si declaratia de consum, conform prevederilor OUG 112/2022, cu modificarile si completarile ulterioare. Modelul de analiza energetica furnizat ca anexa la GS este corelat cu normativul privind auditul energetic privind eficienta energetica in cladiri.   </w:t>
            </w:r>
          </w:p>
          <w:p w14:paraId="18607841" w14:textId="77777777" w:rsidR="007E39C9" w:rsidRPr="000A0467" w:rsidRDefault="007E39C9" w:rsidP="007E39C9">
            <w:pPr>
              <w:pStyle w:val="Listparagraf"/>
              <w:numPr>
                <w:ilvl w:val="0"/>
                <w:numId w:val="50"/>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Indicatorii energetici specifici sunt stabiliti prin analiza energetica si sunt asumati de catre solicitant. Acestia reprezinta rezultate ale proiectului si trebuie mentinuti pe perioada de durabilitate </w:t>
            </w:r>
            <w:proofErr w:type="gramStart"/>
            <w:r w:rsidRPr="000A0467">
              <w:rPr>
                <w:rFonts w:eastAsia="Times New Roman" w:cstheme="minorHAnsi"/>
                <w:color w:val="000000" w:themeColor="text1"/>
                <w:sz w:val="18"/>
                <w:szCs w:val="18"/>
              </w:rPr>
              <w:t>a</w:t>
            </w:r>
            <w:proofErr w:type="gramEnd"/>
            <w:r w:rsidRPr="000A0467">
              <w:rPr>
                <w:rFonts w:eastAsia="Times New Roman" w:cstheme="minorHAnsi"/>
                <w:color w:val="000000" w:themeColor="text1"/>
                <w:sz w:val="18"/>
                <w:szCs w:val="18"/>
              </w:rPr>
              <w:t xml:space="preserve"> investitiei (5 ani de la plata finala in cadrul contractului de finantare). </w:t>
            </w:r>
          </w:p>
          <w:p w14:paraId="47F2177A" w14:textId="3EF49334" w:rsidR="007E39C9" w:rsidRPr="000A0467" w:rsidRDefault="007E39C9" w:rsidP="007E39C9">
            <w:pPr>
              <w:pStyle w:val="Listparagraf"/>
              <w:numPr>
                <w:ilvl w:val="0"/>
                <w:numId w:val="50"/>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Modelul Declaratiei de consum este cel furnizat de catre ANRE </w:t>
            </w:r>
            <w:hyperlink r:id="rId9" w:history="1">
              <w:r w:rsidRPr="000A0467">
                <w:rPr>
                  <w:rStyle w:val="Hyperlink"/>
                  <w:rFonts w:cstheme="minorHAnsi"/>
                  <w:color w:val="000000" w:themeColor="text1"/>
                  <w:sz w:val="18"/>
                  <w:szCs w:val="18"/>
                </w:rPr>
                <w:t>https://www.anre.ro/ro/eficienta-energetica/informatii-de-interes-public/anunturi/anunt-incarcare-electronica-declaratie-consum-si-chestionar&amp;page=1</w:t>
              </w:r>
            </w:hyperlink>
            <w:r w:rsidRPr="000A0467">
              <w:rPr>
                <w:rFonts w:eastAsia="Times New Roman" w:cstheme="minorHAnsi"/>
                <w:color w:val="000000" w:themeColor="text1"/>
                <w:sz w:val="18"/>
                <w:szCs w:val="18"/>
              </w:rPr>
              <w:t xml:space="preserve"> </w:t>
            </w:r>
          </w:p>
          <w:p w14:paraId="2D7B7033" w14:textId="77777777" w:rsidR="007E39C9" w:rsidRPr="000A0467" w:rsidRDefault="007E39C9" w:rsidP="007E39C9">
            <w:pPr>
              <w:pStyle w:val="Listparagraf"/>
              <w:numPr>
                <w:ilvl w:val="0"/>
                <w:numId w:val="50"/>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Declaratia de consum se prezinta la momentul depunerii proiectului in conformitate cu prevederile OUG 112/2022 si ale GS, acolo unde este cazul.</w:t>
            </w:r>
          </w:p>
          <w:p w14:paraId="738C15F0" w14:textId="77777777" w:rsidR="007E39C9" w:rsidRPr="000A0467" w:rsidRDefault="007E39C9" w:rsidP="007E39C9">
            <w:pPr>
              <w:pStyle w:val="Listparagraf"/>
              <w:spacing w:after="0" w:line="240" w:lineRule="auto"/>
              <w:ind w:left="33"/>
              <w:jc w:val="both"/>
              <w:rPr>
                <w:rFonts w:eastAsia="Times New Roman" w:cstheme="minorHAnsi"/>
                <w:color w:val="000000" w:themeColor="text1"/>
                <w:sz w:val="18"/>
                <w:szCs w:val="18"/>
              </w:rPr>
            </w:pPr>
            <w:r w:rsidRPr="000A0467">
              <w:rPr>
                <w:rFonts w:cstheme="minorHAnsi"/>
                <w:color w:val="000000" w:themeColor="text1"/>
                <w:sz w:val="18"/>
                <w:szCs w:val="18"/>
              </w:rPr>
              <w:lastRenderedPageBreak/>
              <w:t>În situația întreprinderilor înființate în anul 2021, analiza energetică se va baza pe date previzionate conform consumurilor înregistrate ulterior datei de înființare și va stabili indicatorii energetici specifici angajați de către beneficiar.</w:t>
            </w:r>
          </w:p>
          <w:p w14:paraId="603287FB" w14:textId="77777777" w:rsidR="007E39C9" w:rsidRPr="000A0467" w:rsidRDefault="007E39C9" w:rsidP="007E39C9">
            <w:pPr>
              <w:pStyle w:val="Listparagraf"/>
              <w:numPr>
                <w:ilvl w:val="0"/>
                <w:numId w:val="50"/>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Pentru analiza financiara se vor utiliza preturile din contractele de furnizare energie electrica/gaz natural/energie termica.</w:t>
            </w:r>
          </w:p>
          <w:p w14:paraId="0D978253" w14:textId="77777777" w:rsidR="007E39C9" w:rsidRPr="000A0467" w:rsidRDefault="007E39C9" w:rsidP="007E39C9">
            <w:pPr>
              <w:pStyle w:val="Listparagraf"/>
              <w:spacing w:after="0" w:line="240" w:lineRule="auto"/>
              <w:ind w:left="33"/>
              <w:jc w:val="both"/>
              <w:rPr>
                <w:rFonts w:eastAsia="Times New Roman" w:cstheme="minorHAnsi"/>
                <w:color w:val="000000" w:themeColor="text1"/>
                <w:sz w:val="18"/>
                <w:szCs w:val="18"/>
                <w:lang w:val="ro-RO"/>
              </w:rPr>
            </w:pPr>
            <w:r w:rsidRPr="000A0467">
              <w:rPr>
                <w:rFonts w:eastAsia="Times New Roman" w:cstheme="minorHAnsi"/>
                <w:color w:val="000000" w:themeColor="text1"/>
                <w:sz w:val="18"/>
                <w:szCs w:val="18"/>
              </w:rPr>
              <w:t>Pentru determinarea preturilor din analiza financiara este necesar a se furniza surse identificabile si verificabile, precum si descrierea unei metodologii utilizate pentru estimarea pretului respectiv.</w:t>
            </w:r>
          </w:p>
          <w:p w14:paraId="086F7157" w14:textId="77777777" w:rsidR="007E39C9" w:rsidRPr="000A0467" w:rsidRDefault="007E39C9" w:rsidP="007E39C9">
            <w:pPr>
              <w:pStyle w:val="Listparagraf"/>
              <w:numPr>
                <w:ilvl w:val="0"/>
                <w:numId w:val="50"/>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Corect, X reprezinta valoarea cea mai mică a contribuţiei din fonduri nerambursabile solicitată raportată la capacitatea de producţie din surse regenerabile de energie pentru consum propriu (Euro/kW instalat) si solictantul nu poate calcula punctajul final la momentul depunerii proiectului. Apelul de proiecte este unul competitiv, iar punctajul final va putea fi obtinut la finalul procesului de evaluare a tuturor proiectelor depuse.</w:t>
            </w:r>
          </w:p>
          <w:p w14:paraId="365BB926" w14:textId="77777777" w:rsidR="007E39C9" w:rsidRPr="000A0467" w:rsidRDefault="007E39C9" w:rsidP="007E39C9">
            <w:pPr>
              <w:pStyle w:val="Listparagraf"/>
              <w:numPr>
                <w:ilvl w:val="0"/>
                <w:numId w:val="50"/>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Da, pentru autoconsum, conform definitiei prosumatorilor. A fost inclusa in GS prevederea conform careia capacitatile de productie nou create trebuie dimensionate in functie de consumul propriu in conformitate cu analiza energetica. </w:t>
            </w:r>
          </w:p>
          <w:p w14:paraId="77DAB686" w14:textId="77777777" w:rsidR="007E39C9" w:rsidRPr="000A0467" w:rsidRDefault="007E39C9" w:rsidP="007E39C9">
            <w:pPr>
              <w:pStyle w:val="Listparagraf"/>
              <w:numPr>
                <w:ilvl w:val="0"/>
                <w:numId w:val="50"/>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Analiza energetica este documentul care va detalia masurile necesar a fi luate in vederea realizarii proiectului si obtinerea indicatorilor specifici energetici. Înlocuirea unui ansamblu de echipamente cu un echipament nou, care îndeplinește aceleași funcții cu un consum global mai mic este de principiu posibilă. Se mentine conditia privind reducerea consumului de energie cu 10 %.</w:t>
            </w:r>
          </w:p>
          <w:p w14:paraId="1C993D13" w14:textId="77777777" w:rsidR="007E39C9" w:rsidRPr="000A0467" w:rsidRDefault="007E39C9" w:rsidP="007E39C9">
            <w:pPr>
              <w:pStyle w:val="Listparagraf"/>
              <w:numPr>
                <w:ilvl w:val="0"/>
                <w:numId w:val="50"/>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Conform contractului de finantare</w:t>
            </w:r>
          </w:p>
          <w:p w14:paraId="3DC8C843" w14:textId="77777777" w:rsidR="007E39C9" w:rsidRPr="000A0467" w:rsidRDefault="007E39C9" w:rsidP="007E39C9">
            <w:pPr>
              <w:pStyle w:val="Listparagraf"/>
              <w:numPr>
                <w:ilvl w:val="0"/>
                <w:numId w:val="50"/>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In forma finala a GS se va include un model de analiza energetica si model de analiza financiara simplificata</w:t>
            </w:r>
          </w:p>
          <w:p w14:paraId="5AB77B52" w14:textId="77777777" w:rsidR="007E39C9" w:rsidRPr="000A0467" w:rsidRDefault="007E39C9" w:rsidP="007E39C9">
            <w:pPr>
              <w:pStyle w:val="Listparagraf"/>
              <w:numPr>
                <w:ilvl w:val="0"/>
                <w:numId w:val="50"/>
              </w:numPr>
              <w:spacing w:after="0" w:line="240" w:lineRule="auto"/>
              <w:ind w:left="33" w:firstLine="0"/>
              <w:jc w:val="both"/>
              <w:rPr>
                <w:rFonts w:eastAsia="Times New Roman" w:cstheme="minorHAnsi"/>
                <w:b/>
                <w:color w:val="000000" w:themeColor="text1"/>
                <w:sz w:val="18"/>
                <w:szCs w:val="18"/>
              </w:rPr>
            </w:pPr>
            <w:r w:rsidRPr="000A0467">
              <w:rPr>
                <w:rFonts w:eastAsia="Times New Roman" w:cstheme="minorHAnsi"/>
                <w:color w:val="000000" w:themeColor="text1"/>
                <w:sz w:val="18"/>
                <w:szCs w:val="18"/>
              </w:rPr>
              <w:t>Pentru minimis nu este obligatoriu a se anexa documentatia tehnico-economica dar este obligatorie anexarea Certificatului de urbanism. In plus, in cadrul contractului de finantare va fi mentionat un termen maxim pentru prezentarea autorizatiei de construire, in caz contrar contractul va fi reziliat. Pentru celelalte GS este necesara anexarea documentatiei tehnico-economica in ultima forma existenta la cererea de finantare pentru proiectele pentru care este necesara obtinerea autorizatiei de construire.</w:t>
            </w:r>
          </w:p>
          <w:p w14:paraId="4C02CF7B" w14:textId="77777777" w:rsidR="007E39C9" w:rsidRPr="000A0467" w:rsidRDefault="007E39C9" w:rsidP="007E39C9">
            <w:pPr>
              <w:pStyle w:val="Listparagraf"/>
              <w:numPr>
                <w:ilvl w:val="0"/>
                <w:numId w:val="50"/>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Avand in vedere ca nu e obligatoriu depunerea SF nu se va cere ACB. GS va explicita documentele solicitate</w:t>
            </w:r>
          </w:p>
          <w:p w14:paraId="22DE8198" w14:textId="77777777" w:rsidR="007E39C9" w:rsidRPr="000A0467" w:rsidRDefault="007E39C9" w:rsidP="007E39C9">
            <w:pPr>
              <w:pStyle w:val="Listparagraf"/>
              <w:numPr>
                <w:ilvl w:val="0"/>
                <w:numId w:val="50"/>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GS va explicita documentele solicitate</w:t>
            </w:r>
          </w:p>
          <w:p w14:paraId="4D1E6AE0" w14:textId="77777777" w:rsidR="007E39C9" w:rsidRPr="000A0467" w:rsidRDefault="007E39C9" w:rsidP="007E39C9">
            <w:pPr>
              <w:pStyle w:val="Listparagraf"/>
              <w:numPr>
                <w:ilvl w:val="0"/>
                <w:numId w:val="50"/>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Se completeaza modelul financiar recomandat corelat cu datele din analiza eneretica si bugetul proiectului. Nu se solicita ACB</w:t>
            </w:r>
          </w:p>
          <w:p w14:paraId="22F6F83B" w14:textId="77777777" w:rsidR="007E39C9" w:rsidRPr="000A0467" w:rsidRDefault="007E39C9" w:rsidP="007E39C9">
            <w:pPr>
              <w:pStyle w:val="Listparagraf"/>
              <w:numPr>
                <w:ilvl w:val="0"/>
                <w:numId w:val="50"/>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Propunem minim 2 oferte. GS va explicita acest lucru. </w:t>
            </w:r>
          </w:p>
          <w:p w14:paraId="779DB5A3" w14:textId="77777777" w:rsidR="007E39C9" w:rsidRPr="000A0467" w:rsidRDefault="007E39C9" w:rsidP="007E39C9">
            <w:pPr>
              <w:pStyle w:val="Listparagraf"/>
              <w:numPr>
                <w:ilvl w:val="0"/>
                <w:numId w:val="50"/>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Devizele vor respecta prevederile HG 907/2016. </w:t>
            </w:r>
          </w:p>
          <w:p w14:paraId="784E35FB" w14:textId="77777777" w:rsidR="007E39C9" w:rsidRPr="000A0467" w:rsidRDefault="007E39C9" w:rsidP="007E39C9">
            <w:pPr>
              <w:pStyle w:val="Listparagraf"/>
              <w:numPr>
                <w:ilvl w:val="0"/>
                <w:numId w:val="50"/>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Nu, un solicitant nu poate depune decât un singur proiect in cadrul unui apel.</w:t>
            </w:r>
          </w:p>
          <w:p w14:paraId="6B79E37B" w14:textId="77777777" w:rsidR="007E39C9" w:rsidRPr="000A0467" w:rsidRDefault="007E39C9" w:rsidP="007E39C9">
            <w:pPr>
              <w:pStyle w:val="Listparagraf"/>
              <w:numPr>
                <w:ilvl w:val="0"/>
                <w:numId w:val="50"/>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In cererea de finantare, la capitolul 27 se vor completa doar indicatorii stabiliti in ghidul solicitantului.</w:t>
            </w:r>
          </w:p>
          <w:p w14:paraId="3E18C4EB" w14:textId="77777777" w:rsidR="007E39C9" w:rsidRPr="000A0467" w:rsidRDefault="007E39C9" w:rsidP="007E39C9">
            <w:pPr>
              <w:pStyle w:val="Listparagraf"/>
              <w:numPr>
                <w:ilvl w:val="0"/>
                <w:numId w:val="50"/>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In anexa 5 se vor include atât categoriile de cheltuieli eligibile cât și cele ne-eligibile, cu identificarea lor corespunzatoare.</w:t>
            </w:r>
          </w:p>
          <w:p w14:paraId="5747401D" w14:textId="77777777" w:rsidR="007E39C9" w:rsidRPr="000A0467" w:rsidRDefault="007E39C9" w:rsidP="007E39C9">
            <w:pPr>
              <w:pStyle w:val="Listparagraf"/>
              <w:numPr>
                <w:ilvl w:val="0"/>
                <w:numId w:val="50"/>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Se vor verifica si corecta eventualele erori din modelul financiar recomandat.</w:t>
            </w:r>
          </w:p>
          <w:p w14:paraId="63738315" w14:textId="77777777" w:rsidR="007E39C9" w:rsidRPr="000A0467" w:rsidRDefault="007E39C9" w:rsidP="007E39C9">
            <w:pPr>
              <w:pStyle w:val="Listparagraf"/>
              <w:numPr>
                <w:ilvl w:val="0"/>
                <w:numId w:val="50"/>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Modelul financiar va fi inclus in GS. Se va lua în considerare întreg ajutorul de stat (nu doar partea finanțare UE din ajutorul de stat).</w:t>
            </w:r>
          </w:p>
          <w:p w14:paraId="4A1F56FC" w14:textId="77777777" w:rsidR="007E39C9" w:rsidRPr="000A0467" w:rsidRDefault="007E39C9" w:rsidP="007E39C9">
            <w:pPr>
              <w:jc w:val="both"/>
              <w:rPr>
                <w:rFonts w:eastAsia="Times New Roman" w:cstheme="minorHAnsi"/>
                <w:color w:val="000000" w:themeColor="text1"/>
                <w:sz w:val="18"/>
                <w:szCs w:val="18"/>
              </w:rPr>
            </w:pPr>
          </w:p>
          <w:p w14:paraId="2F58EEDE" w14:textId="77777777" w:rsidR="007E39C9" w:rsidRPr="000A0467" w:rsidRDefault="007E39C9" w:rsidP="007E39C9">
            <w:pPr>
              <w:ind w:left="33"/>
              <w:jc w:val="both"/>
              <w:rPr>
                <w:rFonts w:eastAsia="Times New Roman" w:cstheme="minorHAnsi"/>
                <w:color w:val="000000" w:themeColor="text1"/>
                <w:sz w:val="18"/>
                <w:szCs w:val="18"/>
              </w:rPr>
            </w:pPr>
          </w:p>
          <w:p w14:paraId="01D09504" w14:textId="77777777" w:rsidR="007E39C9" w:rsidRPr="000A0467" w:rsidRDefault="007E39C9" w:rsidP="007E39C9">
            <w:pPr>
              <w:ind w:left="33"/>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33. Certificatul constatator și Furnizare informații extinse, emise de Oficiul Registrului Comerţului de pe lângă tribunalul unde îşi are sediul solicitantul, ori prin serviciul InfoCert. Documentele depuse trebuie să fie emise cu cel mult 30 de zile calendaristice înainte de data transmiterii cererii de finanțare. De asemenea, IMM RECOVER verifică aceste informații cu baza de date de la ONRC.</w:t>
            </w:r>
          </w:p>
          <w:p w14:paraId="39F1702D" w14:textId="77777777" w:rsidR="007E39C9" w:rsidRPr="000A0467" w:rsidRDefault="007E39C9" w:rsidP="007E39C9">
            <w:pPr>
              <w:ind w:left="33"/>
              <w:jc w:val="both"/>
              <w:rPr>
                <w:rFonts w:eastAsia="Times New Roman" w:cstheme="minorHAnsi"/>
                <w:color w:val="000000" w:themeColor="text1"/>
                <w:sz w:val="18"/>
                <w:szCs w:val="18"/>
              </w:rPr>
            </w:pPr>
          </w:p>
          <w:p w14:paraId="7E695140" w14:textId="77777777" w:rsidR="007E39C9" w:rsidRPr="000A0467" w:rsidRDefault="007E39C9" w:rsidP="007E39C9">
            <w:pPr>
              <w:ind w:left="33"/>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34. Documentele care conform legii atesta drepturile reale/ de creanta premise prin GS pentru imobilul ce face obiectul proiectului, plus certificatul de urbanism. Pentru resursele materiale de tip echipamente, analiza energetica le va detalia, inclusiv cu consumul aferent acestora si instalatiilor in cadrul carora sunt integrate.</w:t>
            </w:r>
          </w:p>
          <w:p w14:paraId="295F1277" w14:textId="77777777" w:rsidR="007E39C9" w:rsidRPr="000A0467" w:rsidRDefault="007E39C9" w:rsidP="007E39C9">
            <w:pPr>
              <w:ind w:left="33"/>
              <w:jc w:val="both"/>
              <w:rPr>
                <w:rFonts w:eastAsia="Times New Roman" w:cstheme="minorHAnsi"/>
                <w:color w:val="000000" w:themeColor="text1"/>
                <w:sz w:val="18"/>
                <w:szCs w:val="18"/>
              </w:rPr>
            </w:pPr>
          </w:p>
          <w:p w14:paraId="3F542FC7" w14:textId="77777777" w:rsidR="007E39C9" w:rsidRPr="000A0467" w:rsidRDefault="007E39C9" w:rsidP="007E39C9">
            <w:pPr>
              <w:ind w:left="33"/>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35.Se va anexa si bugetul in format excel rotunjt la 2 zecimale in formatul analiză financiară recomandată.</w:t>
            </w:r>
          </w:p>
          <w:p w14:paraId="1BB9C940" w14:textId="77777777" w:rsidR="007E39C9" w:rsidRPr="000A0467" w:rsidRDefault="007E39C9" w:rsidP="007E39C9">
            <w:pPr>
              <w:ind w:left="33"/>
              <w:jc w:val="both"/>
              <w:rPr>
                <w:rFonts w:eastAsia="Times New Roman" w:cstheme="minorHAnsi"/>
                <w:color w:val="000000" w:themeColor="text1"/>
                <w:sz w:val="18"/>
                <w:szCs w:val="18"/>
              </w:rPr>
            </w:pPr>
          </w:p>
          <w:p w14:paraId="416A5B91" w14:textId="77777777" w:rsidR="007E39C9" w:rsidRPr="000A0467" w:rsidRDefault="007E39C9" w:rsidP="007E39C9">
            <w:pPr>
              <w:ind w:left="33"/>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36. Nu sunt eligibile parteneriatele. S-a mentionat acest aspect inclusiv in cadrul GS.</w:t>
            </w:r>
          </w:p>
          <w:p w14:paraId="28478FCF" w14:textId="77777777" w:rsidR="007E39C9" w:rsidRPr="000A0467" w:rsidRDefault="007E39C9" w:rsidP="007E39C9">
            <w:pPr>
              <w:ind w:left="33"/>
              <w:jc w:val="both"/>
              <w:rPr>
                <w:rFonts w:eastAsia="Times New Roman" w:cstheme="minorHAnsi"/>
                <w:color w:val="000000" w:themeColor="text1"/>
                <w:sz w:val="18"/>
                <w:szCs w:val="18"/>
              </w:rPr>
            </w:pPr>
          </w:p>
          <w:p w14:paraId="5C64D2A3" w14:textId="77777777" w:rsidR="007E39C9" w:rsidRPr="000A0467" w:rsidRDefault="007E39C9" w:rsidP="007E39C9">
            <w:pPr>
              <w:ind w:left="33"/>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37.Se vor elimina aceste aspecte din cererea de finantare, cheltuielile salariale nu sunt eligibile in cadrul acestui apel de proiecte.</w:t>
            </w:r>
          </w:p>
          <w:p w14:paraId="22F19A46" w14:textId="77777777" w:rsidR="007E39C9" w:rsidRPr="000A0467" w:rsidRDefault="007E39C9" w:rsidP="007E39C9">
            <w:pPr>
              <w:ind w:left="33"/>
              <w:jc w:val="both"/>
              <w:rPr>
                <w:rFonts w:eastAsia="Times New Roman" w:cstheme="minorHAnsi"/>
                <w:color w:val="000000" w:themeColor="text1"/>
                <w:sz w:val="18"/>
                <w:szCs w:val="18"/>
              </w:rPr>
            </w:pPr>
          </w:p>
          <w:p w14:paraId="29B827DA" w14:textId="77777777" w:rsidR="007E39C9" w:rsidRPr="000A0467" w:rsidRDefault="007E39C9" w:rsidP="007E39C9">
            <w:pPr>
              <w:ind w:left="33"/>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38. In cazul acestei obligatii se va prezenta confirmarea depunerii la Ministerul Energiei a Declaratiei de consum. Acest document poate lua forma adresei de confirmare a depunerii declaratiei de consum, emisă de către institutia mentionata si/sau orice forma de confirmare a depunerii si/sau inregistrarii declaratiei respective la Ministerul Energiei.</w:t>
            </w:r>
          </w:p>
        </w:tc>
      </w:tr>
      <w:tr w:rsidR="007E39C9" w:rsidRPr="000A0467" w14:paraId="64A9AE65" w14:textId="77777777" w:rsidTr="00E5687A">
        <w:trPr>
          <w:trHeight w:val="3109"/>
        </w:trPr>
        <w:tc>
          <w:tcPr>
            <w:tcW w:w="959" w:type="dxa"/>
            <w:vMerge w:val="restart"/>
          </w:tcPr>
          <w:p w14:paraId="00EFD785" w14:textId="77777777" w:rsidR="007E39C9" w:rsidRPr="000A0467" w:rsidRDefault="007E39C9" w:rsidP="007E39C9">
            <w:pPr>
              <w:pStyle w:val="Listparagraf"/>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vMerge w:val="restart"/>
          </w:tcPr>
          <w:p w14:paraId="0C2BAC76"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2-Sep-22</w:t>
            </w:r>
          </w:p>
        </w:tc>
        <w:tc>
          <w:tcPr>
            <w:tcW w:w="850" w:type="dxa"/>
            <w:vMerge w:val="restart"/>
          </w:tcPr>
          <w:p w14:paraId="190C869A" w14:textId="00452DA3"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10947384" w14:textId="77777777" w:rsidR="007E39C9" w:rsidRPr="000A0467" w:rsidRDefault="007E39C9" w:rsidP="007E39C9">
            <w:pPr>
              <w:spacing w:after="24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Întrebări comune celor două apeluri lansate în consultare publică în data de 19.08.2022</w:t>
            </w:r>
            <w:r w:rsidRPr="000A0467">
              <w:rPr>
                <w:rFonts w:eastAsia="Times New Roman" w:cstheme="minorHAnsi"/>
                <w:color w:val="000000" w:themeColor="text1"/>
                <w:sz w:val="18"/>
                <w:szCs w:val="18"/>
              </w:rPr>
              <w:br/>
              <w:t>1. Care este data programată de lansare pentru depunerea proiectelor, pentru fiecare dintre cele 2 apeluri de proiecte anunțate? cost2. Pentru ca solicitanții să aibă un timp corespunzător pentru pregătirea unor proiecte coerente, eligibile, realiste, vă rugăm să alocați o perioadă de minim 30 de zile calendaristice între data publicării Ghidurilor finale și data deschiderii perioadei/perioadelor de depunere a Cererilor de finanțare.</w:t>
            </w:r>
            <w:r w:rsidRPr="000A0467">
              <w:rPr>
                <w:rFonts w:eastAsia="Times New Roman" w:cstheme="minorHAnsi"/>
                <w:color w:val="000000" w:themeColor="text1"/>
                <w:sz w:val="18"/>
                <w:szCs w:val="18"/>
              </w:rPr>
              <w:br/>
              <w:t>3. Vă rugăm să clarificați dacă pentru cele două apeluri se solicită realizarea unui analize energetice (conform modelului atașat) sau audit energetic (este specificat că pentru întreprinderile înființate în anul 2021 ar fi necesar audit energetic).</w:t>
            </w:r>
            <w:r w:rsidRPr="000A0467">
              <w:rPr>
                <w:rFonts w:eastAsia="Times New Roman" w:cstheme="minorHAnsi"/>
                <w:color w:val="000000" w:themeColor="text1"/>
                <w:sz w:val="18"/>
                <w:szCs w:val="18"/>
              </w:rPr>
              <w:br/>
              <w:t>4. Cu referire la: ”Solicitantul nu a mai beneficiat de sprijin financiar din fonduri publice, inclusiv fonduri UE, în ultimii 5 ani pentru aceleași activități (costuri eligibile) sau nu derulează proiecte finanțate în prezent, parțial sau în totalitate, din alte surse publice, pentru aceleași activități. De asemenea, pentru același costuri eligibile, beneficiarul nu a mai solicitat finanțare din alte surse publice, inclusiv fonduri UE” – este corectă înțelegerea noastră conform căreia un solicitant care a depus proiect în cadrul apelului PNRR C6 – I1, de exemplu, nu mai este eligibil pentru a aplica în cadrul prezentelor două apeluri POIM? Menționăm că pentru apelul PNRR C6-I1 nu s-a finalizat evaluarea formularelor de ofertă depuse.</w:t>
            </w:r>
            <w:r w:rsidRPr="000A0467">
              <w:rPr>
                <w:rFonts w:eastAsia="Times New Roman" w:cstheme="minorHAnsi"/>
                <w:color w:val="000000" w:themeColor="text1"/>
                <w:sz w:val="18"/>
                <w:szCs w:val="18"/>
              </w:rPr>
              <w:br/>
              <w:t xml:space="preserve"> </w:t>
            </w:r>
            <w:r w:rsidRPr="000A0467">
              <w:rPr>
                <w:rFonts w:eastAsia="Times New Roman" w:cstheme="minorHAnsi"/>
                <w:color w:val="000000" w:themeColor="text1"/>
                <w:sz w:val="18"/>
                <w:szCs w:val="18"/>
              </w:rPr>
              <w:br/>
              <w:t>5. Vă rugăm să ne confirmați care este baza legală conform căreia vor fi realizate achizițiile în cadrul proiectelor: procedură proprie a Solicitantului, Ordinul 1284/2016, altă procedură ce va fi impusă de către AM POIM.</w:t>
            </w:r>
            <w:r w:rsidRPr="000A0467">
              <w:rPr>
                <w:rFonts w:eastAsia="Times New Roman" w:cstheme="minorHAnsi"/>
                <w:color w:val="000000" w:themeColor="text1"/>
                <w:sz w:val="18"/>
                <w:szCs w:val="18"/>
              </w:rPr>
              <w:br/>
              <w:t>6. Solicitanții pot demara achizițiile din cadrul proiectelor după data depunerii Cererii de finanțare sau doar după obținerea notificării din partea AM POIM privind selecția proiectului la finanțare?</w:t>
            </w:r>
            <w:r w:rsidRPr="000A0467">
              <w:rPr>
                <w:rFonts w:eastAsia="Times New Roman" w:cstheme="minorHAnsi"/>
                <w:color w:val="000000" w:themeColor="text1"/>
                <w:sz w:val="18"/>
                <w:szCs w:val="18"/>
              </w:rPr>
              <w:br/>
              <w:t xml:space="preserve">7. Vă rugăm să specificați clar în cadrul celor două Ghiduri dacă este necesară realizarea Studiului de Fezabilitate, dacă este necesar indiferent dacă </w:t>
            </w:r>
            <w:r w:rsidRPr="000A0467">
              <w:rPr>
                <w:rFonts w:eastAsia="Times New Roman" w:cstheme="minorHAnsi"/>
                <w:color w:val="000000" w:themeColor="text1"/>
                <w:sz w:val="18"/>
                <w:szCs w:val="18"/>
              </w:rPr>
              <w:lastRenderedPageBreak/>
              <w:t>investiția presupune sau nu obținerea autorizației de construcție, iar dacă este necesar, vă rugăm să menționați conform cărei baze legislative va fi realizat.</w:t>
            </w:r>
            <w:r w:rsidRPr="000A0467">
              <w:rPr>
                <w:rFonts w:eastAsia="Times New Roman" w:cstheme="minorHAnsi"/>
                <w:color w:val="000000" w:themeColor="text1"/>
                <w:sz w:val="18"/>
                <w:szCs w:val="18"/>
              </w:rPr>
              <w:br/>
              <w:t>8. Vă rugăm ca, pentru fiecare Ghid în parte, să publicați exact activitățile eligibile a fi finanțate, conform prevederilor OUG nr.112/2022, cu menționarea exactă a articolelor și literelor din OUG nr.112/2022, precum și a categoriilor de cheltuieli/intervenții eligibile pentru fiecare.</w:t>
            </w:r>
            <w:r w:rsidRPr="000A0467">
              <w:rPr>
                <w:rFonts w:eastAsia="Times New Roman" w:cstheme="minorHAnsi"/>
                <w:color w:val="000000" w:themeColor="text1"/>
                <w:sz w:val="18"/>
                <w:szCs w:val="18"/>
              </w:rPr>
              <w:br/>
              <w:t>9. Solicitanții a căror activitate se încadrează în Secțiunile A, B și C din CAEN Rev.2 sunt eligibili pentru a solicita finanțare în cadrul celor două apeluri?</w:t>
            </w:r>
            <w:r w:rsidRPr="000A0467">
              <w:rPr>
                <w:rFonts w:eastAsia="Times New Roman" w:cstheme="minorHAnsi"/>
                <w:color w:val="000000" w:themeColor="text1"/>
                <w:sz w:val="18"/>
                <w:szCs w:val="18"/>
              </w:rPr>
              <w:br/>
              <w:t>10. Vă rugăm să menționați dacă Anexa nr.5 include cheltuielile eligibile aferente fiecărui apel.</w:t>
            </w:r>
            <w:r w:rsidRPr="000A0467">
              <w:rPr>
                <w:rFonts w:eastAsia="Times New Roman" w:cstheme="minorHAnsi"/>
                <w:color w:val="000000" w:themeColor="text1"/>
                <w:sz w:val="18"/>
                <w:szCs w:val="18"/>
              </w:rPr>
              <w:br/>
              <w:t>11. Solicitanții eligibili în cadrul celor două apeluri pot desfășura și activități cuprinse în Anexa nr.1 la Hotărârea Guvernului nr.780/2006, cu modificările și completările ulterioare, dar să nu solicite ajutor de stat pentru aceste activități?</w:t>
            </w:r>
            <w:r w:rsidRPr="000A0467">
              <w:rPr>
                <w:rFonts w:eastAsia="Times New Roman" w:cstheme="minorHAnsi"/>
                <w:color w:val="000000" w:themeColor="text1"/>
                <w:sz w:val="18"/>
                <w:szCs w:val="18"/>
              </w:rPr>
              <w:br/>
              <w:t>12. Un solicitant este eligibil să obțină finanțare în cadrul ambelor apeluri simultan?</w:t>
            </w:r>
            <w:r w:rsidRPr="000A0467">
              <w:rPr>
                <w:rFonts w:eastAsia="Times New Roman" w:cstheme="minorHAnsi"/>
                <w:color w:val="000000" w:themeColor="text1"/>
                <w:sz w:val="18"/>
                <w:szCs w:val="18"/>
              </w:rPr>
              <w:br/>
              <w:t>13. Dreptul real de proprietate trebuie să acopere 3 sau 5 ani?</w:t>
            </w:r>
            <w:r w:rsidRPr="000A0467">
              <w:rPr>
                <w:rFonts w:eastAsia="Times New Roman" w:cstheme="minorHAnsi"/>
                <w:color w:val="000000" w:themeColor="text1"/>
                <w:sz w:val="18"/>
                <w:szCs w:val="18"/>
              </w:rPr>
              <w:br/>
              <w:t>14. TVA-ul reprezintă o cheltuială eligibilă pentru neplătitori sau pentru toți solicitanții sau nu este deloc eligibilă? Prevederile din Ghiduri lasă loc de interpretare.</w:t>
            </w:r>
            <w:r w:rsidRPr="000A0467">
              <w:rPr>
                <w:rFonts w:eastAsia="Times New Roman" w:cstheme="minorHAnsi"/>
                <w:color w:val="000000" w:themeColor="text1"/>
                <w:sz w:val="18"/>
                <w:szCs w:val="18"/>
              </w:rPr>
              <w:br/>
              <w:t>15. Cheltuielile cu managementul proiectului, consultanța, auditul financiar al proiectului, informare și publicitate sunt eligibile sau nu? Vă rugăm să corelați cu Anexa nr.5 la fiecare din cele 2 Ghiduri, în condițiile în care aceasta anexă va prezenta strict tipul cheltuielilor eligibile.</w:t>
            </w:r>
            <w:r w:rsidRPr="000A0467">
              <w:rPr>
                <w:rFonts w:eastAsia="Times New Roman" w:cstheme="minorHAnsi"/>
                <w:color w:val="000000" w:themeColor="text1"/>
                <w:sz w:val="18"/>
                <w:szCs w:val="18"/>
              </w:rPr>
              <w:br/>
              <w:t>16. Câte oferte trebuie prezentate pentru fiecare tip de cheltuială pentru dovedirea rezonabilității costurilor pentru investițiile în eficiență energetică pentru care se solicită ajutor de stat?</w:t>
            </w:r>
            <w:r w:rsidRPr="000A0467">
              <w:rPr>
                <w:rFonts w:eastAsia="Times New Roman" w:cstheme="minorHAnsi"/>
                <w:color w:val="000000" w:themeColor="text1"/>
                <w:sz w:val="18"/>
                <w:szCs w:val="18"/>
              </w:rPr>
              <w:br/>
              <w:t>17. Proiectele depuse în cadrul celor două apeluri sunt sau nu sunt generatoare de venituri?</w:t>
            </w:r>
            <w:r w:rsidRPr="000A0467">
              <w:rPr>
                <w:rFonts w:eastAsia="Times New Roman" w:cstheme="minorHAnsi"/>
                <w:color w:val="000000" w:themeColor="text1"/>
                <w:sz w:val="18"/>
                <w:szCs w:val="18"/>
              </w:rPr>
              <w:br/>
              <w:t>18. Când trebuie să fie liberă de sarcini locația de implementare a proiectului: la depunere, la contractare sau în termen de 6 luni de la semnarea contractului de finanțare? Vă rugăm să aveți în vedere faptul că în cazul operatorilor industriali, clădirile/terenurile sunt în foarte multe cazuri ipotecate, și vă propunem ca, doar la momentul contractării, să fie solicitat acordul băncii cu privire la neexecutarea bunurilor ce fac obiectul locației de implementare, pe perioada de implementare și de durabilitate a proiectelor.</w:t>
            </w:r>
            <w:r w:rsidRPr="000A0467">
              <w:rPr>
                <w:rFonts w:eastAsia="Times New Roman" w:cstheme="minorHAnsi"/>
                <w:color w:val="000000" w:themeColor="text1"/>
                <w:sz w:val="18"/>
                <w:szCs w:val="18"/>
              </w:rPr>
              <w:br/>
              <w:t>19. Este corectă înțelegerea noastră conform căreia mun.București și parte din jud.Ilfov nu sunt eligibile ca locații de implementare în cadrul celor două apeluri?</w:t>
            </w:r>
            <w:r w:rsidRPr="000A0467">
              <w:rPr>
                <w:rFonts w:eastAsia="Times New Roman" w:cstheme="minorHAnsi"/>
                <w:color w:val="000000" w:themeColor="text1"/>
                <w:sz w:val="18"/>
                <w:szCs w:val="18"/>
              </w:rPr>
              <w:br/>
              <w:t>20. Este corectă înțelegerea noastră privind intensitățile maxime acordate menționate în tabelul următor?</w:t>
            </w:r>
            <w:r w:rsidRPr="000A0467">
              <w:rPr>
                <w:rFonts w:eastAsia="Times New Roman" w:cstheme="minorHAnsi"/>
                <w:color w:val="000000" w:themeColor="text1"/>
                <w:sz w:val="18"/>
                <w:szCs w:val="18"/>
              </w:rPr>
              <w:br/>
              <w:t xml:space="preserve">21. Vă rugăm să detaliați ce presupune </w:t>
            </w:r>
            <w:proofErr w:type="gramStart"/>
            <w:r w:rsidRPr="000A0467">
              <w:rPr>
                <w:rFonts w:eastAsia="Times New Roman" w:cstheme="minorHAnsi"/>
                <w:color w:val="000000" w:themeColor="text1"/>
                <w:sz w:val="18"/>
                <w:szCs w:val="18"/>
              </w:rPr>
              <w:t>sintagma ”nu</w:t>
            </w:r>
            <w:proofErr w:type="gramEnd"/>
            <w:r w:rsidRPr="000A0467">
              <w:rPr>
                <w:rFonts w:eastAsia="Times New Roman" w:cstheme="minorHAnsi"/>
                <w:color w:val="000000" w:themeColor="text1"/>
                <w:sz w:val="18"/>
                <w:szCs w:val="18"/>
              </w:rPr>
              <w:t xml:space="preserve"> se poate cumula cu niciun alt ajutor de stat acordat, inclusiv de minimis”.</w:t>
            </w:r>
            <w:r w:rsidRPr="000A0467">
              <w:rPr>
                <w:rFonts w:eastAsia="Times New Roman" w:cstheme="minorHAnsi"/>
                <w:color w:val="000000" w:themeColor="text1"/>
                <w:sz w:val="18"/>
                <w:szCs w:val="18"/>
              </w:rPr>
              <w:br/>
              <w:t>22. Domeniile exceptate de la finanțare, respectiv:</w:t>
            </w:r>
            <w:r w:rsidRPr="000A0467">
              <w:rPr>
                <w:rFonts w:eastAsia="Times New Roman" w:cstheme="minorHAnsi"/>
                <w:color w:val="000000" w:themeColor="text1"/>
                <w:sz w:val="18"/>
                <w:szCs w:val="18"/>
              </w:rPr>
              <w:br/>
              <w:t>• activitățile listate în Anexa nr.1 la Hotărârea Guvernului nr.780/2006, cu modificările și completările ulterioare;</w:t>
            </w:r>
            <w:r w:rsidRPr="000A0467">
              <w:rPr>
                <w:rFonts w:eastAsia="Times New Roman" w:cstheme="minorHAnsi"/>
                <w:color w:val="000000" w:themeColor="text1"/>
                <w:sz w:val="18"/>
                <w:szCs w:val="18"/>
              </w:rPr>
              <w:br/>
              <w:t>• domeniile excluse din domeniul de aplicare a Regulamentul 1407/2013;</w:t>
            </w:r>
            <w:r w:rsidRPr="000A0467">
              <w:rPr>
                <w:rFonts w:eastAsia="Times New Roman" w:cstheme="minorHAnsi"/>
                <w:color w:val="000000" w:themeColor="text1"/>
                <w:sz w:val="18"/>
                <w:szCs w:val="18"/>
              </w:rPr>
              <w:br/>
              <w:t>• domeniile excluse din domeniul de aplicare a Regulamentul 1300/2013;</w:t>
            </w:r>
            <w:r w:rsidRPr="000A0467">
              <w:rPr>
                <w:rFonts w:eastAsia="Times New Roman" w:cstheme="minorHAnsi"/>
                <w:color w:val="000000" w:themeColor="text1"/>
                <w:sz w:val="18"/>
                <w:szCs w:val="18"/>
              </w:rPr>
              <w:br/>
              <w:t>• art.1 alin.(3) din Regulamentul (UE) nr.651/2014 al Comisiei din 17 iunie 2014 de declarare a anumitor categorii de ajutoare compatibile cu piața internă în aplicarea art. 107 şi 108 din tratat;</w:t>
            </w:r>
            <w:r w:rsidRPr="000A0467">
              <w:rPr>
                <w:rFonts w:eastAsia="Times New Roman" w:cstheme="minorHAnsi"/>
                <w:color w:val="000000" w:themeColor="text1"/>
                <w:sz w:val="18"/>
                <w:szCs w:val="18"/>
              </w:rPr>
              <w:br/>
              <w:t>• investițiile imobiliare, consultanța, asistența tehnice,</w:t>
            </w:r>
            <w:r w:rsidRPr="000A0467">
              <w:rPr>
                <w:rFonts w:eastAsia="Times New Roman" w:cstheme="minorHAnsi"/>
                <w:color w:val="000000" w:themeColor="text1"/>
                <w:sz w:val="18"/>
                <w:szCs w:val="18"/>
              </w:rPr>
              <w:br/>
              <w:t>se aplică tuturor solicitanților sau doar întreprinderilor mari, nu și IMM-urilor?</w:t>
            </w:r>
            <w:r w:rsidRPr="000A0467">
              <w:rPr>
                <w:rFonts w:eastAsia="Times New Roman" w:cstheme="minorHAnsi"/>
                <w:color w:val="000000" w:themeColor="text1"/>
                <w:sz w:val="18"/>
                <w:szCs w:val="18"/>
              </w:rPr>
              <w:br/>
              <w:t>23. Vă rugăm să ne confirmați dacă este corectă înțelegerea noastră legată de existența minim a unui angajat la 31 decembrie 2021 se referă la număr efectiv de angajați și nu la număr mediu anual.</w:t>
            </w:r>
            <w:r w:rsidRPr="000A0467">
              <w:rPr>
                <w:rFonts w:eastAsia="Times New Roman" w:cstheme="minorHAnsi"/>
                <w:color w:val="000000" w:themeColor="text1"/>
                <w:sz w:val="18"/>
                <w:szCs w:val="18"/>
              </w:rPr>
              <w:br/>
              <w:t>24. Este obligatorie, din punct de vedere al eligibilității, nominalizarea membrilor din UIP/Echipa de management a proiectului din partea Solicitantului? Echipa poate fi formată doar din persoane externalizate, cu excepția Managerului de proiect?</w:t>
            </w:r>
            <w:r w:rsidRPr="000A0467">
              <w:rPr>
                <w:rFonts w:eastAsia="Times New Roman" w:cstheme="minorHAnsi"/>
                <w:color w:val="000000" w:themeColor="text1"/>
                <w:sz w:val="18"/>
                <w:szCs w:val="18"/>
              </w:rPr>
              <w:br/>
              <w:t xml:space="preserve">25. Având în vedere că noțiunea de UIP este una în general specifică solicitanților publici, și nu privați, puteți să ne explicați în ce condiții un </w:t>
            </w:r>
            <w:r w:rsidRPr="000A0467">
              <w:rPr>
                <w:rFonts w:eastAsia="Times New Roman" w:cstheme="minorHAnsi"/>
                <w:color w:val="000000" w:themeColor="text1"/>
                <w:sz w:val="18"/>
                <w:szCs w:val="18"/>
              </w:rPr>
              <w:lastRenderedPageBreak/>
              <w:t>solicitant persoană juridică privată trebuie să înființeze un UIP, și în care situație numește o Echipă de implementare a proiectului? Vă întrebăm acest lucru întrucât, în cadrul mai multor Ghiduri lansate în cursul acestui an, pe diverse programe de finanțare, explicațiile au fost variate, pe alocuri diferite sau uneori inexistente ceea ce provoacă confuzie în rândul solicitanților.</w:t>
            </w:r>
            <w:r w:rsidRPr="000A0467">
              <w:rPr>
                <w:rFonts w:eastAsia="Times New Roman" w:cstheme="minorHAnsi"/>
                <w:color w:val="000000" w:themeColor="text1"/>
                <w:sz w:val="18"/>
                <w:szCs w:val="18"/>
              </w:rPr>
              <w:br/>
              <w:t>26. Vă rugăm să revizuiți și să corelați toate documentele aferente celor două apeluri, întrucât există referiri făcute în cadrul acestora la alte programe de finanțare, fiind cu siguranță anumite erori în preluarea anumitor informații din documentele aferente altor programe de finanțare. De asemenea, există prevederi legate de ajutoarele de minimis, deși apelul se referă la acordarea de ajutor de stat (de ex. Anexa 4c).</w:t>
            </w:r>
            <w:r w:rsidRPr="000A0467">
              <w:rPr>
                <w:rFonts w:eastAsia="Times New Roman" w:cstheme="minorHAnsi"/>
                <w:color w:val="000000" w:themeColor="text1"/>
                <w:sz w:val="18"/>
                <w:szCs w:val="18"/>
              </w:rPr>
              <w:br/>
              <w:t>27. Toate declarațiile necesare a fi completate vor fi semnate strict de către Reprezentantul legal al solicitantului (în condițiile în care acesta nu are semnătură electronică, le va semna olograf, și doar semnătura electronică va fi a unui Împuternicit)? Sau acestea pot fi completate direct cu datele împuternicitului și semnate de către acesta (indiferent dacă ne referim la împuternicit strict pentru semnarea electronică a documentelor sau nu)?</w:t>
            </w:r>
            <w:r w:rsidRPr="000A0467">
              <w:rPr>
                <w:rFonts w:eastAsia="Times New Roman" w:cstheme="minorHAnsi"/>
                <w:color w:val="000000" w:themeColor="text1"/>
                <w:sz w:val="18"/>
                <w:szCs w:val="18"/>
              </w:rPr>
              <w:br/>
              <w:t xml:space="preserve">28. Care este limita maximă </w:t>
            </w:r>
            <w:proofErr w:type="gramStart"/>
            <w:r w:rsidRPr="000A0467">
              <w:rPr>
                <w:rFonts w:eastAsia="Times New Roman" w:cstheme="minorHAnsi"/>
                <w:color w:val="000000" w:themeColor="text1"/>
                <w:sz w:val="18"/>
                <w:szCs w:val="18"/>
              </w:rPr>
              <w:t>a</w:t>
            </w:r>
            <w:proofErr w:type="gramEnd"/>
            <w:r w:rsidRPr="000A0467">
              <w:rPr>
                <w:rFonts w:eastAsia="Times New Roman" w:cstheme="minorHAnsi"/>
                <w:color w:val="000000" w:themeColor="text1"/>
                <w:sz w:val="18"/>
                <w:szCs w:val="18"/>
              </w:rPr>
              <w:t xml:space="preserve"> ajutoarelor de stat pe care le poate primi un solicitant în cadrul celor două apeluri și pe ce perioadă de timp?</w:t>
            </w:r>
            <w:r w:rsidRPr="000A0467">
              <w:rPr>
                <w:rFonts w:eastAsia="Times New Roman" w:cstheme="minorHAnsi"/>
                <w:color w:val="000000" w:themeColor="text1"/>
                <w:sz w:val="18"/>
                <w:szCs w:val="18"/>
              </w:rPr>
              <w:br/>
              <w:t>29. Scrisoare de intenție emisă de către o instituție bancară valabilă pe durata de implementare a proiectului, care să dovedească capacitate financiară acceptabilă privind derularea activităților (doar în cazul solicitanților care nu pot face dovada cifrei de afaceri în cel puțin unul din ultimii trei ani fiscali, în valoare minim egală cu valoarea grantului solicitat):</w:t>
            </w:r>
            <w:r w:rsidRPr="000A0467">
              <w:rPr>
                <w:rFonts w:eastAsia="Times New Roman" w:cstheme="minorHAnsi"/>
                <w:color w:val="000000" w:themeColor="text1"/>
                <w:sz w:val="18"/>
                <w:szCs w:val="18"/>
              </w:rPr>
              <w:br/>
              <w:t>- trebuie să fie angajantă sau neangajantă?</w:t>
            </w:r>
            <w:r w:rsidRPr="000A0467">
              <w:rPr>
                <w:rFonts w:eastAsia="Times New Roman" w:cstheme="minorHAnsi"/>
                <w:color w:val="000000" w:themeColor="text1"/>
                <w:sz w:val="18"/>
                <w:szCs w:val="18"/>
              </w:rPr>
              <w:br/>
              <w:t>- poate fi emisă de către orice instituție bancară de pe teritoriul UE sau doar din România?</w:t>
            </w:r>
            <w:r w:rsidRPr="000A0467">
              <w:rPr>
                <w:rFonts w:eastAsia="Times New Roman" w:cstheme="minorHAnsi"/>
                <w:color w:val="000000" w:themeColor="text1"/>
                <w:sz w:val="18"/>
                <w:szCs w:val="18"/>
              </w:rPr>
              <w:br/>
              <w:t>30. Nota din partea autorității competente privind politica națională în domeniul eficienței energetice, de certificare a faptului că solicitantul și-a îndeplinit obligațiile de raportare, conform art.9 din Legea nr.121/2014 privind eficiența energetică cu modificările și completările ulterioare, este obligatorie și pentru solicitanții înființați în cursul anului 2021?</w:t>
            </w:r>
            <w:r w:rsidRPr="000A0467">
              <w:rPr>
                <w:rFonts w:eastAsia="Times New Roman" w:cstheme="minorHAnsi"/>
                <w:color w:val="000000" w:themeColor="text1"/>
                <w:sz w:val="18"/>
                <w:szCs w:val="18"/>
              </w:rPr>
              <w:br/>
              <w:t>31. Declarația de consum total anual de energie pentru anul anterior depunerii Cererii de finanțare, din care reiese consum energetic total calculat în tep/an, depuse la autoritatea abilitată conform prevederilor legale, este obligatorie și pentru solicitanții înființați în cursul anului 2021?</w:t>
            </w:r>
            <w:r w:rsidRPr="000A0467">
              <w:rPr>
                <w:rFonts w:eastAsia="Times New Roman" w:cstheme="minorHAnsi"/>
                <w:color w:val="000000" w:themeColor="text1"/>
                <w:sz w:val="18"/>
                <w:szCs w:val="18"/>
              </w:rPr>
              <w:br/>
              <w:t>32. Când trebuie probată condiția de eligibilitate a solicitantului legată de îndeplinirea obligațiilor de plată a impozitelor, taxelor și contribuțiilor de asigurări sociale către bugetele componente ale bugetului general consolidat, inclusiv către bugetele locale: la depunerea proiectului, la contractare sau în termen de 6 luni de la semnarea contractului de finanțare?</w:t>
            </w:r>
          </w:p>
        </w:tc>
        <w:tc>
          <w:tcPr>
            <w:tcW w:w="1219" w:type="dxa"/>
          </w:tcPr>
          <w:p w14:paraId="2A204C35" w14:textId="650C8A83"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lastRenderedPageBreak/>
              <w:t> </w:t>
            </w:r>
            <w:r w:rsidR="00B82582">
              <w:rPr>
                <w:rFonts w:eastAsia="Times New Roman" w:cstheme="minorHAnsi"/>
                <w:color w:val="000000" w:themeColor="text1"/>
                <w:sz w:val="18"/>
                <w:szCs w:val="18"/>
              </w:rPr>
              <w:t xml:space="preserve">Ghid </w:t>
            </w:r>
            <w:r w:rsidRPr="000A0467">
              <w:rPr>
                <w:rFonts w:eastAsia="Times New Roman" w:cstheme="minorHAnsi"/>
                <w:color w:val="000000" w:themeColor="text1"/>
                <w:sz w:val="18"/>
                <w:szCs w:val="18"/>
              </w:rPr>
              <w:t xml:space="preserve">RES si </w:t>
            </w:r>
            <w:r w:rsidR="00B82582" w:rsidRPr="000A0467">
              <w:rPr>
                <w:rFonts w:eastAsia="Times New Roman" w:cstheme="minorHAnsi"/>
                <w:color w:val="000000" w:themeColor="text1"/>
                <w:sz w:val="18"/>
                <w:szCs w:val="18"/>
              </w:rPr>
              <w:t>Ghid Eficiență energetică clădiri</w:t>
            </w:r>
          </w:p>
        </w:tc>
        <w:tc>
          <w:tcPr>
            <w:tcW w:w="6904" w:type="dxa"/>
          </w:tcPr>
          <w:p w14:paraId="341866C2" w14:textId="77777777" w:rsidR="007E39C9" w:rsidRPr="000A0467" w:rsidRDefault="007E39C9" w:rsidP="007E39C9">
            <w:pPr>
              <w:pStyle w:val="Listparagraf"/>
              <w:numPr>
                <w:ilvl w:val="0"/>
                <w:numId w:val="11"/>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Va rugam consultati frecvent pagina de internet a MIPE pentru datele actualizate cu privire la lansarea acestor apeluri.</w:t>
            </w:r>
          </w:p>
          <w:p w14:paraId="272AE5F9" w14:textId="77777777" w:rsidR="007E39C9" w:rsidRPr="000A0467" w:rsidRDefault="007E39C9" w:rsidP="007E39C9">
            <w:pPr>
              <w:pStyle w:val="Listparagraf"/>
              <w:numPr>
                <w:ilvl w:val="0"/>
                <w:numId w:val="11"/>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Perioada de depunere a proiectelor se va comunica pe site-ul MIPE. Aceasta va fi corelată cu termenul maxim de acordare a ajutorului de stat conform schemelor aplicabile, precum si perioada maxima de implementare a proiectele, respectiv 31 decembrie 2023.</w:t>
            </w:r>
          </w:p>
          <w:p w14:paraId="33C55A36" w14:textId="77777777" w:rsidR="007E39C9" w:rsidRPr="000A0467" w:rsidRDefault="007E39C9" w:rsidP="007E39C9">
            <w:pPr>
              <w:pStyle w:val="Listparagraf"/>
              <w:numPr>
                <w:ilvl w:val="0"/>
                <w:numId w:val="11"/>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Pentru fiecare apel se solicita analiza energetica. Auditul energetic nu este un document obligatoriu cerut de GS, cu toate acestea, acolo unde exista obligatia legala ca acest document sa fie intocmit, solicitantul are obligatia de a respecta prevederile legale. Prin GS se solicita anexarea la cererea de finantare doar a documetelor privind analiza energetica si declaratia de consum, conform prevederilor OUG 112/2022, cu modificarile si completarile ulterioare. Modelul de analiza energetica furnizat ca anexa la GS este corelat cu normativul privind auditul energetic privind eficienta energetica in cladiri.    </w:t>
            </w:r>
          </w:p>
          <w:p w14:paraId="35229628" w14:textId="77777777" w:rsidR="007E39C9" w:rsidRPr="000A0467" w:rsidRDefault="007E39C9" w:rsidP="007E39C9">
            <w:pPr>
              <w:pStyle w:val="Listparagraf"/>
              <w:numPr>
                <w:ilvl w:val="0"/>
                <w:numId w:val="11"/>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Conditia prevazuta in GS a fost stipulata in scopul evitarii dublei finantari pentru acelasi obiect de investitii. In situatia in care costurile pentru care se solicita finantare sunt diferite de cele deja angajate pentru un alt proiect, atunci acestea pot fi eligibile in cadrul POIM, cu mentiunea ca trebuie sa fie evidentiat impactul fiecarui proiect in parte din perspectiva reducerii consumului de energie.</w:t>
            </w:r>
          </w:p>
          <w:p w14:paraId="0AE75822" w14:textId="77777777" w:rsidR="007E39C9" w:rsidRPr="000A0467" w:rsidRDefault="007E39C9" w:rsidP="007E39C9">
            <w:pPr>
              <w:pStyle w:val="Listparagraf"/>
              <w:spacing w:after="0" w:line="240" w:lineRule="auto"/>
              <w:ind w:left="33"/>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Dacă un potential solicitant a depus o cerere de finanțare pentru un proiect în cadrul PNRR, nu poate depune cerere de finanțare pentru același proiect în POIM (dar poate depune cerere de finanțare pentru un cu totul alt proiect).</w:t>
            </w:r>
          </w:p>
          <w:p w14:paraId="682CD924" w14:textId="77777777" w:rsidR="007E39C9" w:rsidRPr="000A0467" w:rsidRDefault="007E39C9" w:rsidP="007E39C9">
            <w:pPr>
              <w:pStyle w:val="Listparagraf"/>
              <w:numPr>
                <w:ilvl w:val="0"/>
                <w:numId w:val="11"/>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Achizitiile se deruleaza in conformitate cu prevederile legale, respectiv cu: Ordinul MIPE nr. 1284/2016 privind aprobarea procedurii competitive aplicabile solicitantilor/beneficiarilor private pentru atribuirea contractelor de furnizare, servicii sau lucrari finantate din fonduri europene, Legea nr. 98/2016 privind achizițiile publice, Legea 99/2016 privind achizitiile sectoriale.</w:t>
            </w:r>
          </w:p>
          <w:p w14:paraId="1B9338E6" w14:textId="77777777" w:rsidR="007E39C9" w:rsidRPr="000A0467" w:rsidRDefault="007E39C9" w:rsidP="007E39C9">
            <w:pPr>
              <w:pStyle w:val="Listparagraf"/>
              <w:numPr>
                <w:ilvl w:val="0"/>
                <w:numId w:val="11"/>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Demararea achizitiilor poate fi facuta dupa depunerea cererii de finantare, cu clauza suspensiva. Se recomanda ca demararea lucrarilor / semnarea contractelor de furnizare sa se faca dupa semnarea contractului de finantare.</w:t>
            </w:r>
          </w:p>
          <w:p w14:paraId="79FA8041" w14:textId="47C0177F" w:rsidR="007E39C9" w:rsidRPr="000A0467" w:rsidRDefault="007E39C9" w:rsidP="007E39C9">
            <w:pPr>
              <w:pStyle w:val="Listparagraf"/>
              <w:numPr>
                <w:ilvl w:val="0"/>
                <w:numId w:val="11"/>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Realizarea documentatiei tehnico-economica   este necesara pentru proiectele care au nevoie de Autorizatie de Construire (cf hg 907 și Legii 50/1991, republicata cu modificările si completarile ulterioare). Aceasta se va anexa la cererea de finantare pentru </w:t>
            </w:r>
            <w:r w:rsidRPr="000A0467">
              <w:rPr>
                <w:rFonts w:eastAsia="Times New Roman" w:cstheme="minorHAnsi"/>
                <w:color w:val="000000" w:themeColor="text1"/>
                <w:sz w:val="18"/>
                <w:szCs w:val="18"/>
              </w:rPr>
              <w:lastRenderedPageBreak/>
              <w:t>aceste ghiduri (capacitate de productie de energie din surse regenerabile și eficienta energetica in cladiri)</w:t>
            </w:r>
          </w:p>
          <w:p w14:paraId="1A17405E" w14:textId="77777777" w:rsidR="007E39C9" w:rsidRPr="000A0467" w:rsidRDefault="007E39C9" w:rsidP="007E39C9">
            <w:pPr>
              <w:pStyle w:val="Listparagraf"/>
              <w:numPr>
                <w:ilvl w:val="0"/>
                <w:numId w:val="11"/>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Se va completa Anexa 5 cu cheltuielile eligibile si ne-eligibile </w:t>
            </w:r>
            <w:proofErr w:type="gramStart"/>
            <w:r w:rsidRPr="000A0467">
              <w:rPr>
                <w:rFonts w:eastAsia="Times New Roman" w:cstheme="minorHAnsi"/>
                <w:color w:val="000000" w:themeColor="text1"/>
                <w:sz w:val="18"/>
                <w:szCs w:val="18"/>
              </w:rPr>
              <w:t>aplicabile  fiecărui</w:t>
            </w:r>
            <w:proofErr w:type="gramEnd"/>
            <w:r w:rsidRPr="000A0467">
              <w:rPr>
                <w:rFonts w:eastAsia="Times New Roman" w:cstheme="minorHAnsi"/>
                <w:color w:val="000000" w:themeColor="text1"/>
                <w:sz w:val="18"/>
                <w:szCs w:val="18"/>
              </w:rPr>
              <w:t xml:space="preserve"> ghid in parte. De asemenea, in cadrul analziei energetice recomandate se detalieaza si bugetul proiectului cu categoriile de cheltuieli eligibile și ne-eligibile.</w:t>
            </w:r>
          </w:p>
          <w:p w14:paraId="090D0847" w14:textId="77777777" w:rsidR="007E39C9" w:rsidRPr="000A0467" w:rsidRDefault="007E39C9" w:rsidP="007E39C9">
            <w:pPr>
              <w:pStyle w:val="Listparagraf"/>
              <w:numPr>
                <w:ilvl w:val="0"/>
                <w:numId w:val="11"/>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Un solicitant nu poate depune decat un singur proiect/apel. Cu toate acestea, codul CAEN asociat proiectului nu trebuie sa presupuna realizarea de activitati enumerate in Anexa 1 la HG 780/2006, precum si activitati excluse din domeniul de aplicare a schemei de ajutor de stat. </w:t>
            </w:r>
          </w:p>
          <w:p w14:paraId="54035320" w14:textId="77777777" w:rsidR="007E39C9" w:rsidRPr="000A0467" w:rsidRDefault="007E39C9" w:rsidP="007E39C9">
            <w:pPr>
              <w:pStyle w:val="Listparagraf"/>
              <w:numPr>
                <w:ilvl w:val="0"/>
                <w:numId w:val="11"/>
              </w:numPr>
              <w:spacing w:after="0" w:line="240" w:lineRule="auto"/>
              <w:ind w:left="33" w:firstLine="0"/>
              <w:jc w:val="both"/>
              <w:rPr>
                <w:rFonts w:cstheme="minorHAnsi"/>
                <w:color w:val="000000" w:themeColor="text1"/>
                <w:sz w:val="18"/>
                <w:szCs w:val="18"/>
              </w:rPr>
            </w:pPr>
            <w:r w:rsidRPr="000A0467">
              <w:rPr>
                <w:rFonts w:eastAsia="Times New Roman" w:cstheme="minorHAnsi"/>
                <w:color w:val="000000" w:themeColor="text1"/>
                <w:sz w:val="18"/>
                <w:szCs w:val="18"/>
              </w:rPr>
              <w:t xml:space="preserve">Se va completa anexa 5 cu categoriile de cheltuieli eligibile si ne-eligibile. De asemenea, in cadrul modelului de analiza financiara recomandata este inclus bugetul proiectului cu detalierea categoriilor aplicabile. </w:t>
            </w:r>
          </w:p>
          <w:p w14:paraId="1E98C978" w14:textId="77777777" w:rsidR="007E39C9" w:rsidRPr="000A0467" w:rsidRDefault="007E39C9" w:rsidP="007E39C9">
            <w:pPr>
              <w:pStyle w:val="Listparagraf"/>
              <w:numPr>
                <w:ilvl w:val="0"/>
                <w:numId w:val="11"/>
              </w:numPr>
              <w:spacing w:after="0" w:line="240" w:lineRule="auto"/>
              <w:ind w:left="33" w:firstLine="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Codul CAEN asociat proiectului nu trebuie sa presupuna realizarea de activitati enumerate in Anexa 1 la HG 780/2006, precum si activitati excluse din domeniul de aplicare a schemei de ajutor de stat. Avand in vedere acest aspect nu sunt eligibile proiectele care presupun masuri de eficienta energetica sau masuri de productie </w:t>
            </w:r>
            <w:proofErr w:type="gramStart"/>
            <w:r w:rsidRPr="000A0467">
              <w:rPr>
                <w:rFonts w:eastAsia="Times New Roman" w:cstheme="minorHAnsi"/>
                <w:color w:val="000000" w:themeColor="text1"/>
                <w:sz w:val="18"/>
                <w:szCs w:val="18"/>
              </w:rPr>
              <w:t>RES  pentru</w:t>
            </w:r>
            <w:proofErr w:type="gramEnd"/>
            <w:r w:rsidRPr="000A0467">
              <w:rPr>
                <w:rFonts w:eastAsia="Times New Roman" w:cstheme="minorHAnsi"/>
                <w:color w:val="000000" w:themeColor="text1"/>
                <w:sz w:val="18"/>
                <w:szCs w:val="18"/>
              </w:rPr>
              <w:t xml:space="preserve"> activitati enumerate in Anexa 1 la HG 780/2006.</w:t>
            </w:r>
          </w:p>
          <w:p w14:paraId="6675C813" w14:textId="77777777" w:rsidR="007E39C9" w:rsidRPr="000A0467" w:rsidRDefault="007E39C9" w:rsidP="007E39C9">
            <w:pPr>
              <w:pStyle w:val="Listparagraf"/>
              <w:numPr>
                <w:ilvl w:val="0"/>
                <w:numId w:val="11"/>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Un solicitant poate depune un singur proiect/apel.</w:t>
            </w:r>
          </w:p>
          <w:p w14:paraId="4F8965AE" w14:textId="77777777" w:rsidR="007E39C9" w:rsidRPr="000A0467" w:rsidRDefault="007E39C9" w:rsidP="007E39C9">
            <w:pPr>
              <w:pStyle w:val="Listparagraf"/>
              <w:numPr>
                <w:ilvl w:val="0"/>
                <w:numId w:val="11"/>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Drepturile reale/de creanta solicitate in cadrul ghidului pentru imobilul ce face obiectul proiectului trebuie să fie acoperitoare începand cu data depunerii cererii de finantare si pe intreaga perioada de implementare, inclusiv pe o perioada de durabilitate de 5 ani de la plata finala.</w:t>
            </w:r>
          </w:p>
          <w:p w14:paraId="650EA9D0" w14:textId="77777777" w:rsidR="007E39C9" w:rsidRPr="000A0467" w:rsidRDefault="007E39C9" w:rsidP="007E39C9">
            <w:pPr>
              <w:pStyle w:val="Listparagraf"/>
              <w:numPr>
                <w:ilvl w:val="0"/>
                <w:numId w:val="11"/>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TVA nu este cheltuiala eligibila, indiferent daca solicitantul este sau nu platitor de TVA.</w:t>
            </w:r>
          </w:p>
          <w:p w14:paraId="7E957616" w14:textId="77777777" w:rsidR="007E39C9" w:rsidRPr="000A0467" w:rsidRDefault="007E39C9" w:rsidP="007E39C9">
            <w:pPr>
              <w:pStyle w:val="Listparagraf"/>
              <w:numPr>
                <w:ilvl w:val="0"/>
                <w:numId w:val="11"/>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Cheltuielile cu managementul proiectului, consultanța, auditul financiar al proiectului, informare și publicitate nu sunt eligibile.</w:t>
            </w:r>
          </w:p>
          <w:p w14:paraId="46E02EEA" w14:textId="77777777" w:rsidR="007E39C9" w:rsidRPr="000A0467" w:rsidRDefault="007E39C9" w:rsidP="007E39C9">
            <w:pPr>
              <w:pStyle w:val="Listparagraf"/>
              <w:numPr>
                <w:ilvl w:val="0"/>
                <w:numId w:val="11"/>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Pentru fiecare tip de cheltuiala se vor prezenta minim 2 oferte pentru justificare rezonabilitatilor costurilor.</w:t>
            </w:r>
          </w:p>
          <w:p w14:paraId="2174A9D7" w14:textId="77777777" w:rsidR="007E39C9" w:rsidRPr="000A0467" w:rsidRDefault="007E39C9" w:rsidP="007E39C9">
            <w:pPr>
              <w:pStyle w:val="Listparagraf"/>
              <w:numPr>
                <w:ilvl w:val="0"/>
                <w:numId w:val="11"/>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Nu este cazul de proiecte generatoare de venituri pentru ca se aplica regulile de ajutor de stat</w:t>
            </w:r>
          </w:p>
          <w:p w14:paraId="250FAF22" w14:textId="77777777" w:rsidR="007E39C9" w:rsidRPr="000A0467" w:rsidRDefault="007E39C9" w:rsidP="007E39C9">
            <w:pPr>
              <w:ind w:left="33"/>
              <w:jc w:val="both"/>
              <w:rPr>
                <w:rFonts w:eastAsia="Times New Roman" w:cstheme="minorHAnsi"/>
                <w:color w:val="000000" w:themeColor="text1"/>
                <w:sz w:val="18"/>
                <w:szCs w:val="18"/>
                <w:highlight w:val="cyan"/>
              </w:rPr>
            </w:pPr>
          </w:p>
          <w:p w14:paraId="65BE802B" w14:textId="77777777" w:rsidR="007E39C9" w:rsidRPr="000A0467" w:rsidRDefault="007E39C9" w:rsidP="007E39C9">
            <w:pPr>
              <w:pStyle w:val="Listparagraf"/>
              <w:numPr>
                <w:ilvl w:val="0"/>
                <w:numId w:val="11"/>
              </w:numPr>
              <w:spacing w:after="0" w:line="240" w:lineRule="auto"/>
              <w:jc w:val="both"/>
              <w:rPr>
                <w:rFonts w:cstheme="minorHAnsi"/>
                <w:color w:val="000000" w:themeColor="text1"/>
                <w:sz w:val="18"/>
                <w:szCs w:val="18"/>
              </w:rPr>
            </w:pPr>
            <w:r w:rsidRPr="000A0467">
              <w:rPr>
                <w:rFonts w:eastAsia="Times New Roman" w:cstheme="minorHAnsi"/>
                <w:color w:val="000000" w:themeColor="text1"/>
                <w:sz w:val="18"/>
                <w:szCs w:val="18"/>
              </w:rPr>
              <w:t xml:space="preserve">Pentru proiectele pentru care este necesară emiterea unei autorizații de construire, conf. Legii 50/1991 republicata cu modificarile si completarile ulterioare, se poate accepta ipoteca asupra imobilului/ gajul asupra echipamentelor incluse in analiza energetică ce face obiectul proiectului, cu condiția prezentării acordului creditorului cu privire la </w:t>
            </w:r>
            <w:r w:rsidRPr="000A0467">
              <w:rPr>
                <w:rFonts w:eastAsia="Calibri" w:cstheme="minorHAnsi"/>
                <w:iCs/>
                <w:color w:val="000000" w:themeColor="text1"/>
                <w:sz w:val="18"/>
                <w:szCs w:val="18"/>
                <w:lang w:val="ro-RO"/>
              </w:rPr>
              <w:t>implementarea proiectului și menținerii activității productive a solicitantului pentru care se solicită  finanțarea pe întrega perioadă de durabilitate a investiției, respectiv în termen de 5 ani de la efectuarea plății finale în cadrul contractului de finanțare. În caz contrar, solicitantul se angajează să restuituie proportional/integral, după caz finanțarea nerambursabilă acordată pentru perioada rămasă neacoperită din perioada de durabilitate, cu aplicarea dobânzilor/penalităților corespunzătoare legislației în vigoare</w:t>
            </w:r>
          </w:p>
          <w:p w14:paraId="5847E323" w14:textId="77777777" w:rsidR="007E39C9" w:rsidRPr="000A0467" w:rsidRDefault="007E39C9" w:rsidP="007E39C9">
            <w:pPr>
              <w:pStyle w:val="Listparagraf"/>
              <w:numPr>
                <w:ilvl w:val="0"/>
                <w:numId w:val="11"/>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Municipiul Bucuresti si Jud Ilfov sunt eligibile pentru finantare cu mentiune ca functie de localitate se poate obtine bonusul de zona asistata conform intensitatilor aplicabile ajutorului de stat. A se consulta ghidul specific cu privire la aceste aspecte.</w:t>
            </w:r>
          </w:p>
          <w:p w14:paraId="58E196AC" w14:textId="77777777" w:rsidR="007E39C9" w:rsidRPr="000A0467" w:rsidRDefault="007E39C9" w:rsidP="007E39C9">
            <w:pPr>
              <w:pStyle w:val="Listparagraf"/>
              <w:numPr>
                <w:ilvl w:val="0"/>
                <w:numId w:val="11"/>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Intensitatea interventiei va fi prezentata intr-un tabel inclus in GS, cu detalierea localitatilor/judetelor pentru care sunt aplicabile bonusile de intensitate.</w:t>
            </w:r>
          </w:p>
          <w:p w14:paraId="615E1FF8" w14:textId="77777777" w:rsidR="007E39C9" w:rsidRPr="000A0467" w:rsidRDefault="007E39C9" w:rsidP="007E39C9">
            <w:pPr>
              <w:pStyle w:val="Listparagraf"/>
              <w:numPr>
                <w:ilvl w:val="0"/>
                <w:numId w:val="11"/>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 xml:space="preserve">Conditia prevazuta in GS a fost stipulata in scopul evitarii dublei finantari pentru acelasi obiect de investitii. In situatia in care costurile pentru care se solicita finantare sunt diferite de cele deja angajate pentru un alt proiect, atunci acestea pot fi eligibile in cadrul POIM, cu mentiunea ca trebuie sa fie evidentiat impactul fiecarui proiect in parte din perspective reducerii consumului de energie. De asemenea, ajutorul de minimis presupune un prag valoric maxim aplicabil /intreprindere unica/3 ani consecutivi. A se vedea ghidul specific cu privrie la cumulul ajutoarelor de minimis. </w:t>
            </w:r>
          </w:p>
          <w:p w14:paraId="72FD64FA" w14:textId="77777777" w:rsidR="007E39C9" w:rsidRPr="000A0467" w:rsidRDefault="007E39C9" w:rsidP="007E39C9">
            <w:pPr>
              <w:pStyle w:val="Listparagraf"/>
              <w:numPr>
                <w:ilvl w:val="0"/>
                <w:numId w:val="11"/>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Prevederea se aplica tuturor aplicanților care solicita finantare in domeniile exceptate conform schemei de ajutor de stat/ minimis.</w:t>
            </w:r>
          </w:p>
          <w:p w14:paraId="7E17BCA2" w14:textId="77777777" w:rsidR="007E39C9" w:rsidRPr="000A0467" w:rsidRDefault="007E39C9" w:rsidP="007E39C9">
            <w:pPr>
              <w:pStyle w:val="Listparagraf"/>
              <w:numPr>
                <w:ilvl w:val="0"/>
                <w:numId w:val="11"/>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Criteriul de eligibilitate se refera la numarul de angajati la 31 dec. 2021. Criteriul nu se refera la numarul mediu de angajati la 31 dec. 2021.</w:t>
            </w:r>
          </w:p>
          <w:p w14:paraId="6FAC8FC1" w14:textId="77777777" w:rsidR="007E39C9" w:rsidRPr="000A0467" w:rsidRDefault="007E39C9" w:rsidP="007E39C9">
            <w:pPr>
              <w:pStyle w:val="Listparagraf"/>
              <w:numPr>
                <w:ilvl w:val="0"/>
                <w:numId w:val="11"/>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 xml:space="preserve">Nu va fi nevoie de demonstrarea capacitatii de implementare a solicitantului, prin existent unui UIP. Solicitantul la finantare trebuie să nominalizeze un manager de proiect din cadrul acestuia. Serviciile de consultanta pentru implementarea proiectului pot fi externalizate. Managementul de proiect nu este cheltuiala eligibila in cadrul apelului de proiecte. </w:t>
            </w:r>
          </w:p>
          <w:p w14:paraId="4A13D786" w14:textId="77777777" w:rsidR="007E39C9" w:rsidRPr="000A0467" w:rsidRDefault="007E39C9" w:rsidP="007E39C9">
            <w:pPr>
              <w:pStyle w:val="Listparagraf"/>
              <w:numPr>
                <w:ilvl w:val="0"/>
                <w:numId w:val="11"/>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lastRenderedPageBreak/>
              <w:t>Se va elimina referirea la UIP. A se vedea raspunsul de mai sus.</w:t>
            </w:r>
          </w:p>
          <w:p w14:paraId="7640059F" w14:textId="77777777" w:rsidR="007E39C9" w:rsidRPr="000A0467" w:rsidRDefault="007E39C9" w:rsidP="007E39C9">
            <w:pPr>
              <w:pStyle w:val="Listparagraf"/>
              <w:numPr>
                <w:ilvl w:val="0"/>
                <w:numId w:val="11"/>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 xml:space="preserve">Se vor corela GS. </w:t>
            </w:r>
          </w:p>
          <w:p w14:paraId="11248BB7" w14:textId="77777777" w:rsidR="007E39C9" w:rsidRPr="000A0467" w:rsidRDefault="007E39C9" w:rsidP="007E39C9">
            <w:pPr>
              <w:pStyle w:val="Listparagraf"/>
              <w:numPr>
                <w:ilvl w:val="0"/>
                <w:numId w:val="11"/>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 xml:space="preserve">Se poate semna olograf de catre reprezentant legal si electronic de catre imputernicit. </w:t>
            </w:r>
          </w:p>
          <w:p w14:paraId="4210B523" w14:textId="77777777" w:rsidR="007E39C9" w:rsidRPr="000A0467" w:rsidRDefault="007E39C9" w:rsidP="007E39C9">
            <w:pPr>
              <w:pStyle w:val="Listparagraf"/>
              <w:numPr>
                <w:ilvl w:val="0"/>
                <w:numId w:val="11"/>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 xml:space="preserve">Limita maxima este dată de intensitatea aplicabila apelului de proiecte, dar nu mai mult de echivalentul in lei a </w:t>
            </w:r>
            <w:proofErr w:type="gramStart"/>
            <w:r w:rsidRPr="000A0467">
              <w:rPr>
                <w:rFonts w:cstheme="minorHAnsi"/>
                <w:color w:val="000000" w:themeColor="text1"/>
                <w:sz w:val="18"/>
                <w:szCs w:val="18"/>
              </w:rPr>
              <w:t>500 000 euro</w:t>
            </w:r>
            <w:proofErr w:type="gramEnd"/>
            <w:r w:rsidRPr="000A0467">
              <w:rPr>
                <w:rFonts w:cstheme="minorHAnsi"/>
                <w:color w:val="000000" w:themeColor="text1"/>
                <w:sz w:val="18"/>
                <w:szCs w:val="18"/>
              </w:rPr>
              <w:t xml:space="preserve"> pentru proiectele depuse in cadrul ghidurilor productie RES si eficienta energetica in cladiri. In cadrul apelului de proiecte pentru care este aplicabila schema de minimis, valoarea finantarii nerambursabile este de maxim 200.000/100.000 euro, după caz/ intreprindere unica/3 ani consecutiv. Va rugam consultati ghidurile solicitantului cu privire la regulile de cumunul pentru aceleasi tipuri de cheltuieli. </w:t>
            </w:r>
          </w:p>
          <w:p w14:paraId="1601C866" w14:textId="77777777" w:rsidR="007E39C9" w:rsidRPr="000A0467" w:rsidRDefault="007E39C9" w:rsidP="007E39C9">
            <w:pPr>
              <w:pStyle w:val="Listparagraf"/>
              <w:numPr>
                <w:ilvl w:val="0"/>
                <w:numId w:val="11"/>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 xml:space="preserve">Scrisoare de intentie emisa de o institutie bancara valabila pe durata de implementare a proiectului, care trebuie sa dovedeasca capacitate financiara acceptabila privind derularea activitatilor in cazul solicitantilor care nu pot face dovada cifrei de afaceri in cel putin unul din ultimii trei ani fiscali trebuie să aibă o </w:t>
            </w:r>
            <w:r w:rsidRPr="000A0467">
              <w:rPr>
                <w:rFonts w:cstheme="minorHAnsi"/>
                <w:color w:val="000000" w:themeColor="text1"/>
                <w:sz w:val="18"/>
                <w:szCs w:val="18"/>
                <w:lang w:val="ro-RO"/>
              </w:rPr>
              <w:t>valoare care să acopere contributia solicitantului la cheltuielile eligibile si cheltuielile neeligibile in cadrul proiectului</w:t>
            </w:r>
            <w:r w:rsidRPr="000A0467">
              <w:rPr>
                <w:rFonts w:cstheme="minorHAnsi"/>
                <w:color w:val="000000" w:themeColor="text1"/>
                <w:sz w:val="18"/>
                <w:szCs w:val="18"/>
              </w:rPr>
              <w:t xml:space="preserve"> pentru a putea proba capacitatea financiară de susținere a acestuia.</w:t>
            </w:r>
          </w:p>
          <w:p w14:paraId="5D71ABDF" w14:textId="77777777" w:rsidR="007E39C9" w:rsidRPr="000A0467" w:rsidRDefault="007E39C9" w:rsidP="007E39C9">
            <w:pPr>
              <w:pStyle w:val="Listparagraf"/>
              <w:numPr>
                <w:ilvl w:val="0"/>
                <w:numId w:val="11"/>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 xml:space="preserve"> Se va prezenta confirmarea depunerii la Mininisterul Energiei a declaratiei de consum. Acest document poate lua forma adresei de confirmare a depunerii declaratiei de consum, emisă de către institutia mentionata si/sau orice forma de confirmare a depunerii si/sau inregistrarii declaratiei respective la Ministerul Energiei.</w:t>
            </w:r>
          </w:p>
          <w:p w14:paraId="6CDB7A67" w14:textId="5ADE628C" w:rsidR="007E39C9" w:rsidRPr="000A0467" w:rsidRDefault="007E39C9" w:rsidP="007E39C9">
            <w:pPr>
              <w:pStyle w:val="Listparagraf"/>
              <w:numPr>
                <w:ilvl w:val="0"/>
                <w:numId w:val="11"/>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 xml:space="preserve">Declaratia de consum se solicita conform art. 9 alin. 4 si 7 </w:t>
            </w:r>
            <w:proofErr w:type="gramStart"/>
            <w:r w:rsidRPr="000A0467">
              <w:rPr>
                <w:rFonts w:cstheme="minorHAnsi"/>
                <w:color w:val="000000" w:themeColor="text1"/>
                <w:sz w:val="18"/>
                <w:szCs w:val="18"/>
              </w:rPr>
              <w:t>din  L</w:t>
            </w:r>
            <w:proofErr w:type="gramEnd"/>
            <w:r w:rsidRPr="000A0467">
              <w:rPr>
                <w:rFonts w:cstheme="minorHAnsi"/>
                <w:color w:val="000000" w:themeColor="text1"/>
                <w:sz w:val="18"/>
                <w:szCs w:val="18"/>
              </w:rPr>
              <w:t>121/2014.</w:t>
            </w:r>
          </w:p>
          <w:p w14:paraId="3AF3ACF1" w14:textId="77777777" w:rsidR="007E39C9" w:rsidRPr="000A0467" w:rsidRDefault="007E39C9" w:rsidP="007E39C9">
            <w:pPr>
              <w:pStyle w:val="Listparagraf"/>
              <w:numPr>
                <w:ilvl w:val="0"/>
                <w:numId w:val="11"/>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Condiția de eligibilitate a solicitantului legată de îndeplinirea obligațiilor de plată a impozitelor, taxelor și contribuțiilor de asigurări sociale către bugetele componente ale bugetului general consolidat, inclusiv către bugetele locale se probeaza la momentul depunerii cererii de finantare pe baza declaratiei pe proprie raspundere a reprezentantului legal a solicitantului. In etapa de contractare solicitantul trebuie sa prezinte, in termenul maxim comunicat de AMPOIM, documentele emise de autoritatile competetente care sa ateste mentinerea situatiei respective in etapa respectiva.</w:t>
            </w:r>
          </w:p>
          <w:p w14:paraId="313E6634" w14:textId="77777777" w:rsidR="007E39C9" w:rsidRPr="000A0467" w:rsidRDefault="007E39C9" w:rsidP="007E39C9">
            <w:pPr>
              <w:ind w:left="33"/>
              <w:jc w:val="both"/>
              <w:rPr>
                <w:rFonts w:cstheme="minorHAnsi"/>
                <w:color w:val="000000" w:themeColor="text1"/>
                <w:sz w:val="18"/>
                <w:szCs w:val="18"/>
              </w:rPr>
            </w:pPr>
          </w:p>
          <w:p w14:paraId="41E3ABC3" w14:textId="77777777" w:rsidR="007E39C9" w:rsidRPr="000A0467" w:rsidRDefault="007E39C9" w:rsidP="007E39C9">
            <w:pPr>
              <w:ind w:left="33"/>
              <w:jc w:val="both"/>
              <w:rPr>
                <w:rFonts w:cstheme="minorHAnsi"/>
                <w:color w:val="000000" w:themeColor="text1"/>
                <w:sz w:val="18"/>
                <w:szCs w:val="18"/>
              </w:rPr>
            </w:pPr>
          </w:p>
          <w:p w14:paraId="56412DA2" w14:textId="77777777" w:rsidR="007E39C9" w:rsidRPr="000A0467" w:rsidRDefault="007E39C9" w:rsidP="007E39C9">
            <w:pPr>
              <w:ind w:left="33"/>
              <w:jc w:val="both"/>
              <w:rPr>
                <w:rFonts w:cstheme="minorHAnsi"/>
                <w:color w:val="000000" w:themeColor="text1"/>
                <w:sz w:val="18"/>
                <w:szCs w:val="18"/>
              </w:rPr>
            </w:pPr>
          </w:p>
        </w:tc>
      </w:tr>
      <w:tr w:rsidR="007E39C9" w:rsidRPr="000A0467" w14:paraId="32BE7B0C" w14:textId="77777777" w:rsidTr="00E5687A">
        <w:trPr>
          <w:trHeight w:hRule="exact" w:val="17756"/>
        </w:trPr>
        <w:tc>
          <w:tcPr>
            <w:tcW w:w="959" w:type="dxa"/>
            <w:vMerge/>
          </w:tcPr>
          <w:p w14:paraId="5C94390C" w14:textId="77777777" w:rsidR="007E39C9" w:rsidRPr="000A0467" w:rsidRDefault="007E39C9" w:rsidP="007E39C9">
            <w:pPr>
              <w:pStyle w:val="Listparagraf"/>
              <w:numPr>
                <w:ilvl w:val="0"/>
                <w:numId w:val="64"/>
              </w:numPr>
              <w:tabs>
                <w:tab w:val="left" w:pos="0"/>
              </w:tabs>
              <w:spacing w:after="0" w:line="240" w:lineRule="auto"/>
              <w:jc w:val="both"/>
              <w:rPr>
                <w:rFonts w:eastAsia="Times New Roman" w:cstheme="minorHAnsi"/>
                <w:color w:val="000000" w:themeColor="text1"/>
                <w:sz w:val="18"/>
                <w:szCs w:val="18"/>
              </w:rPr>
            </w:pPr>
          </w:p>
        </w:tc>
        <w:tc>
          <w:tcPr>
            <w:tcW w:w="820" w:type="dxa"/>
            <w:vMerge/>
          </w:tcPr>
          <w:p w14:paraId="3D5D71D4" w14:textId="77777777" w:rsidR="007E39C9" w:rsidRPr="000A0467" w:rsidRDefault="007E39C9" w:rsidP="007E39C9">
            <w:pPr>
              <w:jc w:val="both"/>
              <w:rPr>
                <w:rFonts w:eastAsia="Times New Roman" w:cstheme="minorHAnsi"/>
                <w:color w:val="000000" w:themeColor="text1"/>
                <w:sz w:val="18"/>
                <w:szCs w:val="18"/>
              </w:rPr>
            </w:pPr>
          </w:p>
        </w:tc>
        <w:tc>
          <w:tcPr>
            <w:tcW w:w="850" w:type="dxa"/>
            <w:vMerge/>
          </w:tcPr>
          <w:p w14:paraId="1193B9E6" w14:textId="77777777" w:rsidR="007E39C9" w:rsidRPr="000A0467" w:rsidRDefault="007E39C9" w:rsidP="007E39C9">
            <w:pPr>
              <w:jc w:val="both"/>
              <w:rPr>
                <w:rFonts w:eastAsia="Times New Roman" w:cstheme="minorHAnsi"/>
                <w:color w:val="000000" w:themeColor="text1"/>
                <w:sz w:val="18"/>
                <w:szCs w:val="18"/>
              </w:rPr>
            </w:pPr>
          </w:p>
        </w:tc>
        <w:tc>
          <w:tcPr>
            <w:tcW w:w="5840" w:type="dxa"/>
          </w:tcPr>
          <w:p w14:paraId="6B4F78D4" w14:textId="77777777" w:rsidR="007E39C9" w:rsidRPr="000A0467" w:rsidRDefault="007E39C9" w:rsidP="007E39C9">
            <w:pPr>
              <w:spacing w:after="24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br/>
            </w:r>
            <w:r w:rsidRPr="000A0467">
              <w:rPr>
                <w:rFonts w:eastAsia="Times New Roman" w:cstheme="minorHAnsi"/>
                <w:color w:val="000000" w:themeColor="text1"/>
                <w:sz w:val="18"/>
                <w:szCs w:val="18"/>
              </w:rPr>
              <w:br/>
              <w:t>Întrebări legate de ghidul lansat în consultare publică aferent apelului de proiecte pentru sprijinirea investițiilor destinate promovării producției de energie din surse regenerabile pentru consum propriu la nivelul întreprinderilor</w:t>
            </w:r>
            <w:r w:rsidRPr="000A0467">
              <w:rPr>
                <w:rFonts w:eastAsia="Times New Roman" w:cstheme="minorHAnsi"/>
                <w:color w:val="000000" w:themeColor="text1"/>
                <w:sz w:val="18"/>
                <w:szCs w:val="18"/>
              </w:rPr>
              <w:br/>
              <w:t xml:space="preserve">1. Este eligibilă extinderea/mărirea unei capacități de producere </w:t>
            </w:r>
            <w:proofErr w:type="gramStart"/>
            <w:r w:rsidRPr="000A0467">
              <w:rPr>
                <w:rFonts w:eastAsia="Times New Roman" w:cstheme="minorHAnsi"/>
                <w:color w:val="000000" w:themeColor="text1"/>
                <w:sz w:val="18"/>
                <w:szCs w:val="18"/>
              </w:rPr>
              <w:t>a</w:t>
            </w:r>
            <w:proofErr w:type="gramEnd"/>
            <w:r w:rsidRPr="000A0467">
              <w:rPr>
                <w:rFonts w:eastAsia="Times New Roman" w:cstheme="minorHAnsi"/>
                <w:color w:val="000000" w:themeColor="text1"/>
                <w:sz w:val="18"/>
                <w:szCs w:val="18"/>
              </w:rPr>
              <w:t xml:space="preserve"> energiei regenerabile din panouri solare existente în cadrul acestui apel?</w:t>
            </w:r>
            <w:r w:rsidRPr="000A0467">
              <w:rPr>
                <w:rFonts w:eastAsia="Times New Roman" w:cstheme="minorHAnsi"/>
                <w:color w:val="000000" w:themeColor="text1"/>
                <w:sz w:val="18"/>
                <w:szCs w:val="18"/>
              </w:rPr>
              <w:br/>
              <w:t>2. Investiția în achiziția de panouri solare pentru depozitele de frig este eligibilă în cadrul acestui apel?</w:t>
            </w:r>
            <w:r w:rsidRPr="000A0467">
              <w:rPr>
                <w:rFonts w:eastAsia="Times New Roman" w:cstheme="minorHAnsi"/>
                <w:color w:val="000000" w:themeColor="text1"/>
                <w:sz w:val="18"/>
                <w:szCs w:val="18"/>
              </w:rPr>
              <w:br/>
              <w:t>3. Vă rugăm să corelați informațiile solicitate a fi completate în Cererea de Finanțare, respectiv cele din capitolul 3.2. Modalitatea de completare a Cererii de finanțare din Ghidul Solicitantului cu cele trecute în Anexa 1a Cererea de finanțare.</w:t>
            </w:r>
            <w:r w:rsidRPr="000A0467">
              <w:rPr>
                <w:rFonts w:eastAsia="Times New Roman" w:cstheme="minorHAnsi"/>
                <w:color w:val="000000" w:themeColor="text1"/>
                <w:sz w:val="18"/>
                <w:szCs w:val="18"/>
              </w:rPr>
              <w:br/>
              <w:t xml:space="preserve">4. Ghidul solicitantului pag.8: la ce anume face </w:t>
            </w:r>
            <w:proofErr w:type="gramStart"/>
            <w:r w:rsidRPr="000A0467">
              <w:rPr>
                <w:rFonts w:eastAsia="Times New Roman" w:cstheme="minorHAnsi"/>
                <w:color w:val="000000" w:themeColor="text1"/>
                <w:sz w:val="18"/>
                <w:szCs w:val="18"/>
              </w:rPr>
              <w:t>referire ”</w:t>
            </w:r>
            <w:proofErr w:type="gramEnd"/>
            <w:r w:rsidRPr="000A0467">
              <w:rPr>
                <w:rFonts w:eastAsia="Times New Roman" w:cstheme="minorHAnsi"/>
                <w:color w:val="000000" w:themeColor="text1"/>
                <w:sz w:val="18"/>
                <w:szCs w:val="18"/>
              </w:rPr>
              <w:t>*Numărul de sisteme va fi preluat din secțiunea privind descrierea activităților, unde fiecare solicitant va detalia sistemele de monitorizare și echipamentele adiționale propuse. Se recomandă stabilirea unui număr redus de indicatori fizici de monitorizare”? Să înțelegem că este obligatorie prin proiect și achiziționarea unui sistem de monitorizare energetică la nivelul întreprinderii, în cazul în care acesta nu există deja?</w:t>
            </w:r>
            <w:r w:rsidRPr="000A0467">
              <w:rPr>
                <w:rFonts w:eastAsia="Times New Roman" w:cstheme="minorHAnsi"/>
                <w:color w:val="000000" w:themeColor="text1"/>
                <w:sz w:val="18"/>
                <w:szCs w:val="18"/>
              </w:rPr>
              <w:br/>
              <w:t>5. În cererea de finanțare - tipul întreprinderii, se trece tipul întreprinderii unice (rezultate în urma realizării tuturor legăturilor/parteneriatelor) sau efectiv tipul întreprinderii solicitante (considerată ca fiind autonomă)?</w:t>
            </w:r>
            <w:r w:rsidRPr="000A0467">
              <w:rPr>
                <w:rFonts w:eastAsia="Times New Roman" w:cstheme="minorHAnsi"/>
                <w:color w:val="000000" w:themeColor="text1"/>
                <w:sz w:val="18"/>
                <w:szCs w:val="18"/>
              </w:rPr>
              <w:br/>
              <w:t>6. În Cererea de finanțare, cap.27.Indicatori prestabiliți, vă rugăm să ne confirmați dacă:</w:t>
            </w:r>
            <w:r w:rsidRPr="000A0467">
              <w:rPr>
                <w:rFonts w:eastAsia="Times New Roman" w:cstheme="minorHAnsi"/>
                <w:color w:val="000000" w:themeColor="text1"/>
                <w:sz w:val="18"/>
                <w:szCs w:val="18"/>
              </w:rPr>
              <w:br/>
              <w:t xml:space="preserve">- ca și indicator prestabilit de rezultat se va trece 2S... – Intensitatea energetică în economie? Dacă da, care va fi valoarea de referință și anul de referință, și ce anume se introduce în </w:t>
            </w:r>
            <w:proofErr w:type="gramStart"/>
            <w:r w:rsidRPr="000A0467">
              <w:rPr>
                <w:rFonts w:eastAsia="Times New Roman" w:cstheme="minorHAnsi"/>
                <w:color w:val="000000" w:themeColor="text1"/>
                <w:sz w:val="18"/>
                <w:szCs w:val="18"/>
              </w:rPr>
              <w:t>coloana ”Total</w:t>
            </w:r>
            <w:proofErr w:type="gramEnd"/>
            <w:r w:rsidRPr="000A0467">
              <w:rPr>
                <w:rFonts w:eastAsia="Times New Roman" w:cstheme="minorHAnsi"/>
                <w:color w:val="000000" w:themeColor="text1"/>
                <w:sz w:val="18"/>
                <w:szCs w:val="18"/>
              </w:rPr>
              <w:t>”?</w:t>
            </w:r>
            <w:r w:rsidRPr="000A0467">
              <w:rPr>
                <w:rFonts w:eastAsia="Times New Roman" w:cstheme="minorHAnsi"/>
                <w:color w:val="000000" w:themeColor="text1"/>
                <w:sz w:val="18"/>
                <w:szCs w:val="18"/>
              </w:rPr>
              <w:br/>
              <w:t>- ca și indicatori prestabiliți de realizare se vor trece: CO01: Investiție productivă: Număr de societăți sprijinite, CO30 Capacitate suplimentară de producere a energiei din surse regenerabile și CO34 Reducerea gazelor cu efect de seră: Scădere anuală estimată a gazelor cu efect de seră? Dacă da, anul de referință avut în vedere va fi 2024 iar la total se vor trece valorile estimate, rezultate în urma Analizei energetice?</w:t>
            </w:r>
            <w:r w:rsidRPr="000A0467">
              <w:rPr>
                <w:rFonts w:eastAsia="Times New Roman" w:cstheme="minorHAnsi"/>
                <w:color w:val="000000" w:themeColor="text1"/>
                <w:sz w:val="18"/>
                <w:szCs w:val="18"/>
              </w:rPr>
              <w:br/>
              <w:t>7. Referitor la indicatorul CO34 este prezentat la pag.9 din Ghidul solicitantului cu două formule de calcul, respectiv una pentru eficiență energetică, a doua pentru utilizarea resurselor regenerabile de energie: cum se face diferențierea acestor două formule în funcție de specificul investiției vizate prin proiect?</w:t>
            </w:r>
            <w:r w:rsidRPr="000A0467">
              <w:rPr>
                <w:rFonts w:eastAsia="Times New Roman" w:cstheme="minorHAnsi"/>
                <w:color w:val="000000" w:themeColor="text1"/>
                <w:sz w:val="18"/>
                <w:szCs w:val="18"/>
              </w:rPr>
              <w:br/>
              <w:t xml:space="preserve">8. Vă rugăm să menționați care sunt Secțiunile din CAEN eligibile pentru </w:t>
            </w:r>
            <w:proofErr w:type="gramStart"/>
            <w:r w:rsidRPr="000A0467">
              <w:rPr>
                <w:rFonts w:eastAsia="Times New Roman" w:cstheme="minorHAnsi"/>
                <w:color w:val="000000" w:themeColor="text1"/>
                <w:sz w:val="18"/>
                <w:szCs w:val="18"/>
              </w:rPr>
              <w:t>a</w:t>
            </w:r>
            <w:proofErr w:type="gramEnd"/>
            <w:r w:rsidRPr="000A0467">
              <w:rPr>
                <w:rFonts w:eastAsia="Times New Roman" w:cstheme="minorHAnsi"/>
                <w:color w:val="000000" w:themeColor="text1"/>
                <w:sz w:val="18"/>
                <w:szCs w:val="18"/>
              </w:rPr>
              <w:t xml:space="preserve"> aplica la finanțare</w:t>
            </w:r>
            <w:r w:rsidRPr="000A0467">
              <w:rPr>
                <w:rFonts w:eastAsia="Times New Roman" w:cstheme="minorHAnsi"/>
                <w:color w:val="000000" w:themeColor="text1"/>
                <w:sz w:val="18"/>
                <w:szCs w:val="18"/>
              </w:rPr>
              <w:br/>
              <w:t>în cadrul acestui apel.</w:t>
            </w:r>
            <w:r w:rsidRPr="000A0467">
              <w:rPr>
                <w:rFonts w:eastAsia="Times New Roman" w:cstheme="minorHAnsi"/>
                <w:color w:val="000000" w:themeColor="text1"/>
                <w:sz w:val="18"/>
                <w:szCs w:val="18"/>
              </w:rPr>
              <w:br/>
              <w:t>9. La pag.26 Ghidul solicitantului – RES, la ce anume se referă următorul paragraf</w:t>
            </w:r>
            <w:proofErr w:type="gramStart"/>
            <w:r w:rsidRPr="000A0467">
              <w:rPr>
                <w:rFonts w:eastAsia="Times New Roman" w:cstheme="minorHAnsi"/>
                <w:color w:val="000000" w:themeColor="text1"/>
                <w:sz w:val="18"/>
                <w:szCs w:val="18"/>
              </w:rPr>
              <w:t>: ”Întrucât</w:t>
            </w:r>
            <w:proofErr w:type="gramEnd"/>
            <w:r w:rsidRPr="000A0467">
              <w:rPr>
                <w:rFonts w:eastAsia="Times New Roman" w:cstheme="minorHAnsi"/>
                <w:color w:val="000000" w:themeColor="text1"/>
                <w:sz w:val="18"/>
                <w:szCs w:val="18"/>
              </w:rPr>
              <w:t xml:space="preserve"> proiectele sunt punctate suplimentar pentru asigurarea complementarității cu proiecte implementate de alți beneficiari, proiectele pentru care se aplică acest principiu vor fi prezentate într-o anexă.”</w:t>
            </w:r>
            <w:r w:rsidRPr="000A0467">
              <w:rPr>
                <w:rFonts w:eastAsia="Times New Roman" w:cstheme="minorHAnsi"/>
                <w:color w:val="000000" w:themeColor="text1"/>
                <w:sz w:val="18"/>
                <w:szCs w:val="18"/>
              </w:rPr>
              <w:br/>
              <w:t>10. Ghidul solicitantului RES, cap.3.3.10 Analiza tehnico-economică simplificată</w:t>
            </w:r>
            <w:proofErr w:type="gramStart"/>
            <w:r w:rsidRPr="000A0467">
              <w:rPr>
                <w:rFonts w:eastAsia="Times New Roman" w:cstheme="minorHAnsi"/>
                <w:color w:val="000000" w:themeColor="text1"/>
                <w:sz w:val="18"/>
                <w:szCs w:val="18"/>
              </w:rPr>
              <w:t>: ”Analiza</w:t>
            </w:r>
            <w:proofErr w:type="gramEnd"/>
            <w:r w:rsidRPr="000A0467">
              <w:rPr>
                <w:rFonts w:eastAsia="Times New Roman" w:cstheme="minorHAnsi"/>
                <w:color w:val="000000" w:themeColor="text1"/>
                <w:sz w:val="18"/>
                <w:szCs w:val="18"/>
              </w:rPr>
              <w:t xml:space="preserve"> tehnico-economică va fi elaborată conform modelului, prezentat în Anexa ... la prezentul ghid” – despre ce Anexă este vorba?</w:t>
            </w:r>
            <w:r w:rsidRPr="000A0467">
              <w:rPr>
                <w:rFonts w:eastAsia="Times New Roman" w:cstheme="minorHAnsi"/>
                <w:color w:val="000000" w:themeColor="text1"/>
                <w:sz w:val="18"/>
                <w:szCs w:val="18"/>
              </w:rPr>
              <w:br/>
              <w:t>11. Anexa 1a Cererea de finanțare – cap.30 Resurse umane implicate: se completează informațiile în Cererea de finanțare sau doar se atașează CV-urile?</w:t>
            </w:r>
            <w:r w:rsidRPr="000A0467">
              <w:rPr>
                <w:rFonts w:eastAsia="Times New Roman" w:cstheme="minorHAnsi"/>
                <w:color w:val="000000" w:themeColor="text1"/>
                <w:sz w:val="18"/>
                <w:szCs w:val="18"/>
              </w:rPr>
              <w:br/>
              <w:t>12. Vă rugăm să furnizați un model Excel al bugetului, conform celor menționate în Anexa 1a Cererea de finanțare – cap.33. Buget-Activități și cheltuieli pentru ușurința și corectitudinea completării acestuia.</w:t>
            </w:r>
            <w:r w:rsidRPr="000A0467">
              <w:rPr>
                <w:rFonts w:eastAsia="Times New Roman" w:cstheme="minorHAnsi"/>
                <w:color w:val="000000" w:themeColor="text1"/>
                <w:sz w:val="18"/>
                <w:szCs w:val="18"/>
              </w:rPr>
              <w:br/>
              <w:t>13. Analiza financiară se realizează strict conform Anexei nr.8 Model financiar recomandat? Acesta va fi atașat la Cererea de finanțare și se vor completa și informațiile solicitate strict în formatul de la cap.23 ACB – Analiza financiară din Anexa 1a. Cererea de finanțare?</w:t>
            </w:r>
            <w:r w:rsidRPr="000A0467">
              <w:rPr>
                <w:rFonts w:eastAsia="Times New Roman" w:cstheme="minorHAnsi"/>
                <w:color w:val="000000" w:themeColor="text1"/>
                <w:sz w:val="18"/>
                <w:szCs w:val="18"/>
              </w:rPr>
              <w:br/>
              <w:t>14. Analiza financiară (capitol in SF) menționată în Anexa 3 la Ghidul solicitantului, se referă la Anexa nr.8 la Ghid?</w:t>
            </w:r>
            <w:r w:rsidRPr="000A0467">
              <w:rPr>
                <w:rFonts w:eastAsia="Times New Roman" w:cstheme="minorHAnsi"/>
                <w:color w:val="000000" w:themeColor="text1"/>
                <w:sz w:val="18"/>
                <w:szCs w:val="18"/>
              </w:rPr>
              <w:br/>
              <w:t>15. Este corectă înțelegerea noastră conform căreia completarea Anexei 1b. Formatul Fișei de Proiect este opțională, și nu obligatorie, dat fiind faptul că toate informațiile solicitate în aceasta se regăsesc în Cererea de Finanțare?</w:t>
            </w:r>
            <w:r w:rsidRPr="000A0467">
              <w:rPr>
                <w:rFonts w:eastAsia="Times New Roman" w:cstheme="minorHAnsi"/>
                <w:color w:val="000000" w:themeColor="text1"/>
                <w:sz w:val="18"/>
                <w:szCs w:val="18"/>
              </w:rPr>
              <w:br/>
              <w:t>16. Este necesară încărcarea Anexei 2 Fișa de control completată sau aceasta servește doar</w:t>
            </w:r>
            <w:r w:rsidRPr="000A0467">
              <w:rPr>
                <w:rFonts w:eastAsia="Times New Roman" w:cstheme="minorHAnsi"/>
                <w:color w:val="000000" w:themeColor="text1"/>
                <w:sz w:val="18"/>
                <w:szCs w:val="18"/>
              </w:rPr>
              <w:br/>
              <w:t>ca instrument de verificare pentru solicitant?</w:t>
            </w:r>
            <w:r w:rsidRPr="000A0467">
              <w:rPr>
                <w:rFonts w:eastAsia="Times New Roman" w:cstheme="minorHAnsi"/>
                <w:color w:val="000000" w:themeColor="text1"/>
                <w:sz w:val="18"/>
                <w:szCs w:val="18"/>
              </w:rPr>
              <w:br/>
              <w:t>17. În anexa 4c se vor trece toate ajutoarele de minimis și de stat primite de către solicitant până în prezent, cât și toate ajutoarele solicitate (respinse și cele aflate în curs de evaluare)? Există un orizont limitat de timp în legătură cu aceste ajutoare (de ex. 5 ani anteriori depunerii cererii de finanțare) sau nu?</w:t>
            </w:r>
            <w:r w:rsidRPr="000A0467">
              <w:rPr>
                <w:rFonts w:eastAsia="Times New Roman" w:cstheme="minorHAnsi"/>
                <w:color w:val="000000" w:themeColor="text1"/>
                <w:sz w:val="18"/>
                <w:szCs w:val="18"/>
              </w:rPr>
              <w:br/>
              <w:t>18. În anexa 4d se vor trece și relațiile de legătură cu societățile deținute de membrii ai familiei, până la gradul 3 de rudenie, indiferent dacă aceștia activează pe o altă piață? Se vor include și relațiile cu PFA/II?</w:t>
            </w:r>
            <w:r w:rsidRPr="000A0467">
              <w:rPr>
                <w:rFonts w:eastAsia="Times New Roman" w:cstheme="minorHAnsi"/>
                <w:color w:val="000000" w:themeColor="text1"/>
                <w:sz w:val="18"/>
                <w:szCs w:val="18"/>
              </w:rPr>
              <w:br/>
              <w:t>19. Ghidul solicitantului pag.32: pentru cine se aplică următoarele</w:t>
            </w:r>
            <w:proofErr w:type="gramStart"/>
            <w:r w:rsidRPr="000A0467">
              <w:rPr>
                <w:rFonts w:eastAsia="Times New Roman" w:cstheme="minorHAnsi"/>
                <w:color w:val="000000" w:themeColor="text1"/>
                <w:sz w:val="18"/>
                <w:szCs w:val="18"/>
              </w:rPr>
              <w:t>: ”</w:t>
            </w:r>
            <w:proofErr w:type="gramEnd"/>
            <w:r w:rsidRPr="000A0467">
              <w:rPr>
                <w:rFonts w:eastAsia="Times New Roman" w:cstheme="minorHAnsi"/>
                <w:color w:val="000000" w:themeColor="text1"/>
                <w:sz w:val="18"/>
                <w:szCs w:val="18"/>
              </w:rPr>
              <w:t xml:space="preserve"> 4.1.3 Reguli specifice de selecție. Pentru susținerea obiectivelor Strategiei Dunării se va acorda punctaj suplimentar acelor proiecte localizate în cele 12 județe riverane Dunării (Caraș-Severin, Mehedinți, Dolj, Olt, Teleorman, Giurgiu, Călărași, Ialomița, Brăila, Galați, Tulcea, Constanța). Astfel pentru aceste proiecte se va acorda suplimentar 2 puncte în cadrul criteriului de relevanță. Relevența contribuției la SUERD se va descrie în secțiunea relevantă din cererea de finanțare, inclusiv prin descrierea corelării cu axa prioritară și pilonul relevant din strategie.”?</w:t>
            </w:r>
            <w:r w:rsidRPr="000A0467">
              <w:rPr>
                <w:rFonts w:eastAsia="Times New Roman" w:cstheme="minorHAnsi"/>
                <w:color w:val="000000" w:themeColor="text1"/>
                <w:sz w:val="18"/>
                <w:szCs w:val="18"/>
              </w:rPr>
              <w:br/>
              <w:t>20. Contractul de finanțare se va semna olograf și ștampila de către solicitant? Nu se va accepta semnarea electronică?</w:t>
            </w:r>
            <w:r w:rsidRPr="000A0467">
              <w:rPr>
                <w:rFonts w:eastAsia="Times New Roman" w:cstheme="minorHAnsi"/>
                <w:color w:val="000000" w:themeColor="text1"/>
                <w:sz w:val="18"/>
                <w:szCs w:val="18"/>
              </w:rPr>
              <w:br/>
            </w:r>
          </w:p>
        </w:tc>
        <w:tc>
          <w:tcPr>
            <w:tcW w:w="1219" w:type="dxa"/>
          </w:tcPr>
          <w:p w14:paraId="62DB59C5"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Ghid RES</w:t>
            </w:r>
          </w:p>
        </w:tc>
        <w:tc>
          <w:tcPr>
            <w:tcW w:w="6904" w:type="dxa"/>
          </w:tcPr>
          <w:p w14:paraId="140FC50B" w14:textId="77777777" w:rsidR="007E39C9" w:rsidRPr="000A0467" w:rsidRDefault="007E39C9" w:rsidP="007E39C9">
            <w:pPr>
              <w:ind w:left="33"/>
              <w:jc w:val="both"/>
              <w:rPr>
                <w:rFonts w:cstheme="minorHAnsi"/>
                <w:color w:val="000000" w:themeColor="text1"/>
                <w:sz w:val="18"/>
                <w:szCs w:val="18"/>
              </w:rPr>
            </w:pPr>
          </w:p>
          <w:p w14:paraId="3C06EEBE" w14:textId="77777777" w:rsidR="007E39C9" w:rsidRPr="000A0467" w:rsidRDefault="007E39C9" w:rsidP="007E39C9">
            <w:pPr>
              <w:ind w:left="33"/>
              <w:jc w:val="both"/>
              <w:rPr>
                <w:rFonts w:cstheme="minorHAnsi"/>
                <w:color w:val="000000" w:themeColor="text1"/>
                <w:sz w:val="18"/>
                <w:szCs w:val="18"/>
              </w:rPr>
            </w:pPr>
            <w:r w:rsidRPr="000A0467">
              <w:rPr>
                <w:rFonts w:cstheme="minorHAnsi"/>
                <w:color w:val="000000" w:themeColor="text1"/>
                <w:sz w:val="18"/>
                <w:szCs w:val="18"/>
              </w:rPr>
              <w:t>GS RES intrerinderi</w:t>
            </w:r>
          </w:p>
          <w:p w14:paraId="7101CE41" w14:textId="77777777" w:rsidR="007E39C9" w:rsidRPr="000A0467" w:rsidRDefault="007E39C9" w:rsidP="007E39C9">
            <w:pPr>
              <w:ind w:left="33"/>
              <w:jc w:val="both"/>
              <w:rPr>
                <w:rFonts w:cstheme="minorHAnsi"/>
                <w:color w:val="000000" w:themeColor="text1"/>
                <w:sz w:val="18"/>
                <w:szCs w:val="18"/>
              </w:rPr>
            </w:pPr>
          </w:p>
          <w:p w14:paraId="6D528EA5" w14:textId="77777777" w:rsidR="007E39C9" w:rsidRPr="000A0467" w:rsidRDefault="007E39C9" w:rsidP="007E39C9">
            <w:pPr>
              <w:pStyle w:val="Listparagraf"/>
              <w:numPr>
                <w:ilvl w:val="0"/>
                <w:numId w:val="12"/>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Da, este eligibilă dar in limita consumului propriu ce rezulta din analiza energetică. Beneficiarul masurii de productie RES fiind prosumatorul definit conform legislatiei in vigoare.</w:t>
            </w:r>
          </w:p>
          <w:p w14:paraId="133733AD" w14:textId="77777777" w:rsidR="007E39C9" w:rsidRPr="000A0467" w:rsidRDefault="007E39C9" w:rsidP="007E39C9">
            <w:pPr>
              <w:pStyle w:val="Listparagraf"/>
              <w:numPr>
                <w:ilvl w:val="0"/>
                <w:numId w:val="12"/>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 xml:space="preserve">Investitia privind productia de energie folosind SER, pentru consum </w:t>
            </w:r>
            <w:proofErr w:type="gramStart"/>
            <w:r w:rsidRPr="000A0467">
              <w:rPr>
                <w:rFonts w:cstheme="minorHAnsi"/>
                <w:color w:val="000000" w:themeColor="text1"/>
                <w:sz w:val="18"/>
                <w:szCs w:val="18"/>
              </w:rPr>
              <w:t>propriu  este</w:t>
            </w:r>
            <w:proofErr w:type="gramEnd"/>
            <w:r w:rsidRPr="000A0467">
              <w:rPr>
                <w:rFonts w:cstheme="minorHAnsi"/>
                <w:color w:val="000000" w:themeColor="text1"/>
                <w:sz w:val="18"/>
                <w:szCs w:val="18"/>
              </w:rPr>
              <w:t xml:space="preserve"> eligibila.</w:t>
            </w:r>
          </w:p>
          <w:p w14:paraId="47C61E55" w14:textId="77777777" w:rsidR="007E39C9" w:rsidRPr="000A0467" w:rsidRDefault="007E39C9" w:rsidP="007E39C9">
            <w:pPr>
              <w:pStyle w:val="Listparagraf"/>
              <w:numPr>
                <w:ilvl w:val="0"/>
                <w:numId w:val="12"/>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Se vor corela formularul GS cu anexele acestuia.</w:t>
            </w:r>
          </w:p>
          <w:p w14:paraId="16867C59" w14:textId="77777777" w:rsidR="007E39C9" w:rsidRPr="000A0467" w:rsidRDefault="007E39C9" w:rsidP="007E39C9">
            <w:pPr>
              <w:pStyle w:val="Listparagraf"/>
              <w:numPr>
                <w:ilvl w:val="0"/>
                <w:numId w:val="12"/>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Achizitionarea unui sistem de monitorizare a consumului este obligatorie doar pentru investitiile listate la art.5 lit d) OUG 112/2022. Pentru restul categoriilor de interventii nu este obligatorie realizarea EMS.</w:t>
            </w:r>
          </w:p>
          <w:p w14:paraId="405D112A" w14:textId="77777777" w:rsidR="007E39C9" w:rsidRPr="000A0467" w:rsidRDefault="007E39C9" w:rsidP="007E39C9">
            <w:pPr>
              <w:pStyle w:val="Listparagraf"/>
              <w:numPr>
                <w:ilvl w:val="0"/>
                <w:numId w:val="12"/>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In cererea de finantare se trece tipul intreprinderii solicitante (aplicantul). In declaratia privind incadrarea in categoria IMM se vor trece si legaturile prin persoane fizice si/sau juridice ale acestuia cu alte intreprinderi.</w:t>
            </w:r>
          </w:p>
          <w:p w14:paraId="4D683FE4" w14:textId="77777777" w:rsidR="007E39C9" w:rsidRPr="000A0467" w:rsidRDefault="007E39C9" w:rsidP="007E39C9">
            <w:pPr>
              <w:pStyle w:val="Listparagraf"/>
              <w:numPr>
                <w:ilvl w:val="0"/>
                <w:numId w:val="12"/>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 xml:space="preserve"> Indicatorii 2S. si CO01 nu sunt indicatori pe care ii cuantifica si ii raporteaza beneficiarul. Beneficarul cuantifica indicatorii CO34 si CO30.</w:t>
            </w:r>
          </w:p>
          <w:p w14:paraId="3367DA2E" w14:textId="77777777" w:rsidR="007E39C9" w:rsidRPr="000A0467" w:rsidRDefault="007E39C9" w:rsidP="007E39C9">
            <w:pPr>
              <w:pStyle w:val="Listparagraf"/>
              <w:numPr>
                <w:ilvl w:val="0"/>
                <w:numId w:val="12"/>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Diferentierea modulului de calcul pentru CO34 se face functie de tipul investitiei.</w:t>
            </w:r>
          </w:p>
          <w:p w14:paraId="3229F413" w14:textId="20777F56" w:rsidR="007E39C9" w:rsidRPr="000A0467" w:rsidRDefault="007E39C9" w:rsidP="007E39C9">
            <w:pPr>
              <w:pStyle w:val="Listparagraf"/>
              <w:numPr>
                <w:ilvl w:val="0"/>
                <w:numId w:val="12"/>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 AM POIM nu a definit o listă de CAEN-uri eligibile, solicitantul de finanțare va trebui să declare ca nu desfășoară activități într-unul din domeniile excluse prevăzute în cadrul schemei de ajutor de stat. O lista de coduri CAEN este predefinita doar pentru apelurile cu alocare specifica pentru sectorul industriei alimentare.</w:t>
            </w:r>
          </w:p>
          <w:p w14:paraId="287AF572" w14:textId="77777777" w:rsidR="007E39C9" w:rsidRPr="000A0467" w:rsidRDefault="007E39C9" w:rsidP="007E39C9">
            <w:pPr>
              <w:pStyle w:val="Listparagraf"/>
              <w:numPr>
                <w:ilvl w:val="0"/>
                <w:numId w:val="12"/>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Se va modifica GS.</w:t>
            </w:r>
          </w:p>
          <w:p w14:paraId="1026CFE3" w14:textId="77777777" w:rsidR="007E39C9" w:rsidRPr="000A0467" w:rsidRDefault="007E39C9" w:rsidP="007E39C9">
            <w:pPr>
              <w:pStyle w:val="Listparagraf"/>
              <w:numPr>
                <w:ilvl w:val="0"/>
                <w:numId w:val="12"/>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Se va prezenta modelul financiar recomandat.</w:t>
            </w:r>
          </w:p>
          <w:p w14:paraId="3C01F728" w14:textId="77777777" w:rsidR="007E39C9" w:rsidRPr="000A0467" w:rsidRDefault="007E39C9" w:rsidP="007E39C9">
            <w:pPr>
              <w:pStyle w:val="Listparagraf"/>
              <w:numPr>
                <w:ilvl w:val="0"/>
                <w:numId w:val="12"/>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Capacitate administrativa nu se va demontra cu declaratie, nu se vor depune CVuri.</w:t>
            </w:r>
          </w:p>
          <w:p w14:paraId="32737C25" w14:textId="77777777" w:rsidR="007E39C9" w:rsidRPr="000A0467" w:rsidRDefault="007E39C9" w:rsidP="007E39C9">
            <w:pPr>
              <w:pStyle w:val="Listparagraf"/>
              <w:numPr>
                <w:ilvl w:val="0"/>
                <w:numId w:val="12"/>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 xml:space="preserve"> Se va furniza un model excel.</w:t>
            </w:r>
          </w:p>
          <w:p w14:paraId="136E5D47" w14:textId="77777777" w:rsidR="007E39C9" w:rsidRPr="000A0467" w:rsidRDefault="007E39C9" w:rsidP="007E39C9">
            <w:pPr>
              <w:pStyle w:val="Listparagraf"/>
              <w:numPr>
                <w:ilvl w:val="0"/>
                <w:numId w:val="12"/>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Analiza financiară se realizează strict conform Anexei nr.8 Model financiar recomandat. Modelul financiar completat se va depune atât în format .pdf cât și în format xls. De asemenea, solicitantul va fundamenta datele utilizate în modelul financiar, într-un document scris.</w:t>
            </w:r>
          </w:p>
          <w:p w14:paraId="0BFD2B5D" w14:textId="77777777" w:rsidR="007E39C9" w:rsidRPr="000A0467" w:rsidRDefault="007E39C9" w:rsidP="007E39C9">
            <w:pPr>
              <w:pStyle w:val="Listparagraf"/>
              <w:numPr>
                <w:ilvl w:val="0"/>
                <w:numId w:val="12"/>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Se va elimina anexa 3 la GS.</w:t>
            </w:r>
          </w:p>
          <w:p w14:paraId="0A75359A" w14:textId="77777777" w:rsidR="007E39C9" w:rsidRPr="000A0467" w:rsidRDefault="007E39C9" w:rsidP="007E39C9">
            <w:pPr>
              <w:pStyle w:val="Listparagraf"/>
              <w:numPr>
                <w:ilvl w:val="0"/>
                <w:numId w:val="12"/>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Fisa de proiect se va elimina.</w:t>
            </w:r>
          </w:p>
          <w:p w14:paraId="4D960BDE" w14:textId="77777777" w:rsidR="007E39C9" w:rsidRPr="000A0467" w:rsidRDefault="007E39C9" w:rsidP="007E39C9">
            <w:pPr>
              <w:pStyle w:val="Listparagraf"/>
              <w:numPr>
                <w:ilvl w:val="0"/>
                <w:numId w:val="12"/>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Fisa de control serveste ca instrument de verificare la nivelul beneficiarului.</w:t>
            </w:r>
          </w:p>
          <w:p w14:paraId="105222F6" w14:textId="77777777" w:rsidR="007E39C9" w:rsidRPr="000A0467" w:rsidRDefault="007E39C9" w:rsidP="007E39C9">
            <w:pPr>
              <w:pStyle w:val="Listparagraf"/>
              <w:numPr>
                <w:ilvl w:val="0"/>
                <w:numId w:val="12"/>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Se vor trece toate ajutoarele de stat /de minimis primite in ultimii 3 ani.</w:t>
            </w:r>
          </w:p>
          <w:p w14:paraId="3A13ECA4" w14:textId="77777777" w:rsidR="007E39C9" w:rsidRPr="000A0467" w:rsidRDefault="007E39C9" w:rsidP="007E39C9">
            <w:pPr>
              <w:pStyle w:val="Listparagraf"/>
              <w:numPr>
                <w:ilvl w:val="0"/>
                <w:numId w:val="12"/>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În anexa 4d se vor trece și relațiile de legătură cu societățile deținute de membrii ai familiei.</w:t>
            </w:r>
          </w:p>
          <w:p w14:paraId="296A2F0A" w14:textId="77777777" w:rsidR="007E39C9" w:rsidRPr="000A0467" w:rsidRDefault="007E39C9" w:rsidP="007E39C9">
            <w:pPr>
              <w:pStyle w:val="Listparagraf"/>
              <w:numPr>
                <w:ilvl w:val="0"/>
                <w:numId w:val="12"/>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Se va elimina referința la ITI Delta Dunarii.</w:t>
            </w:r>
          </w:p>
          <w:p w14:paraId="699B55D7" w14:textId="77777777" w:rsidR="007E39C9" w:rsidRPr="000A0467" w:rsidRDefault="007E39C9" w:rsidP="007E39C9">
            <w:pPr>
              <w:pStyle w:val="Listparagraf"/>
              <w:numPr>
                <w:ilvl w:val="0"/>
                <w:numId w:val="12"/>
              </w:numPr>
              <w:spacing w:after="0" w:line="240" w:lineRule="auto"/>
              <w:ind w:left="33" w:firstLine="0"/>
              <w:jc w:val="both"/>
              <w:rPr>
                <w:rFonts w:cstheme="minorHAnsi"/>
                <w:color w:val="000000" w:themeColor="text1"/>
                <w:sz w:val="18"/>
                <w:szCs w:val="18"/>
              </w:rPr>
            </w:pPr>
            <w:r w:rsidRPr="000A0467">
              <w:rPr>
                <w:rFonts w:cstheme="minorHAnsi"/>
                <w:color w:val="000000" w:themeColor="text1"/>
                <w:sz w:val="18"/>
                <w:szCs w:val="18"/>
              </w:rPr>
              <w:t>Contractul se va semna electronic.</w:t>
            </w:r>
          </w:p>
          <w:p w14:paraId="073916B0" w14:textId="77777777" w:rsidR="007E39C9" w:rsidRPr="000A0467" w:rsidRDefault="007E39C9" w:rsidP="007E39C9">
            <w:pPr>
              <w:ind w:left="33"/>
              <w:jc w:val="both"/>
              <w:rPr>
                <w:rFonts w:cstheme="minorHAnsi"/>
                <w:color w:val="000000" w:themeColor="text1"/>
                <w:sz w:val="18"/>
                <w:szCs w:val="18"/>
              </w:rPr>
            </w:pPr>
          </w:p>
          <w:p w14:paraId="342821E6" w14:textId="77777777" w:rsidR="007E39C9" w:rsidRPr="000A0467" w:rsidRDefault="007E39C9" w:rsidP="007E39C9">
            <w:pPr>
              <w:jc w:val="both"/>
              <w:rPr>
                <w:rFonts w:eastAsia="Times New Roman" w:cstheme="minorHAnsi"/>
                <w:color w:val="000000" w:themeColor="text1"/>
                <w:sz w:val="18"/>
                <w:szCs w:val="18"/>
              </w:rPr>
            </w:pPr>
          </w:p>
        </w:tc>
      </w:tr>
      <w:tr w:rsidR="007E39C9" w:rsidRPr="000A0467" w14:paraId="56EE6B07" w14:textId="77777777" w:rsidTr="00E5687A">
        <w:trPr>
          <w:trHeight w:val="6885"/>
        </w:trPr>
        <w:tc>
          <w:tcPr>
            <w:tcW w:w="959" w:type="dxa"/>
            <w:vMerge/>
          </w:tcPr>
          <w:p w14:paraId="50834F48" w14:textId="77777777" w:rsidR="007E39C9" w:rsidRPr="000A0467" w:rsidRDefault="007E39C9" w:rsidP="007E39C9">
            <w:pPr>
              <w:pStyle w:val="Listparagraf"/>
              <w:numPr>
                <w:ilvl w:val="0"/>
                <w:numId w:val="64"/>
              </w:numPr>
              <w:tabs>
                <w:tab w:val="left" w:pos="0"/>
              </w:tabs>
              <w:spacing w:after="0" w:line="240" w:lineRule="auto"/>
              <w:jc w:val="both"/>
              <w:rPr>
                <w:rFonts w:eastAsia="Times New Roman" w:cstheme="minorHAnsi"/>
                <w:color w:val="000000" w:themeColor="text1"/>
                <w:sz w:val="18"/>
                <w:szCs w:val="18"/>
              </w:rPr>
            </w:pPr>
          </w:p>
        </w:tc>
        <w:tc>
          <w:tcPr>
            <w:tcW w:w="820" w:type="dxa"/>
            <w:vMerge/>
          </w:tcPr>
          <w:p w14:paraId="5885586B" w14:textId="77777777" w:rsidR="007E39C9" w:rsidRPr="000A0467" w:rsidRDefault="007E39C9" w:rsidP="007E39C9">
            <w:pPr>
              <w:jc w:val="both"/>
              <w:rPr>
                <w:rFonts w:eastAsia="Times New Roman" w:cstheme="minorHAnsi"/>
                <w:color w:val="000000" w:themeColor="text1"/>
                <w:sz w:val="18"/>
                <w:szCs w:val="18"/>
              </w:rPr>
            </w:pPr>
          </w:p>
        </w:tc>
        <w:tc>
          <w:tcPr>
            <w:tcW w:w="850" w:type="dxa"/>
            <w:vMerge/>
          </w:tcPr>
          <w:p w14:paraId="5A3AFA03" w14:textId="77777777" w:rsidR="007E39C9" w:rsidRPr="000A0467" w:rsidRDefault="007E39C9" w:rsidP="007E39C9">
            <w:pPr>
              <w:jc w:val="both"/>
              <w:rPr>
                <w:rFonts w:eastAsia="Times New Roman" w:cstheme="minorHAnsi"/>
                <w:color w:val="000000" w:themeColor="text1"/>
                <w:sz w:val="18"/>
                <w:szCs w:val="18"/>
              </w:rPr>
            </w:pPr>
          </w:p>
        </w:tc>
        <w:tc>
          <w:tcPr>
            <w:tcW w:w="5840" w:type="dxa"/>
          </w:tcPr>
          <w:p w14:paraId="23961A6F" w14:textId="77777777" w:rsidR="007E39C9" w:rsidRPr="000A0467" w:rsidRDefault="007E39C9" w:rsidP="007E39C9">
            <w:pPr>
              <w:spacing w:after="24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Întrebări legate de ghidul lansat în consultare publică aferent apelului de proiecte pentru sprijinirea IMM-urilor și a întreprinderilor mari în implementarea unor măsuri de îmbunătățire </w:t>
            </w:r>
            <w:proofErr w:type="gramStart"/>
            <w:r w:rsidRPr="000A0467">
              <w:rPr>
                <w:rFonts w:eastAsia="Times New Roman" w:cstheme="minorHAnsi"/>
                <w:color w:val="000000" w:themeColor="text1"/>
                <w:sz w:val="18"/>
                <w:szCs w:val="18"/>
              </w:rPr>
              <w:t>a</w:t>
            </w:r>
            <w:proofErr w:type="gramEnd"/>
            <w:r w:rsidRPr="000A0467">
              <w:rPr>
                <w:rFonts w:eastAsia="Times New Roman" w:cstheme="minorHAnsi"/>
                <w:color w:val="000000" w:themeColor="text1"/>
                <w:sz w:val="18"/>
                <w:szCs w:val="18"/>
              </w:rPr>
              <w:t xml:space="preserve"> eficienței energetice a clădirilor industriale și construcțiilor anexe și a clădirilor pentru prestări servicii și construcții anexe:</w:t>
            </w:r>
            <w:r w:rsidRPr="000A0467">
              <w:rPr>
                <w:rFonts w:eastAsia="Times New Roman" w:cstheme="minorHAnsi"/>
                <w:color w:val="000000" w:themeColor="text1"/>
                <w:sz w:val="18"/>
                <w:szCs w:val="18"/>
              </w:rPr>
              <w:br/>
              <w:t>1. Care sunt CAEN-urile eligibile în cadrul acestui apel? Vă întrebăm întrucât în Ghid se face referire la o Anexă nr.9 la Ghid specifică, care însă nu a fost publicată.</w:t>
            </w:r>
            <w:r w:rsidRPr="000A0467">
              <w:rPr>
                <w:rFonts w:eastAsia="Times New Roman" w:cstheme="minorHAnsi"/>
                <w:color w:val="000000" w:themeColor="text1"/>
                <w:sz w:val="18"/>
                <w:szCs w:val="18"/>
              </w:rPr>
              <w:br/>
              <w:t>2. Care este motivul pentru care în cadrul acestui apel nu se vor transmite clarificări în cele două etape de verificare a proiectelor depuse?</w:t>
            </w:r>
            <w:r w:rsidRPr="000A0467">
              <w:rPr>
                <w:rFonts w:eastAsia="Times New Roman" w:cstheme="minorHAnsi"/>
                <w:color w:val="000000" w:themeColor="text1"/>
                <w:sz w:val="18"/>
                <w:szCs w:val="18"/>
              </w:rPr>
              <w:br/>
              <w:t>3. Vă rugăm să corelați informațiile solicitate a fi completate în Cererea de Finanțare, respectiv cele din capitolul 3.2. Modalitatea de completare a Cererii de finanțare din Ghidul Solicitantului cu cele trecute în Anexa 1a Cererea de finanțare.</w:t>
            </w:r>
            <w:r w:rsidRPr="000A0467">
              <w:rPr>
                <w:rFonts w:eastAsia="Times New Roman" w:cstheme="minorHAnsi"/>
                <w:color w:val="000000" w:themeColor="text1"/>
                <w:sz w:val="18"/>
                <w:szCs w:val="18"/>
              </w:rPr>
              <w:br/>
              <w:t>4. Există un anumit model de urmat în realizarea Analizei financiară, parte din SF?</w:t>
            </w:r>
            <w:r w:rsidRPr="000A0467">
              <w:rPr>
                <w:rFonts w:eastAsia="Times New Roman" w:cstheme="minorHAnsi"/>
                <w:color w:val="000000" w:themeColor="text1"/>
                <w:sz w:val="18"/>
                <w:szCs w:val="18"/>
              </w:rPr>
              <w:br/>
              <w:t>Alte întrebări referitoare OUG 112/2022:</w:t>
            </w:r>
            <w:r w:rsidRPr="000A0467">
              <w:rPr>
                <w:rFonts w:eastAsia="Times New Roman" w:cstheme="minorHAnsi"/>
                <w:color w:val="000000" w:themeColor="text1"/>
                <w:sz w:val="18"/>
                <w:szCs w:val="18"/>
              </w:rPr>
              <w:br/>
              <w:t>1. Ce se întâmplă cu activitățile prevăzute a fi finanțate în Ghidul solicitantului - ajutor de minimis, care a fost lansat în consultare publică în data de 18.08.2022 dar a fost retras ulterior?</w:t>
            </w:r>
            <w:r w:rsidRPr="000A0467">
              <w:rPr>
                <w:rFonts w:eastAsia="Times New Roman" w:cstheme="minorHAnsi"/>
                <w:color w:val="000000" w:themeColor="text1"/>
                <w:sz w:val="18"/>
                <w:szCs w:val="18"/>
              </w:rPr>
              <w:br/>
              <w:t>2. Când va/vor fi publicate în consultare publică Ghidurile solicitantului pentru măsurile de eficiență energetică adresate autorităților locale și care sunt perioadele programate pentru depunerea cererilor de finanțare în cadrul acestor apeluri?</w:t>
            </w:r>
            <w:r w:rsidRPr="000A0467">
              <w:rPr>
                <w:rFonts w:eastAsia="Times New Roman" w:cstheme="minorHAnsi"/>
                <w:color w:val="000000" w:themeColor="text1"/>
                <w:sz w:val="18"/>
                <w:szCs w:val="18"/>
              </w:rPr>
              <w:br/>
              <w:t>3. În anexa 4.3 se vor trece și relațiile de legătură cu societățile deținute de membrii ai familiei, până la gradul 3 de rudenie, indiferent dacă aceștia activează pe o altă piață? Se vor include și relațiile cu PFA/II?</w:t>
            </w:r>
            <w:r w:rsidRPr="000A0467">
              <w:rPr>
                <w:rFonts w:eastAsia="Times New Roman" w:cstheme="minorHAnsi"/>
                <w:color w:val="000000" w:themeColor="text1"/>
                <w:sz w:val="18"/>
                <w:szCs w:val="18"/>
              </w:rPr>
              <w:br/>
            </w:r>
            <w:r w:rsidRPr="000A0467">
              <w:rPr>
                <w:rFonts w:eastAsia="Times New Roman" w:cstheme="minorHAnsi"/>
                <w:color w:val="000000" w:themeColor="text1"/>
                <w:sz w:val="18"/>
                <w:szCs w:val="18"/>
              </w:rPr>
              <w:br/>
            </w:r>
          </w:p>
        </w:tc>
        <w:tc>
          <w:tcPr>
            <w:tcW w:w="1219" w:type="dxa"/>
          </w:tcPr>
          <w:p w14:paraId="5080E9E4" w14:textId="5B0B06E9" w:rsidR="007E39C9" w:rsidRPr="000A0467" w:rsidRDefault="00B82582"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Ghid Eficiență energetică clădiri</w:t>
            </w:r>
          </w:p>
        </w:tc>
        <w:tc>
          <w:tcPr>
            <w:tcW w:w="6904" w:type="dxa"/>
          </w:tcPr>
          <w:p w14:paraId="7C99BA4C" w14:textId="77777777" w:rsidR="007E39C9" w:rsidRPr="000A0467" w:rsidRDefault="007E39C9" w:rsidP="007E39C9">
            <w:pPr>
              <w:ind w:left="33"/>
              <w:jc w:val="both"/>
              <w:rPr>
                <w:rFonts w:cstheme="minorHAnsi"/>
                <w:color w:val="000000" w:themeColor="text1"/>
                <w:sz w:val="18"/>
                <w:szCs w:val="18"/>
              </w:rPr>
            </w:pPr>
          </w:p>
          <w:p w14:paraId="308CFA15" w14:textId="77777777" w:rsidR="007E39C9" w:rsidRPr="000A0467" w:rsidRDefault="007E39C9" w:rsidP="007E39C9">
            <w:pPr>
              <w:ind w:left="33"/>
              <w:jc w:val="both"/>
              <w:rPr>
                <w:rFonts w:cstheme="minorHAnsi"/>
                <w:color w:val="000000" w:themeColor="text1"/>
                <w:sz w:val="18"/>
                <w:szCs w:val="18"/>
              </w:rPr>
            </w:pPr>
            <w:r w:rsidRPr="000A0467">
              <w:rPr>
                <w:rFonts w:cstheme="minorHAnsi"/>
                <w:color w:val="000000" w:themeColor="text1"/>
                <w:sz w:val="18"/>
                <w:szCs w:val="18"/>
              </w:rPr>
              <w:t>GS reabilitare cladiri</w:t>
            </w:r>
          </w:p>
          <w:p w14:paraId="2B62D6DD" w14:textId="77777777" w:rsidR="007E39C9" w:rsidRPr="000A0467" w:rsidRDefault="007E39C9" w:rsidP="007E39C9">
            <w:pPr>
              <w:pStyle w:val="Listparagraf"/>
              <w:numPr>
                <w:ilvl w:val="0"/>
                <w:numId w:val="33"/>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rPr>
              <w:t xml:space="preserve"> </w:t>
            </w:r>
            <w:r w:rsidRPr="000A0467">
              <w:rPr>
                <w:rFonts w:cstheme="minorHAnsi"/>
                <w:color w:val="000000" w:themeColor="text1"/>
                <w:sz w:val="18"/>
                <w:szCs w:val="18"/>
                <w:lang w:val="ro-RO"/>
              </w:rPr>
              <w:t>În ceea ce privește investițiile finanţate în cadrul ghidului solicitantului menționăm că acestea sunt asociate unei activități economice, respectiv unuia sau mai multor domenii de activitate (clase CAEN) autorizate la sediul social/punctul de lucru identificat la locul de implementare al proiectului. Codul CAEN asociat proiectului nu trebuie să presupună realizarea activităților enumerate în anexa nr. 1 la Hotărârea Guvernului nr. 780/2006 privind stabilirea schemei de comercializare a certificatelor de emisii de gaze cu efect de seră, cu modificările și completările ulterioare, precum și activitățile excluse din domeniul de aplicare a schemei de minimis/ajutor aplicabilă apelului de proiecte. AM POIM nu a definit o listă de CAEN-uri eligibile, solicitantul de finanțare va trebui să declare ca nu desfășoară activități într-unul din domeniile excluse prevăzute în cadrul schemei de ajutor de stat.</w:t>
            </w:r>
          </w:p>
          <w:p w14:paraId="09D9B0F5" w14:textId="77777777" w:rsidR="007E39C9" w:rsidRPr="000A0467" w:rsidRDefault="007E39C9" w:rsidP="007E39C9">
            <w:pPr>
              <w:pStyle w:val="Listparagraf"/>
              <w:numPr>
                <w:ilvl w:val="0"/>
                <w:numId w:val="33"/>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Nu se permit clarificari datorita constrangerilor de timp pentru etapa derulată în cadrul IMM Recover.</w:t>
            </w:r>
          </w:p>
          <w:p w14:paraId="7F666437" w14:textId="77777777" w:rsidR="007E39C9" w:rsidRPr="000A0467" w:rsidRDefault="007E39C9" w:rsidP="007E39C9">
            <w:pPr>
              <w:pStyle w:val="Listparagraf"/>
              <w:numPr>
                <w:ilvl w:val="0"/>
                <w:numId w:val="33"/>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In cadrul ghidurilor se vor include 2 tipuri de cereri. Cererea din IMM Recover și respectiv cererea de finanțare din SMIS. Având în vedere faptul că solicitantul va avea obligația încărcării în SMIS a cererii de finanațre și a documentelor depuse prin IMM Recover, cererea de finanțare din SMIS se va completa și anexa ca document pdf în IMM Recover.</w:t>
            </w:r>
          </w:p>
          <w:p w14:paraId="161FA18C" w14:textId="77777777" w:rsidR="007E39C9" w:rsidRPr="000A0467" w:rsidRDefault="007E39C9" w:rsidP="007E39C9">
            <w:pPr>
              <w:pStyle w:val="Listparagraf"/>
              <w:numPr>
                <w:ilvl w:val="0"/>
                <w:numId w:val="33"/>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 Se va folosi modelul financiar recomandat. A se consulta forma finala a ghidului respectiv.</w:t>
            </w:r>
          </w:p>
          <w:p w14:paraId="56852C3C" w14:textId="77777777" w:rsidR="007E39C9" w:rsidRPr="000A0467" w:rsidRDefault="007E39C9" w:rsidP="007E39C9">
            <w:pPr>
              <w:pStyle w:val="Listparagraf"/>
              <w:spacing w:after="0" w:line="240" w:lineRule="auto"/>
              <w:ind w:left="405"/>
              <w:jc w:val="both"/>
              <w:rPr>
                <w:rFonts w:cstheme="minorHAnsi"/>
                <w:color w:val="000000" w:themeColor="text1"/>
                <w:sz w:val="18"/>
                <w:szCs w:val="18"/>
                <w:lang w:val="ro-RO"/>
              </w:rPr>
            </w:pPr>
          </w:p>
          <w:p w14:paraId="4DFED25D" w14:textId="77777777" w:rsidR="007E39C9" w:rsidRPr="000A0467" w:rsidRDefault="007E39C9" w:rsidP="007E39C9">
            <w:pPr>
              <w:ind w:left="33"/>
              <w:jc w:val="both"/>
              <w:rPr>
                <w:rFonts w:cstheme="minorHAnsi"/>
                <w:color w:val="000000" w:themeColor="text1"/>
                <w:sz w:val="18"/>
                <w:szCs w:val="18"/>
              </w:rPr>
            </w:pPr>
            <w:r w:rsidRPr="000A0467">
              <w:rPr>
                <w:rFonts w:cstheme="minorHAnsi"/>
                <w:color w:val="000000" w:themeColor="text1"/>
                <w:sz w:val="18"/>
                <w:szCs w:val="18"/>
              </w:rPr>
              <w:t>OUG 112</w:t>
            </w:r>
          </w:p>
          <w:p w14:paraId="43D90816" w14:textId="77777777" w:rsidR="007E39C9" w:rsidRPr="000A0467" w:rsidRDefault="007E39C9" w:rsidP="007E39C9">
            <w:pPr>
              <w:pStyle w:val="Listparagraf"/>
              <w:numPr>
                <w:ilvl w:val="0"/>
                <w:numId w:val="34"/>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Ghidul de minimis nu a fost retras, doar a fost modificată locația pe adresa de internet a MIPE la secțiunea Anuturi/Autorități de Management, fiind inițial postat într-o altă secțiune față de celelate două ghiduri. </w:t>
            </w:r>
          </w:p>
          <w:p w14:paraId="781806B6" w14:textId="37F17225" w:rsidR="007E39C9" w:rsidRPr="000A0467" w:rsidRDefault="007E39C9" w:rsidP="007E39C9">
            <w:pPr>
              <w:pStyle w:val="Listparagraf"/>
              <w:numPr>
                <w:ilvl w:val="0"/>
                <w:numId w:val="34"/>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GS pentru APL-uri  au fost postate in consultare. Va rugam sa consultati regulat pagina de internet a MIPE.</w:t>
            </w:r>
          </w:p>
          <w:p w14:paraId="4CC66256" w14:textId="77777777" w:rsidR="007E39C9" w:rsidRPr="000A0467" w:rsidRDefault="007E39C9" w:rsidP="007E39C9">
            <w:pPr>
              <w:pStyle w:val="Listparagraf"/>
              <w:numPr>
                <w:ilvl w:val="0"/>
                <w:numId w:val="34"/>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În anexa 4.3  se vor trece toate intreprinderile cu care solicitantul este legat prin persoane fizice /juridice in conformitate cu prevderile legii 346/2004, cu modificarile si completările ulterioare.  </w:t>
            </w:r>
          </w:p>
          <w:p w14:paraId="71B75E92" w14:textId="77777777" w:rsidR="007E39C9" w:rsidRPr="000A0467" w:rsidRDefault="007E39C9" w:rsidP="007E39C9">
            <w:pPr>
              <w:ind w:left="33"/>
              <w:jc w:val="both"/>
              <w:rPr>
                <w:rFonts w:cstheme="minorHAnsi"/>
                <w:color w:val="000000" w:themeColor="text1"/>
                <w:sz w:val="18"/>
                <w:szCs w:val="18"/>
                <w:highlight w:val="cyan"/>
              </w:rPr>
            </w:pPr>
          </w:p>
          <w:p w14:paraId="22B4055F" w14:textId="77777777" w:rsidR="007E39C9" w:rsidRPr="000A0467" w:rsidRDefault="007E39C9" w:rsidP="007E39C9">
            <w:pPr>
              <w:jc w:val="both"/>
              <w:rPr>
                <w:rFonts w:eastAsia="Times New Roman" w:cstheme="minorHAnsi"/>
                <w:color w:val="000000" w:themeColor="text1"/>
                <w:sz w:val="18"/>
                <w:szCs w:val="18"/>
              </w:rPr>
            </w:pPr>
          </w:p>
        </w:tc>
      </w:tr>
      <w:tr w:rsidR="007E39C9" w:rsidRPr="000A0467" w14:paraId="26F6BA01" w14:textId="77777777" w:rsidTr="00E5687A">
        <w:tc>
          <w:tcPr>
            <w:tcW w:w="959" w:type="dxa"/>
          </w:tcPr>
          <w:p w14:paraId="138CCEAD" w14:textId="77777777" w:rsidR="007E39C9" w:rsidRPr="000A0467" w:rsidRDefault="007E39C9" w:rsidP="007E39C9">
            <w:pPr>
              <w:pStyle w:val="Listparagraf"/>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1BE1823D"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2-Sep-22</w:t>
            </w:r>
          </w:p>
        </w:tc>
        <w:tc>
          <w:tcPr>
            <w:tcW w:w="850" w:type="dxa"/>
          </w:tcPr>
          <w:p w14:paraId="12DE7FA9" w14:textId="17C9DA31"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7CD43375" w14:textId="77777777" w:rsidR="007E39C9" w:rsidRPr="000A0467" w:rsidRDefault="007E39C9" w:rsidP="007E39C9">
            <w:pPr>
              <w:spacing w:after="24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1. Ghidul Solicitantului – Producție din SRE, Secțiunea 1.3.2 – activități</w:t>
            </w:r>
            <w:r w:rsidRPr="000A0467">
              <w:rPr>
                <w:rFonts w:eastAsia="Times New Roman" w:cstheme="minorHAnsi"/>
                <w:color w:val="000000" w:themeColor="text1"/>
                <w:sz w:val="18"/>
                <w:szCs w:val="18"/>
              </w:rPr>
              <w:br/>
              <w:t>finanțabile – nu se menționează dacă se acordă sprijin pentru instalații de stocare</w:t>
            </w:r>
            <w:r w:rsidRPr="000A0467">
              <w:rPr>
                <w:rFonts w:eastAsia="Times New Roman" w:cstheme="minorHAnsi"/>
                <w:color w:val="000000" w:themeColor="text1"/>
                <w:sz w:val="18"/>
                <w:szCs w:val="18"/>
              </w:rPr>
              <w:br/>
            </w:r>
            <w:r w:rsidRPr="000A0467">
              <w:rPr>
                <w:rFonts w:eastAsia="Times New Roman" w:cstheme="minorHAnsi"/>
                <w:b/>
                <w:bCs/>
                <w:color w:val="000000" w:themeColor="text1"/>
                <w:sz w:val="18"/>
                <w:szCs w:val="18"/>
              </w:rPr>
              <w:t>Cerinte ghid</w:t>
            </w:r>
            <w:r w:rsidRPr="000A0467">
              <w:rPr>
                <w:rFonts w:eastAsia="Times New Roman" w:cstheme="minorHAnsi"/>
                <w:color w:val="000000" w:themeColor="text1"/>
                <w:sz w:val="18"/>
                <w:szCs w:val="18"/>
              </w:rPr>
              <w:t>: Pentru investițiile specifice prevăzute la secțiunea 1.3.1, numită în continuare Producție din SRE, sunt sprijinite următoarele categorii de activități:</w:t>
            </w:r>
            <w:r w:rsidRPr="000A0467">
              <w:rPr>
                <w:rFonts w:eastAsia="Times New Roman" w:cstheme="minorHAnsi"/>
                <w:color w:val="000000" w:themeColor="text1"/>
                <w:sz w:val="18"/>
                <w:szCs w:val="18"/>
              </w:rPr>
              <w:br/>
              <w:t>a) investiții în echipamente/utilaje/dotări specifice necesare pentru obținerea de energie din surse regenerabile (cu excepția biomasei) destinate consumului propriu de energie, care se încadrează în capacitatea de</w:t>
            </w:r>
            <w:r w:rsidRPr="000A0467">
              <w:rPr>
                <w:rFonts w:eastAsia="Times New Roman" w:cstheme="minorHAnsi"/>
                <w:color w:val="000000" w:themeColor="text1"/>
                <w:sz w:val="18"/>
                <w:szCs w:val="18"/>
              </w:rPr>
              <w:br/>
              <w:t>producție specifică prosumatorului definit potrivit art. 3 pct. 95, din Legea nr. 123/2012 energiei electrice și a gazelor naturale</w:t>
            </w:r>
            <w:r w:rsidRPr="000A0467">
              <w:rPr>
                <w:rFonts w:eastAsia="Times New Roman" w:cstheme="minorHAnsi"/>
                <w:color w:val="000000" w:themeColor="text1"/>
                <w:sz w:val="18"/>
                <w:szCs w:val="18"/>
              </w:rPr>
              <w:br/>
            </w:r>
            <w:r w:rsidRPr="000A0467">
              <w:rPr>
                <w:rFonts w:eastAsia="Times New Roman" w:cstheme="minorHAnsi"/>
                <w:b/>
                <w:bCs/>
                <w:color w:val="000000" w:themeColor="text1"/>
                <w:sz w:val="18"/>
                <w:szCs w:val="18"/>
              </w:rPr>
              <w:t>Problema/clarificare solicitata:</w:t>
            </w:r>
            <w:r w:rsidRPr="000A0467">
              <w:rPr>
                <w:rFonts w:eastAsia="Times New Roman" w:cstheme="minorHAnsi"/>
                <w:color w:val="000000" w:themeColor="text1"/>
                <w:sz w:val="18"/>
                <w:szCs w:val="18"/>
              </w:rPr>
              <w:t xml:space="preserve"> Nu se poate stabili dacă cheltuielile cu instalațiile de stocare reprezintă sau nu costuri eligibile.</w:t>
            </w:r>
            <w:r w:rsidRPr="000A0467">
              <w:rPr>
                <w:rFonts w:eastAsia="Times New Roman" w:cstheme="minorHAnsi"/>
                <w:color w:val="000000" w:themeColor="text1"/>
                <w:sz w:val="18"/>
                <w:szCs w:val="18"/>
              </w:rPr>
              <w:br/>
            </w:r>
            <w:r w:rsidRPr="000A0467">
              <w:rPr>
                <w:rFonts w:eastAsia="Times New Roman" w:cstheme="minorHAnsi"/>
                <w:b/>
                <w:bCs/>
                <w:color w:val="000000" w:themeColor="text1"/>
                <w:sz w:val="18"/>
                <w:szCs w:val="18"/>
              </w:rPr>
              <w:t>Solutie:</w:t>
            </w:r>
            <w:r w:rsidRPr="000A0467">
              <w:rPr>
                <w:rFonts w:eastAsia="Times New Roman" w:cstheme="minorHAnsi"/>
                <w:color w:val="000000" w:themeColor="text1"/>
                <w:sz w:val="18"/>
                <w:szCs w:val="18"/>
              </w:rPr>
              <w:t xml:space="preserve"> Precizarea în Ghid a eligibilității/neeligibilității cheltuielilor legate de</w:t>
            </w:r>
            <w:r w:rsidRPr="000A0467">
              <w:rPr>
                <w:rFonts w:eastAsia="Times New Roman" w:cstheme="minorHAnsi"/>
                <w:color w:val="000000" w:themeColor="text1"/>
                <w:sz w:val="18"/>
                <w:szCs w:val="18"/>
              </w:rPr>
              <w:br/>
              <w:t>instalații de stocare</w:t>
            </w:r>
            <w:r w:rsidRPr="000A0467">
              <w:rPr>
                <w:rFonts w:eastAsia="Times New Roman" w:cstheme="minorHAnsi"/>
                <w:color w:val="000000" w:themeColor="text1"/>
                <w:sz w:val="18"/>
                <w:szCs w:val="18"/>
              </w:rPr>
              <w:br/>
            </w:r>
          </w:p>
          <w:p w14:paraId="73C71121" w14:textId="77777777" w:rsidR="007E39C9" w:rsidRPr="000A0467" w:rsidRDefault="007E39C9" w:rsidP="007E39C9">
            <w:pPr>
              <w:spacing w:after="24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 Ghidul Solicitantului – Producție din SRE, Secțiunea 1.3.2 – activități finanțabile – capacitatea de producție specifică prosumatorului</w:t>
            </w:r>
            <w:r w:rsidRPr="000A0467">
              <w:rPr>
                <w:rFonts w:eastAsia="Times New Roman" w:cstheme="minorHAnsi"/>
                <w:color w:val="000000" w:themeColor="text1"/>
                <w:sz w:val="18"/>
                <w:szCs w:val="18"/>
              </w:rPr>
              <w:br/>
            </w:r>
            <w:r w:rsidRPr="000A0467">
              <w:rPr>
                <w:rFonts w:eastAsia="Times New Roman" w:cstheme="minorHAnsi"/>
                <w:b/>
                <w:bCs/>
                <w:color w:val="000000" w:themeColor="text1"/>
                <w:sz w:val="18"/>
                <w:szCs w:val="18"/>
              </w:rPr>
              <w:t>Cerinta ghid:</w:t>
            </w:r>
            <w:r w:rsidRPr="000A0467">
              <w:rPr>
                <w:rFonts w:eastAsia="Times New Roman" w:cstheme="minorHAnsi"/>
                <w:color w:val="000000" w:themeColor="text1"/>
                <w:sz w:val="18"/>
                <w:szCs w:val="18"/>
              </w:rPr>
              <w:t xml:space="preserve"> Pentru investițiile specifice prevăzute la secțiunea 1.3.1, numită în continuare Producție din SRE, sunt sprijinite următoarele categorii de activități:</w:t>
            </w:r>
            <w:r w:rsidRPr="000A0467">
              <w:rPr>
                <w:rFonts w:eastAsia="Times New Roman" w:cstheme="minorHAnsi"/>
                <w:color w:val="000000" w:themeColor="text1"/>
                <w:sz w:val="18"/>
                <w:szCs w:val="18"/>
              </w:rPr>
              <w:br/>
              <w:t>investiții în echipamente/utilaje/dotări specifice necesare pentru obținerea de energie din surse regenerabile (cu excepția biomasei) destinate consumului propriu de energie, care se încadrează în capacitatea de producție specifică prosumatorului definit potrivit art. 3 pct. 95, din Legea nr. 123/2012 energiei electrice și a gazelor naturale</w:t>
            </w:r>
            <w:r w:rsidRPr="000A0467">
              <w:rPr>
                <w:rFonts w:eastAsia="Times New Roman" w:cstheme="minorHAnsi"/>
                <w:color w:val="000000" w:themeColor="text1"/>
                <w:sz w:val="18"/>
                <w:szCs w:val="18"/>
              </w:rPr>
              <w:br/>
              <w:t>Problema / clarificare: În definiția prosumatorului din Legea nr. 123/2012 nu este indicată o capacitate maximă de producție.</w:t>
            </w:r>
            <w:r w:rsidRPr="000A0467">
              <w:rPr>
                <w:rFonts w:eastAsia="Times New Roman" w:cstheme="minorHAnsi"/>
                <w:color w:val="000000" w:themeColor="text1"/>
                <w:sz w:val="18"/>
                <w:szCs w:val="18"/>
              </w:rPr>
              <w:br/>
            </w:r>
            <w:r w:rsidRPr="000A0467">
              <w:rPr>
                <w:rFonts w:eastAsia="Times New Roman" w:cstheme="minorHAnsi"/>
                <w:color w:val="000000" w:themeColor="text1"/>
                <w:sz w:val="18"/>
                <w:szCs w:val="18"/>
              </w:rPr>
              <w:lastRenderedPageBreak/>
              <w:t>Ordinul ANRE nr. 19/2022 conține prevederi legate de certificarea calității de prosumator de către operatorul de distribuție, pentru prosumatorul care deține o unitate de producere a energiei electrice din surse regenerabile cu putere instalată de cel mult 400 kW pe loc de consum și care poate vinde energia</w:t>
            </w:r>
            <w:r w:rsidRPr="000A0467">
              <w:rPr>
                <w:rFonts w:eastAsia="Times New Roman" w:cstheme="minorHAnsi"/>
                <w:color w:val="000000" w:themeColor="text1"/>
                <w:sz w:val="18"/>
                <w:szCs w:val="18"/>
              </w:rPr>
              <w:br/>
              <w:t>electrică produsă și livrată în rețeaua electrică furnizorilor de energie electrică.</w:t>
            </w:r>
            <w:r w:rsidRPr="000A0467">
              <w:rPr>
                <w:rFonts w:eastAsia="Times New Roman" w:cstheme="minorHAnsi"/>
                <w:color w:val="000000" w:themeColor="text1"/>
                <w:sz w:val="18"/>
                <w:szCs w:val="18"/>
              </w:rPr>
              <w:br/>
              <w:t>În Schema RES publicată în consultare este definită noțiunea de „instalații mici” ca fiind instalațiile de producere a energiei din surse regenerabile cu o putere instalată mai mică sau egală cu 1 MW</w:t>
            </w:r>
            <w:r w:rsidRPr="000A0467">
              <w:rPr>
                <w:rFonts w:eastAsia="Times New Roman" w:cstheme="minorHAnsi"/>
                <w:color w:val="000000" w:themeColor="text1"/>
                <w:sz w:val="18"/>
                <w:szCs w:val="18"/>
              </w:rPr>
              <w:br/>
              <w:t>Solutie: Precizarea în Ghidul Solicitantului că sunt eligibile investițiile în instalații de producere a energiei din surse regenerabile cu o putere instalată mai mică sau egală cu 1 MW.</w:t>
            </w:r>
            <w:r w:rsidRPr="000A0467">
              <w:rPr>
                <w:rFonts w:eastAsia="Times New Roman" w:cstheme="minorHAnsi"/>
                <w:color w:val="000000" w:themeColor="text1"/>
                <w:sz w:val="18"/>
                <w:szCs w:val="18"/>
              </w:rPr>
              <w:br/>
            </w:r>
          </w:p>
          <w:p w14:paraId="36E9021F" w14:textId="77777777" w:rsidR="007E39C9" w:rsidRPr="000A0467" w:rsidRDefault="007E39C9" w:rsidP="007E39C9">
            <w:pPr>
              <w:spacing w:after="24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3.Este permisă montarea de panouri fotovoltaice pe o clădire care reprezintă sediul administrativ al companiei? Art. 41 din GBER nu conține limitări legate de localizarea instalației pentru producția de energie din RES. Propunere - a se clarifica in GS</w:t>
            </w:r>
            <w:r w:rsidRPr="000A0467">
              <w:rPr>
                <w:rFonts w:eastAsia="Times New Roman" w:cstheme="minorHAnsi"/>
                <w:color w:val="000000" w:themeColor="text1"/>
                <w:sz w:val="18"/>
                <w:szCs w:val="18"/>
              </w:rPr>
              <w:br/>
            </w:r>
          </w:p>
          <w:p w14:paraId="24031EBA" w14:textId="77777777" w:rsidR="007E39C9" w:rsidRPr="000A0467" w:rsidRDefault="007E39C9" w:rsidP="007E39C9">
            <w:pPr>
              <w:spacing w:after="24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4.Se utilizează sintagma „locatar/comodatar cu drept de superficie”. Nu este prevăzută situația în care Solicitantul are doar calitatea de locatar al unui imobil clădire (care nu a fost construită de Solicitant, deci pentru care nu are drept de superficie). În speță se dorește realizarea unei investiții din categoria de investiție I, respectiv înlocuirea corpurilor de iluminat fluorescent și incandescent cu corpuri de iluminat cu eficiență energetică ridicată și durată mare de viață într-un imobil închiriat de Solicitant, cu acordul proprietarului. Propunere - Utilizarea sintagmei „locatar/comodatar, cu sau fără drept de superficie”</w:t>
            </w:r>
            <w:r w:rsidRPr="000A0467">
              <w:rPr>
                <w:rFonts w:eastAsia="Times New Roman" w:cstheme="minorHAnsi"/>
                <w:color w:val="000000" w:themeColor="text1"/>
                <w:sz w:val="18"/>
                <w:szCs w:val="18"/>
              </w:rPr>
              <w:br/>
            </w:r>
          </w:p>
          <w:p w14:paraId="26BE99A4" w14:textId="77777777" w:rsidR="007E39C9" w:rsidRPr="000A0467" w:rsidRDefault="007E39C9" w:rsidP="007E39C9">
            <w:pPr>
              <w:spacing w:after="24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5.Utilizarea sintagmei „investitiile anterior mentionate” poate conduce la interpretarea că instalarea unui sistem EMS este obligatorie pentru investițiile din toate categoriile prezentate anterior frazei citate. Propunere - Confirmarea înțelegerii că obligativitatea instalării unui sistem EMS subzistă doar în cazul categoriei de investiție IV</w:t>
            </w:r>
          </w:p>
        </w:tc>
        <w:tc>
          <w:tcPr>
            <w:tcW w:w="1219" w:type="dxa"/>
          </w:tcPr>
          <w:p w14:paraId="7918FAC5"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lastRenderedPageBreak/>
              <w:t> RES și minimis</w:t>
            </w:r>
          </w:p>
        </w:tc>
        <w:tc>
          <w:tcPr>
            <w:tcW w:w="6904" w:type="dxa"/>
            <w:shd w:val="clear" w:color="auto" w:fill="FFFFFF" w:themeFill="background1"/>
          </w:tcPr>
          <w:p w14:paraId="4E5961BC" w14:textId="77777777" w:rsidR="007E39C9" w:rsidRPr="000A0467" w:rsidRDefault="007E39C9" w:rsidP="007E39C9">
            <w:pPr>
              <w:pStyle w:val="Listparagraf"/>
              <w:numPr>
                <w:ilvl w:val="0"/>
                <w:numId w:val="13"/>
              </w:numPr>
              <w:tabs>
                <w:tab w:val="left" w:pos="1490"/>
              </w:tabs>
              <w:spacing w:after="0" w:line="240" w:lineRule="auto"/>
              <w:ind w:left="459" w:hanging="425"/>
              <w:jc w:val="both"/>
              <w:rPr>
                <w:rFonts w:cstheme="minorHAnsi"/>
                <w:color w:val="000000" w:themeColor="text1"/>
                <w:sz w:val="18"/>
                <w:szCs w:val="18"/>
              </w:rPr>
            </w:pPr>
            <w:r w:rsidRPr="000A0467">
              <w:rPr>
                <w:rFonts w:cstheme="minorHAnsi"/>
                <w:color w:val="000000" w:themeColor="text1"/>
                <w:sz w:val="18"/>
                <w:szCs w:val="18"/>
              </w:rPr>
              <w:t>Proiectele vizand stocarea energiei nu sunt acceptate la finantare, cheltuielile nefiind eligibile în conformitate cu prevederile OUG 112/2022, cu modificările și completările ulterioare.</w:t>
            </w:r>
          </w:p>
          <w:p w14:paraId="56074109" w14:textId="77777777" w:rsidR="007E39C9" w:rsidRPr="000A0467" w:rsidRDefault="007E39C9" w:rsidP="007E39C9">
            <w:pPr>
              <w:pStyle w:val="Listparagraf"/>
              <w:numPr>
                <w:ilvl w:val="0"/>
                <w:numId w:val="13"/>
              </w:numPr>
              <w:tabs>
                <w:tab w:val="left" w:pos="1490"/>
              </w:tabs>
              <w:spacing w:after="0" w:line="240" w:lineRule="auto"/>
              <w:ind w:left="459" w:hanging="425"/>
              <w:jc w:val="both"/>
              <w:rPr>
                <w:rFonts w:cstheme="minorHAnsi"/>
                <w:color w:val="000000" w:themeColor="text1"/>
                <w:sz w:val="18"/>
                <w:szCs w:val="18"/>
              </w:rPr>
            </w:pPr>
            <w:r w:rsidRPr="000A0467">
              <w:rPr>
                <w:rFonts w:eastAsia="Times New Roman" w:cstheme="minorHAnsi"/>
                <w:color w:val="000000" w:themeColor="text1"/>
                <w:sz w:val="18"/>
                <w:szCs w:val="18"/>
              </w:rPr>
              <w:t>In GS se va prelua limita de 400Kw impusa pentru prosumator. Investitiile vor fi dimensionate la consumul propriu rezultat in urma analizei energetice.</w:t>
            </w:r>
          </w:p>
          <w:p w14:paraId="6F56EB01" w14:textId="77777777" w:rsidR="007E39C9" w:rsidRPr="000A0467" w:rsidRDefault="007E39C9" w:rsidP="007E39C9">
            <w:pPr>
              <w:pStyle w:val="Listparagraf"/>
              <w:numPr>
                <w:ilvl w:val="0"/>
                <w:numId w:val="13"/>
              </w:numPr>
              <w:tabs>
                <w:tab w:val="left" w:pos="1490"/>
              </w:tabs>
              <w:spacing w:after="0" w:line="240" w:lineRule="auto"/>
              <w:ind w:left="459" w:hanging="425"/>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Conform art. 1 din OUG 112/2022 care reglementează cadrul general de instituire a unor măsuri de eficiență energetică/utilizarea surselor regenerabile de energie pentru întreprinderi mari și IMM-uri cu finanțare din fonduri externe nerambursabile alocate în cadrul Programului operațional Infrastructură mare, denumit în continuare POIM. Scopul menționat este de a sprijini mediul de afaceri pentru a dobândi independență energetică prin realizarea de economii de energie </w:t>
            </w:r>
            <w:r w:rsidRPr="000A0467">
              <w:rPr>
                <w:rFonts w:eastAsia="Times New Roman" w:cstheme="minorHAnsi"/>
                <w:b/>
                <w:bCs/>
                <w:i/>
                <w:iCs/>
                <w:color w:val="000000" w:themeColor="text1"/>
                <w:sz w:val="18"/>
                <w:szCs w:val="18"/>
              </w:rPr>
              <w:t>specifice clădirilor industriale/prestărilor de servicii și construcțiilor anexe</w:t>
            </w:r>
            <w:r w:rsidRPr="000A0467">
              <w:rPr>
                <w:rFonts w:eastAsia="Times New Roman" w:cstheme="minorHAnsi"/>
                <w:color w:val="000000" w:themeColor="text1"/>
                <w:sz w:val="18"/>
                <w:szCs w:val="18"/>
              </w:rPr>
              <w:t>, precum și celor specifice proceselor tehnologice, precum și pentru producerea de energie verde pentru consum propriu din resurse regenerabile. Având în vedere acest aspect considerăm că scopul este aplicabil inclusiv pentru masurile privind producția de energie din surse regenerabile.</w:t>
            </w:r>
          </w:p>
          <w:p w14:paraId="7482856A" w14:textId="08FD8077" w:rsidR="007E39C9" w:rsidRPr="000A0467" w:rsidRDefault="007E39C9" w:rsidP="007E39C9">
            <w:pPr>
              <w:pStyle w:val="Listparagraf"/>
              <w:numPr>
                <w:ilvl w:val="0"/>
                <w:numId w:val="13"/>
              </w:numPr>
              <w:tabs>
                <w:tab w:val="left" w:pos="1490"/>
              </w:tabs>
              <w:spacing w:after="0" w:line="240" w:lineRule="auto"/>
              <w:ind w:left="459" w:hanging="425"/>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Intervențiile pe clădiri, pentru care este necesară autorizația de construire nu se pot realiza decât pe drepturile prevăzute de ghidul solicitantului (proprietate, administrare, superficie, concesiune, folosință) coroborat cu lg. nr. 50/1991, </w:t>
            </w:r>
            <w:proofErr w:type="gramStart"/>
            <w:r w:rsidRPr="000A0467">
              <w:rPr>
                <w:rFonts w:eastAsia="Times New Roman" w:cstheme="minorHAnsi"/>
                <w:color w:val="000000" w:themeColor="text1"/>
                <w:sz w:val="18"/>
                <w:szCs w:val="18"/>
              </w:rPr>
              <w:t>republicată ,</w:t>
            </w:r>
            <w:proofErr w:type="gramEnd"/>
            <w:r w:rsidRPr="000A0467">
              <w:rPr>
                <w:rFonts w:eastAsia="Times New Roman" w:cstheme="minorHAnsi"/>
                <w:color w:val="000000" w:themeColor="text1"/>
                <w:sz w:val="18"/>
                <w:szCs w:val="18"/>
              </w:rPr>
              <w:t xml:space="preserve"> cu modificările și completările ulterioare. Pentru celelalte tipuri de intervenții sunt acceptate și alte drepturile ce rezultă din contracte de închiriere, comodat, conform OUG 112/2022, cu modificările și completările ulterioare, coroborat cu legea 50/1991, republicată, cu modificările și completările ulterioare.A se vedea forma finală din Ghidul Solicitantului cu privire la aceste aspecte.</w:t>
            </w:r>
          </w:p>
          <w:p w14:paraId="4E451DAE" w14:textId="77777777" w:rsidR="007E39C9" w:rsidRPr="000A0467" w:rsidRDefault="007E39C9" w:rsidP="007E39C9">
            <w:pPr>
              <w:pStyle w:val="Listparagraf"/>
              <w:numPr>
                <w:ilvl w:val="0"/>
                <w:numId w:val="13"/>
              </w:numPr>
              <w:tabs>
                <w:tab w:val="left" w:pos="1490"/>
              </w:tabs>
              <w:spacing w:after="0" w:line="240" w:lineRule="auto"/>
              <w:ind w:left="459" w:hanging="425"/>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Se va prelua clarificarea. Sistemul de management al energiei EMS este obligatoriu doar pentru proiectele de investiții aferente punctului IV din cap. 1.3.1 din ghidul aferent schemei de minimis.</w:t>
            </w:r>
          </w:p>
          <w:p w14:paraId="4C9084E3" w14:textId="77777777" w:rsidR="007E39C9" w:rsidRPr="000A0467" w:rsidRDefault="007E39C9" w:rsidP="007E39C9">
            <w:pPr>
              <w:pStyle w:val="Listparagraf"/>
              <w:tabs>
                <w:tab w:val="left" w:pos="1490"/>
              </w:tabs>
              <w:spacing w:after="0" w:line="240" w:lineRule="auto"/>
              <w:ind w:left="459" w:hanging="425"/>
              <w:jc w:val="both"/>
              <w:rPr>
                <w:rFonts w:eastAsia="Times New Roman" w:cstheme="minorHAnsi"/>
                <w:color w:val="000000" w:themeColor="text1"/>
                <w:sz w:val="18"/>
                <w:szCs w:val="18"/>
              </w:rPr>
            </w:pPr>
          </w:p>
          <w:p w14:paraId="5F46C8C9" w14:textId="77777777" w:rsidR="007E39C9" w:rsidRPr="000A0467" w:rsidRDefault="007E39C9" w:rsidP="007E39C9">
            <w:pPr>
              <w:ind w:left="33"/>
              <w:jc w:val="both"/>
              <w:rPr>
                <w:rFonts w:eastAsia="Times New Roman" w:cstheme="minorHAnsi"/>
                <w:color w:val="000000" w:themeColor="text1"/>
                <w:sz w:val="18"/>
                <w:szCs w:val="18"/>
              </w:rPr>
            </w:pPr>
          </w:p>
        </w:tc>
      </w:tr>
      <w:tr w:rsidR="007E39C9" w:rsidRPr="000A0467" w14:paraId="5F1DF675" w14:textId="77777777" w:rsidTr="00E5687A">
        <w:tc>
          <w:tcPr>
            <w:tcW w:w="959" w:type="dxa"/>
          </w:tcPr>
          <w:p w14:paraId="624A7D5F" w14:textId="77777777" w:rsidR="007E39C9" w:rsidRPr="000A0467" w:rsidRDefault="007E39C9" w:rsidP="007E39C9">
            <w:pPr>
              <w:pStyle w:val="Listparagraf"/>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5EB88A83"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2-Sep-22</w:t>
            </w:r>
          </w:p>
        </w:tc>
        <w:tc>
          <w:tcPr>
            <w:tcW w:w="850" w:type="dxa"/>
          </w:tcPr>
          <w:p w14:paraId="5FD79E3F" w14:textId="424970CD"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6DDEB691"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 1) Deschiderea unei linii separate privind energia regenerabila destinate industriei alimentare (CAEN grupele 10 si 11), beneficiind de o finantare minima de 200 milioane euro, initiativa despre care se vorbeste de cateva luni, fara a fi materializata pana acum;</w:t>
            </w:r>
            <w:r w:rsidRPr="000A0467">
              <w:rPr>
                <w:rFonts w:eastAsia="Times New Roman" w:cstheme="minorHAnsi"/>
                <w:color w:val="000000" w:themeColor="text1"/>
                <w:sz w:val="18"/>
                <w:szCs w:val="18"/>
              </w:rPr>
              <w:br/>
              <w:t xml:space="preserve">2) Cresterea pragului de finantare nerambursabila catre 100%, avand in vedere gravele dificultati cu care ne confruntam (inclusiv din cauza scumpirii explozive a materiilor prime, generate de conditiile climatice nefavorabile din agricultura) si care deterioreaza consistent situatia financiara a operatorilor alimentari, aflati in imposibilitatea transferarii costurilor in preturile produselor alimentare, al caror grad de suportabilitate de catre populatiei este deja la limita. </w:t>
            </w:r>
            <w:r w:rsidRPr="000A0467">
              <w:rPr>
                <w:rFonts w:eastAsia="Times New Roman" w:cstheme="minorHAnsi"/>
                <w:color w:val="000000" w:themeColor="text1"/>
                <w:sz w:val="18"/>
                <w:szCs w:val="18"/>
              </w:rPr>
              <w:br/>
              <w:t>In aceste conditii, conform Ghidului privind Schema de ajutor de stat având ca obiectiv sprijinirea investițiilor destinate promovării producției de energie din surse regenerabile pentru consum propriu la nivelul întreprinderilor, intensitatea ajutorului de stat de 30%, chiar mergand pana la maxim 50% este mult prea mica, facand inabordabile proiectele in cauza pentru imensa majoritate a producatorilor de alimente.</w:t>
            </w:r>
          </w:p>
        </w:tc>
        <w:tc>
          <w:tcPr>
            <w:tcW w:w="1219" w:type="dxa"/>
          </w:tcPr>
          <w:p w14:paraId="140ED728" w14:textId="7B20CE8D" w:rsidR="007E39C9" w:rsidRPr="000A0467" w:rsidRDefault="007E39C9" w:rsidP="007E39C9">
            <w:pPr>
              <w:jc w:val="both"/>
              <w:rPr>
                <w:rFonts w:eastAsia="Times New Roman" w:cstheme="minorHAnsi"/>
                <w:color w:val="000000" w:themeColor="text1"/>
                <w:sz w:val="18"/>
                <w:szCs w:val="18"/>
              </w:rPr>
            </w:pPr>
            <w:r>
              <w:rPr>
                <w:rFonts w:eastAsia="Times New Roman" w:cstheme="minorHAnsi"/>
                <w:color w:val="000000" w:themeColor="text1"/>
                <w:sz w:val="18"/>
                <w:szCs w:val="18"/>
              </w:rPr>
              <w:t>Toate ghidurile</w:t>
            </w:r>
          </w:p>
        </w:tc>
        <w:tc>
          <w:tcPr>
            <w:tcW w:w="6904" w:type="dxa"/>
          </w:tcPr>
          <w:p w14:paraId="1860E463" w14:textId="77777777" w:rsidR="007E39C9" w:rsidRPr="000A0467" w:rsidRDefault="007E39C9" w:rsidP="007E39C9">
            <w:pPr>
              <w:pStyle w:val="Listparagraf"/>
              <w:numPr>
                <w:ilvl w:val="0"/>
                <w:numId w:val="51"/>
              </w:numPr>
              <w:tabs>
                <w:tab w:val="left" w:pos="1490"/>
              </w:tabs>
              <w:spacing w:after="0" w:line="240" w:lineRule="auto"/>
              <w:ind w:left="317" w:hanging="283"/>
              <w:jc w:val="both"/>
              <w:rPr>
                <w:rFonts w:eastAsia="Times New Roman" w:cstheme="minorHAnsi"/>
                <w:color w:val="000000" w:themeColor="text1"/>
                <w:sz w:val="18"/>
                <w:szCs w:val="18"/>
              </w:rPr>
            </w:pPr>
            <w:r w:rsidRPr="000A0467">
              <w:rPr>
                <w:rFonts w:cstheme="minorHAnsi"/>
                <w:color w:val="000000" w:themeColor="text1"/>
                <w:sz w:val="18"/>
                <w:szCs w:val="18"/>
              </w:rPr>
              <w:t xml:space="preserve">In urma solicitărilor din consultare publica, s-a stabilit o alocare dedicată perntru codurile CAEN 10-11, </w:t>
            </w:r>
            <w:r w:rsidRPr="000A0467">
              <w:rPr>
                <w:rFonts w:eastAsia="Times New Roman" w:cstheme="minorHAnsi"/>
                <w:color w:val="000000" w:themeColor="text1"/>
                <w:sz w:val="18"/>
                <w:szCs w:val="18"/>
              </w:rPr>
              <w:t>justificată în contextul actual al crizei energetice și a apropierii de zona de conflict ucraineană, precum și a condițiilor socio-economice, a riscurilor naturale și a schimbărilor climatice asociate, creând o presiune suplimentară asupra securității alimentare și lanțurilor valorice esențiale, fiind necesare măsuri care să contribuie la menținerea competitivității domeniului alimentar prin investitii in domeniul energiei regenerabile.</w:t>
            </w:r>
          </w:p>
          <w:p w14:paraId="58266F0C" w14:textId="77777777" w:rsidR="007E39C9" w:rsidRPr="000A0467" w:rsidRDefault="007E39C9" w:rsidP="007E39C9">
            <w:pPr>
              <w:pStyle w:val="Listparagraf"/>
              <w:numPr>
                <w:ilvl w:val="0"/>
                <w:numId w:val="51"/>
              </w:numPr>
              <w:tabs>
                <w:tab w:val="left" w:pos="1490"/>
              </w:tabs>
              <w:spacing w:after="0" w:line="240" w:lineRule="auto"/>
              <w:ind w:left="317" w:hanging="283"/>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Pentru punctele 2 și 3 precizăm că Intensitatea ajutorului de stat este stabilita prin Regulamentul 651/2014, cu modificările și completările ulterioare, și respectiv schema de ajutor aplicabilă.</w:t>
            </w:r>
          </w:p>
          <w:p w14:paraId="557F0B54" w14:textId="77777777" w:rsidR="007E39C9" w:rsidRPr="000A0467" w:rsidRDefault="007E39C9" w:rsidP="007E39C9">
            <w:pPr>
              <w:pStyle w:val="Listparagraf"/>
              <w:spacing w:after="0" w:line="240" w:lineRule="auto"/>
              <w:ind w:left="317" w:hanging="283"/>
              <w:jc w:val="both"/>
              <w:rPr>
                <w:rFonts w:eastAsia="Times New Roman" w:cstheme="minorHAnsi"/>
                <w:color w:val="000000" w:themeColor="text1"/>
                <w:sz w:val="18"/>
                <w:szCs w:val="18"/>
              </w:rPr>
            </w:pPr>
          </w:p>
        </w:tc>
      </w:tr>
      <w:tr w:rsidR="007E39C9" w:rsidRPr="000A0467" w14:paraId="36849292" w14:textId="77777777" w:rsidTr="00E5687A">
        <w:tc>
          <w:tcPr>
            <w:tcW w:w="959" w:type="dxa"/>
          </w:tcPr>
          <w:p w14:paraId="1B84C2AB" w14:textId="77777777" w:rsidR="007E39C9" w:rsidRPr="000A0467" w:rsidRDefault="007E39C9" w:rsidP="007E39C9">
            <w:pPr>
              <w:pStyle w:val="Listparagraf"/>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4F2CDDA2"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2 sept </w:t>
            </w:r>
          </w:p>
        </w:tc>
        <w:tc>
          <w:tcPr>
            <w:tcW w:w="850" w:type="dxa"/>
          </w:tcPr>
          <w:p w14:paraId="24CF739B" w14:textId="5B744C05"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4592D2FB"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1.Care este data programată de lansare pentru depunerea proiectelor, pentru fiecare dintre cele 2 apeluri de proiecte anunțate? Vă întrebăm întrucât în Comunicatul de presă din data de 25.08.2022 – mfe.gov.ro, este specificată data de 23.09.2022 (pentru măsurile de eficiență energetică adresate IMM-urilor și întreprinderilor mari), iar în cele două ghiduri ale solicitantului publicate în consultare publică în date de 19.08.2022, fie nu este menționată </w:t>
            </w:r>
            <w:r w:rsidRPr="000A0467">
              <w:rPr>
                <w:rFonts w:eastAsia="Times New Roman" w:cstheme="minorHAnsi"/>
                <w:color w:val="000000" w:themeColor="text1"/>
                <w:sz w:val="18"/>
                <w:szCs w:val="18"/>
              </w:rPr>
              <w:lastRenderedPageBreak/>
              <w:t xml:space="preserve">nicio perioadă (RES), fie este menționată perioada 15.10.2022 ora 10:00 – 15.11.2022 (REABILITĂRI). </w:t>
            </w:r>
          </w:p>
          <w:p w14:paraId="2CB4C093"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2. Pentru ca solicitanții să aibă un timp corespunzător pentru pregătirea unor proiecte coerente, eligibile, realiste, vă rugăm să alocați o perioadă de minim 30 de zile calendaristice între data publicării Ghidurilor finale și data deschiderii perioadei/perioadelor de depunere a Cererilor de finanțare. </w:t>
            </w:r>
          </w:p>
          <w:p w14:paraId="2D4C95A1"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3. Vă rugăm să clarificați dacă pentru cele două apeluri se solicită realizarea unui analize energetice (conform modelului atașat) sau audit energetic (este specificat că pentru întreprinderile înființate în anul 2021 ar fi necesar </w:t>
            </w:r>
            <w:r w:rsidRPr="000A0467">
              <w:rPr>
                <w:rFonts w:eastAsia="Times New Roman" w:cstheme="minorHAnsi"/>
                <w:i/>
                <w:iCs/>
                <w:color w:val="000000" w:themeColor="text1"/>
                <w:sz w:val="18"/>
                <w:szCs w:val="18"/>
              </w:rPr>
              <w:t xml:space="preserve">audit energetic). </w:t>
            </w:r>
          </w:p>
          <w:p w14:paraId="6E150D3D"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4. Cu referire la: ”Solicitantul nu a mai beneficiat de sprijin financiar din fonduri publice, inclusiv fonduri UE, în ultimii 5 ani pentru aceleași activități (costuri eligibile) sau nu derulează proiecte finanțate în prezent, parțial sau în totalitate, din alte surse publice, pentru aceleași activități. </w:t>
            </w:r>
            <w:r w:rsidRPr="000A0467">
              <w:rPr>
                <w:rFonts w:eastAsia="Times New Roman" w:cstheme="minorHAnsi"/>
                <w:b/>
                <w:bCs/>
                <w:color w:val="000000" w:themeColor="text1"/>
                <w:sz w:val="18"/>
                <w:szCs w:val="18"/>
              </w:rPr>
              <w:t xml:space="preserve">De asemenea, pentru același costuri eligibile, beneficiarul nu a mai solicitat finanțare din alte surse publice, inclusiv fonduri UE” </w:t>
            </w:r>
            <w:r w:rsidRPr="000A0467">
              <w:rPr>
                <w:rFonts w:eastAsia="Times New Roman" w:cstheme="minorHAnsi"/>
                <w:color w:val="000000" w:themeColor="text1"/>
                <w:sz w:val="18"/>
                <w:szCs w:val="18"/>
              </w:rPr>
              <w:t xml:space="preserve">– este corectă înțelegerea noastră conform căreia un solicitant care a depus proiect în cadrul apelului PNRR C6 – I1, de exemplu, nu mai este eligibil pentru a aplica în cadrul prezentelor două apeluri POIM? Menționăm că pentru apelul PNRR C6-I1 nu s-a finalizat evaluarea formularelor de ofertă depuse. </w:t>
            </w:r>
          </w:p>
        </w:tc>
        <w:tc>
          <w:tcPr>
            <w:tcW w:w="1219" w:type="dxa"/>
          </w:tcPr>
          <w:p w14:paraId="38A9CF80" w14:textId="6CDDD7EC" w:rsidR="007E39C9" w:rsidRPr="000A0467" w:rsidRDefault="007E39C9" w:rsidP="007E39C9">
            <w:pPr>
              <w:jc w:val="both"/>
              <w:rPr>
                <w:rFonts w:eastAsia="Times New Roman" w:cstheme="minorHAnsi"/>
                <w:color w:val="000000" w:themeColor="text1"/>
                <w:sz w:val="18"/>
                <w:szCs w:val="18"/>
              </w:rPr>
            </w:pPr>
            <w:r>
              <w:rPr>
                <w:rFonts w:eastAsia="Times New Roman" w:cstheme="minorHAnsi"/>
                <w:color w:val="000000" w:themeColor="text1"/>
                <w:sz w:val="18"/>
                <w:szCs w:val="18"/>
              </w:rPr>
              <w:lastRenderedPageBreak/>
              <w:t>Toate ghidurile</w:t>
            </w:r>
          </w:p>
        </w:tc>
        <w:tc>
          <w:tcPr>
            <w:tcW w:w="6904" w:type="dxa"/>
          </w:tcPr>
          <w:p w14:paraId="658A4288" w14:textId="77777777" w:rsidR="007E39C9" w:rsidRPr="000A0467" w:rsidRDefault="007E39C9" w:rsidP="007E39C9">
            <w:pPr>
              <w:pStyle w:val="Listparagraf"/>
              <w:numPr>
                <w:ilvl w:val="0"/>
                <w:numId w:val="32"/>
              </w:numPr>
              <w:spacing w:after="0" w:line="240" w:lineRule="auto"/>
              <w:ind w:left="317" w:hanging="283"/>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Va rugam consultati frecvent pagina de internet a MIPE pentru datele actualizate cu privire la lansarea acestor apeluri.</w:t>
            </w:r>
          </w:p>
          <w:p w14:paraId="04273DDE" w14:textId="77777777" w:rsidR="007E39C9" w:rsidRPr="000A0467" w:rsidRDefault="007E39C9" w:rsidP="007E39C9">
            <w:pPr>
              <w:pStyle w:val="Listparagraf"/>
              <w:numPr>
                <w:ilvl w:val="0"/>
                <w:numId w:val="32"/>
              </w:numPr>
              <w:spacing w:after="0" w:line="240" w:lineRule="auto"/>
              <w:ind w:left="317" w:hanging="283"/>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Perioada de depunere a proiectelor se va comunica pe site-ul MIPE. Aceasta va fi corelată cu termenul maxim de acordare a ajutorului de stat conform schemelor aplicabile, precum si cu perioada maxima de implementare a proiectelor, respectiv 31 decembrie 2023.</w:t>
            </w:r>
          </w:p>
          <w:p w14:paraId="707D14AF" w14:textId="77777777" w:rsidR="007E39C9" w:rsidRPr="000A0467" w:rsidRDefault="007E39C9" w:rsidP="007E39C9">
            <w:pPr>
              <w:pStyle w:val="Listparagraf"/>
              <w:numPr>
                <w:ilvl w:val="0"/>
                <w:numId w:val="32"/>
              </w:numPr>
              <w:spacing w:after="0" w:line="240" w:lineRule="auto"/>
              <w:ind w:left="317" w:hanging="283"/>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lastRenderedPageBreak/>
              <w:t xml:space="preserve">Pentru fiecare apel se solicita analiza energetica. Auditul energetic nu este un document obligatoriu cerut de GS, cu toate acestea, acolo unde exista obligatia legala ca acest document sa fie intocmit, solicitantul are obligatia de a respecta prevederile legale. Prin GS se solicita anexarea la cererea de finantare doar a documentelor privind analiza energetica si declaratia de consum, conform prevederilor OUG 112/2022, cu modificarile si completarile ulterioare. Modelul de analiza energetica furnizat ca anexa la GS este corelat cu normativul privind auditul energetic privind eficienta energetica in cladiri.    </w:t>
            </w:r>
          </w:p>
          <w:p w14:paraId="098F6FC5" w14:textId="77777777" w:rsidR="007E39C9" w:rsidRPr="000A0467" w:rsidRDefault="007E39C9" w:rsidP="007E39C9">
            <w:pPr>
              <w:pStyle w:val="Listparagraf"/>
              <w:numPr>
                <w:ilvl w:val="0"/>
                <w:numId w:val="32"/>
              </w:numPr>
              <w:spacing w:after="0" w:line="240" w:lineRule="auto"/>
              <w:ind w:left="317" w:hanging="283"/>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Conditia prevazuta in GS a fost stipulata in scopul evitarii dublei finantari pentru acelasi obiect de investitii. In situatia in care costurile pentru care se solicita finantare sunt diferite de cele deja angajate pentru un alt proiect, atunci acestea pot fi eligibile in cadrul POIM, cu mentiunea ca trebuie sa fie evidentiat impactul fiecarui proiect in parte din perspectiva reducerii consumului de energie. Dacă un potential solicitant a depus o cerere de finanțare pentru un proiect în cadrul PNRR, nu poate depune cerere de finanțare pentru același proiect în POIM (dar poate depune cerere de finanțare pentru un cu totul alt proiect).</w:t>
            </w:r>
          </w:p>
          <w:p w14:paraId="5EBF8526" w14:textId="77777777" w:rsidR="007E39C9" w:rsidRPr="000A0467" w:rsidRDefault="007E39C9" w:rsidP="007E39C9">
            <w:pPr>
              <w:ind w:left="317" w:hanging="283"/>
              <w:jc w:val="both"/>
              <w:rPr>
                <w:rFonts w:eastAsia="Times New Roman" w:cstheme="minorHAnsi"/>
                <w:color w:val="000000" w:themeColor="text1"/>
                <w:sz w:val="18"/>
                <w:szCs w:val="18"/>
              </w:rPr>
            </w:pPr>
          </w:p>
        </w:tc>
      </w:tr>
      <w:tr w:rsidR="007E39C9" w:rsidRPr="000A0467" w14:paraId="235C266B" w14:textId="77777777" w:rsidTr="00E5687A">
        <w:tc>
          <w:tcPr>
            <w:tcW w:w="959" w:type="dxa"/>
          </w:tcPr>
          <w:p w14:paraId="16F7BD3D" w14:textId="77777777" w:rsidR="007E39C9" w:rsidRPr="000A0467" w:rsidRDefault="007E39C9" w:rsidP="007E39C9">
            <w:pPr>
              <w:pStyle w:val="Listparagraf"/>
              <w:numPr>
                <w:ilvl w:val="0"/>
                <w:numId w:val="7"/>
              </w:numPr>
              <w:tabs>
                <w:tab w:val="left" w:pos="0"/>
              </w:tabs>
              <w:spacing w:after="0" w:line="240" w:lineRule="auto"/>
              <w:jc w:val="both"/>
              <w:rPr>
                <w:rFonts w:eastAsia="Times New Roman" w:cstheme="minorHAnsi"/>
                <w:color w:val="000000" w:themeColor="text1"/>
                <w:sz w:val="18"/>
                <w:szCs w:val="18"/>
              </w:rPr>
            </w:pPr>
          </w:p>
        </w:tc>
        <w:tc>
          <w:tcPr>
            <w:tcW w:w="820" w:type="dxa"/>
          </w:tcPr>
          <w:p w14:paraId="39238A9A"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2-Sep-22</w:t>
            </w:r>
          </w:p>
        </w:tc>
        <w:tc>
          <w:tcPr>
            <w:tcW w:w="850" w:type="dxa"/>
          </w:tcPr>
          <w:p w14:paraId="5BDEE750" w14:textId="041F049F"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115CC1C1"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1.Propunem ca termenele de depunere sa fie de la 01.11.2022 la 15.12.2022.</w:t>
            </w:r>
          </w:p>
          <w:p w14:paraId="2E81CCDA" w14:textId="77777777" w:rsidR="007E39C9" w:rsidRPr="000A0467" w:rsidRDefault="007E39C9" w:rsidP="007E39C9">
            <w:pPr>
              <w:pStyle w:val="Titlu1"/>
              <w:spacing w:before="1"/>
              <w:ind w:left="0"/>
              <w:jc w:val="both"/>
              <w:outlineLvl w:val="0"/>
              <w:rPr>
                <w:rFonts w:asciiTheme="minorHAnsi" w:hAnsiTheme="minorHAnsi" w:cstheme="minorHAnsi"/>
                <w:b w:val="0"/>
                <w:bCs w:val="0"/>
                <w:color w:val="000000" w:themeColor="text1"/>
                <w:sz w:val="18"/>
                <w:szCs w:val="18"/>
                <w:lang w:val="en-US"/>
              </w:rPr>
            </w:pPr>
            <w:r w:rsidRPr="000A0467">
              <w:rPr>
                <w:rFonts w:asciiTheme="minorHAnsi" w:hAnsiTheme="minorHAnsi" w:cstheme="minorHAnsi"/>
                <w:color w:val="000000" w:themeColor="text1"/>
                <w:sz w:val="18"/>
                <w:szCs w:val="18"/>
              </w:rPr>
              <w:t>2.</w:t>
            </w:r>
            <w:r w:rsidRPr="000A0467">
              <w:rPr>
                <w:rFonts w:asciiTheme="minorHAnsi" w:hAnsiTheme="minorHAnsi" w:cstheme="minorHAnsi"/>
                <w:b w:val="0"/>
                <w:bCs w:val="0"/>
                <w:color w:val="000000" w:themeColor="text1"/>
                <w:sz w:val="18"/>
                <w:szCs w:val="18"/>
                <w:lang w:val="en-US"/>
              </w:rPr>
              <w:t xml:space="preserve"> Propunem ca itensitatea cofinantarii pentru intreprinderile mari sa fie de 65%.</w:t>
            </w:r>
          </w:p>
          <w:p w14:paraId="449C8277" w14:textId="77777777" w:rsidR="007E39C9" w:rsidRPr="000A0467" w:rsidRDefault="007E39C9" w:rsidP="007E39C9">
            <w:pPr>
              <w:pStyle w:val="Titlu1"/>
              <w:spacing w:before="1"/>
              <w:ind w:left="0"/>
              <w:jc w:val="both"/>
              <w:outlineLvl w:val="0"/>
              <w:rPr>
                <w:rFonts w:asciiTheme="minorHAnsi" w:hAnsiTheme="minorHAnsi" w:cstheme="minorHAnsi"/>
                <w:b w:val="0"/>
                <w:color w:val="000000" w:themeColor="text1"/>
                <w:sz w:val="18"/>
                <w:szCs w:val="18"/>
              </w:rPr>
            </w:pPr>
            <w:r w:rsidRPr="000A0467">
              <w:rPr>
                <w:rFonts w:asciiTheme="minorHAnsi" w:hAnsiTheme="minorHAnsi" w:cstheme="minorHAnsi"/>
                <w:b w:val="0"/>
                <w:color w:val="000000" w:themeColor="text1"/>
                <w:sz w:val="18"/>
                <w:szCs w:val="18"/>
              </w:rPr>
              <w:t>3. Propunem ca cheltuielile enumerate mai sus sa fie eligibile</w:t>
            </w:r>
          </w:p>
          <w:p w14:paraId="4345DCB5" w14:textId="77777777" w:rsidR="007E39C9" w:rsidRPr="000A0467" w:rsidRDefault="007E39C9" w:rsidP="007E39C9">
            <w:pPr>
              <w:pStyle w:val="Titlu1"/>
              <w:spacing w:before="1"/>
              <w:jc w:val="both"/>
              <w:outlineLvl w:val="0"/>
              <w:rPr>
                <w:rFonts w:asciiTheme="minorHAnsi" w:hAnsiTheme="minorHAnsi" w:cstheme="minorHAnsi"/>
                <w:b w:val="0"/>
                <w:color w:val="000000" w:themeColor="text1"/>
                <w:sz w:val="18"/>
                <w:szCs w:val="18"/>
              </w:rPr>
            </w:pPr>
            <w:r w:rsidRPr="000A0467">
              <w:rPr>
                <w:rFonts w:asciiTheme="minorHAnsi" w:hAnsiTheme="minorHAnsi" w:cstheme="minorHAnsi"/>
                <w:b w:val="0"/>
                <w:color w:val="000000" w:themeColor="text1"/>
                <w:sz w:val="18"/>
                <w:szCs w:val="18"/>
              </w:rPr>
              <w:t>Cheltuieli cu auditul achiziționat de beneficiar pentru proiect;</w:t>
            </w:r>
          </w:p>
          <w:p w14:paraId="6A30DE8C" w14:textId="77777777" w:rsidR="007E39C9" w:rsidRPr="000A0467" w:rsidRDefault="007E39C9" w:rsidP="007E39C9">
            <w:pPr>
              <w:pStyle w:val="Titlu1"/>
              <w:spacing w:before="1"/>
              <w:jc w:val="both"/>
              <w:outlineLvl w:val="0"/>
              <w:rPr>
                <w:rFonts w:asciiTheme="minorHAnsi" w:hAnsiTheme="minorHAnsi" w:cstheme="minorHAnsi"/>
                <w:b w:val="0"/>
                <w:color w:val="000000" w:themeColor="text1"/>
                <w:sz w:val="18"/>
                <w:szCs w:val="18"/>
              </w:rPr>
            </w:pPr>
            <w:r w:rsidRPr="000A0467">
              <w:rPr>
                <w:rFonts w:asciiTheme="minorHAnsi" w:hAnsiTheme="minorHAnsi" w:cstheme="minorHAnsi"/>
                <w:b w:val="0"/>
                <w:color w:val="000000" w:themeColor="text1"/>
                <w:sz w:val="18"/>
                <w:szCs w:val="18"/>
              </w:rPr>
              <w:t>-Cheltuieli aferente managementului de proiect;</w:t>
            </w:r>
          </w:p>
          <w:p w14:paraId="6FD6960B" w14:textId="77777777" w:rsidR="007E39C9" w:rsidRPr="000A0467" w:rsidRDefault="007E39C9" w:rsidP="007E39C9">
            <w:pPr>
              <w:pStyle w:val="Titlu1"/>
              <w:spacing w:before="1"/>
              <w:jc w:val="both"/>
              <w:outlineLvl w:val="0"/>
              <w:rPr>
                <w:rFonts w:asciiTheme="minorHAnsi" w:hAnsiTheme="minorHAnsi" w:cstheme="minorHAnsi"/>
                <w:b w:val="0"/>
                <w:color w:val="000000" w:themeColor="text1"/>
                <w:sz w:val="18"/>
                <w:szCs w:val="18"/>
              </w:rPr>
            </w:pPr>
            <w:r w:rsidRPr="000A0467">
              <w:rPr>
                <w:rFonts w:asciiTheme="minorHAnsi" w:hAnsiTheme="minorHAnsi" w:cstheme="minorHAnsi"/>
                <w:b w:val="0"/>
                <w:color w:val="000000" w:themeColor="text1"/>
                <w:sz w:val="18"/>
                <w:szCs w:val="18"/>
              </w:rPr>
              <w:t>-Cheltuieli pentru proiectare și asistență tehnică pentru proiect.</w:t>
            </w:r>
          </w:p>
          <w:p w14:paraId="16472780" w14:textId="77777777" w:rsidR="007E39C9" w:rsidRPr="000A0467" w:rsidRDefault="007E39C9" w:rsidP="007E39C9">
            <w:pPr>
              <w:pStyle w:val="Titlu1"/>
              <w:spacing w:before="1"/>
              <w:jc w:val="both"/>
              <w:outlineLvl w:val="0"/>
              <w:rPr>
                <w:rFonts w:asciiTheme="minorHAnsi" w:hAnsiTheme="minorHAnsi" w:cstheme="minorHAnsi"/>
                <w:b w:val="0"/>
                <w:color w:val="000000" w:themeColor="text1"/>
                <w:sz w:val="18"/>
                <w:szCs w:val="18"/>
              </w:rPr>
            </w:pPr>
          </w:p>
          <w:p w14:paraId="42C30495" w14:textId="77777777" w:rsidR="007E39C9" w:rsidRPr="000A0467" w:rsidRDefault="007E39C9" w:rsidP="007E39C9">
            <w:pPr>
              <w:jc w:val="both"/>
              <w:rPr>
                <w:rFonts w:eastAsia="Times New Roman" w:cstheme="minorHAnsi"/>
                <w:color w:val="000000" w:themeColor="text1"/>
                <w:sz w:val="18"/>
                <w:szCs w:val="18"/>
              </w:rPr>
            </w:pPr>
          </w:p>
          <w:p w14:paraId="4E93B2FA" w14:textId="77777777" w:rsidR="007E39C9" w:rsidRPr="000A0467" w:rsidRDefault="007E39C9" w:rsidP="007E39C9">
            <w:pPr>
              <w:jc w:val="both"/>
              <w:rPr>
                <w:rFonts w:eastAsia="Times New Roman" w:cstheme="minorHAnsi"/>
                <w:color w:val="000000" w:themeColor="text1"/>
                <w:sz w:val="18"/>
                <w:szCs w:val="18"/>
              </w:rPr>
            </w:pPr>
          </w:p>
        </w:tc>
        <w:tc>
          <w:tcPr>
            <w:tcW w:w="1219" w:type="dxa"/>
          </w:tcPr>
          <w:p w14:paraId="1345FB69"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RES si eficienta energetica cladiri</w:t>
            </w:r>
          </w:p>
        </w:tc>
        <w:tc>
          <w:tcPr>
            <w:tcW w:w="6904" w:type="dxa"/>
          </w:tcPr>
          <w:p w14:paraId="7ECAB5C5" w14:textId="77777777" w:rsidR="007E39C9" w:rsidRPr="000A0467" w:rsidRDefault="007E39C9" w:rsidP="007E39C9">
            <w:pPr>
              <w:pStyle w:val="Listparagraf"/>
              <w:numPr>
                <w:ilvl w:val="0"/>
                <w:numId w:val="56"/>
              </w:numPr>
              <w:spacing w:after="0" w:line="240" w:lineRule="auto"/>
              <w:ind w:left="317" w:hanging="283"/>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Data de inchidere a apelului este corelata cu periaoda de valabilitate a schemelor de ajutor de stat/minimis, respectiv regula n+2 privind finalizarea perioadei de implemenatre a proiectelor la 31.12.2023, precum si cu  termenul  de eligibilitate a cheltuielilor pentru perioada de programare 2014-2020.</w:t>
            </w:r>
          </w:p>
          <w:p w14:paraId="41AC4379" w14:textId="77777777" w:rsidR="007E39C9" w:rsidRPr="000A0467" w:rsidRDefault="007E39C9" w:rsidP="007E39C9">
            <w:pPr>
              <w:pStyle w:val="Listparagraf"/>
              <w:numPr>
                <w:ilvl w:val="0"/>
                <w:numId w:val="56"/>
              </w:numPr>
              <w:spacing w:after="0" w:line="240" w:lineRule="auto"/>
              <w:ind w:left="317" w:hanging="283"/>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Rata cofinantarii si cheltuielile eligibile sunt stabilite prin Regulamentul 651/2014.</w:t>
            </w:r>
          </w:p>
          <w:p w14:paraId="08A54B02" w14:textId="77777777" w:rsidR="007E39C9" w:rsidRPr="000A0467" w:rsidRDefault="007E39C9" w:rsidP="007E39C9">
            <w:pPr>
              <w:pStyle w:val="Listparagraf"/>
              <w:numPr>
                <w:ilvl w:val="0"/>
                <w:numId w:val="56"/>
              </w:numPr>
              <w:spacing w:after="0" w:line="240" w:lineRule="auto"/>
              <w:ind w:left="317" w:hanging="283"/>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Cheltuielile mentionate nu sunt eligibile in conformitate cu prevederile OUG 112/2022.</w:t>
            </w:r>
          </w:p>
        </w:tc>
      </w:tr>
      <w:tr w:rsidR="007E39C9" w:rsidRPr="000A0467" w14:paraId="03DA70B4" w14:textId="77777777" w:rsidTr="00E5687A">
        <w:tc>
          <w:tcPr>
            <w:tcW w:w="959" w:type="dxa"/>
          </w:tcPr>
          <w:p w14:paraId="213AA480" w14:textId="55AD1F4E" w:rsidR="007E39C9" w:rsidRPr="000A0467" w:rsidRDefault="007E39C9" w:rsidP="007E39C9">
            <w:pPr>
              <w:pStyle w:val="Listparagraf"/>
              <w:numPr>
                <w:ilvl w:val="0"/>
                <w:numId w:val="7"/>
              </w:numPr>
              <w:tabs>
                <w:tab w:val="left" w:pos="0"/>
              </w:tabs>
              <w:spacing w:after="0" w:line="240" w:lineRule="auto"/>
              <w:jc w:val="both"/>
              <w:rPr>
                <w:rFonts w:eastAsia="Times New Roman" w:cstheme="minorHAnsi"/>
                <w:color w:val="000000" w:themeColor="text1"/>
                <w:sz w:val="18"/>
                <w:szCs w:val="18"/>
              </w:rPr>
            </w:pPr>
            <w:r>
              <w:rPr>
                <w:rFonts w:eastAsia="Times New Roman" w:cstheme="minorHAnsi"/>
                <w:color w:val="000000" w:themeColor="text1"/>
                <w:sz w:val="18"/>
                <w:szCs w:val="18"/>
              </w:rPr>
              <w:t>34</w:t>
            </w:r>
          </w:p>
        </w:tc>
        <w:tc>
          <w:tcPr>
            <w:tcW w:w="820" w:type="dxa"/>
          </w:tcPr>
          <w:p w14:paraId="61C57CDE"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31 aug</w:t>
            </w:r>
          </w:p>
        </w:tc>
        <w:tc>
          <w:tcPr>
            <w:tcW w:w="850" w:type="dxa"/>
          </w:tcPr>
          <w:p w14:paraId="6ACBCE1A" w14:textId="2A7B4259"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27AEAC37"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1. In OUG apare ca se finanteaza eficienta energetica si in procese tehnologice de consum. Doriti sa limitati finantarea doar la renovarea de cladiri sau o extindeti printr-un alt ghid si pentru eficientizare energetica procese tehnologice? </w:t>
            </w:r>
          </w:p>
          <w:p w14:paraId="73117BB1"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 Legea performantei energetice a cladirilor defineste faptul ca interventiile de renovare se fac pentru cresterea performantei energetice a cladirii</w:t>
            </w:r>
          </w:p>
          <w:p w14:paraId="00C31A9C"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3. Indicatori 2</w:t>
            </w:r>
            <w:proofErr w:type="gramStart"/>
            <w:r w:rsidRPr="000A0467">
              <w:rPr>
                <w:rFonts w:eastAsia="Times New Roman" w:cstheme="minorHAnsi"/>
                <w:color w:val="000000" w:themeColor="text1"/>
                <w:sz w:val="18"/>
                <w:szCs w:val="18"/>
              </w:rPr>
              <w:t>S..</w:t>
            </w:r>
            <w:proofErr w:type="gramEnd"/>
            <w:r w:rsidRPr="000A0467">
              <w:rPr>
                <w:rFonts w:eastAsia="Times New Roman" w:cstheme="minorHAnsi"/>
                <w:color w:val="000000" w:themeColor="text1"/>
                <w:sz w:val="18"/>
                <w:szCs w:val="18"/>
              </w:rPr>
              <w:t xml:space="preserve"> intensitate eneregticaAcest indicator se prezinta inainte si dupa sau cum se evalueaza? Ar fi utila o precizare de detaliere a evaluarii indicatorului </w:t>
            </w:r>
          </w:p>
          <w:p w14:paraId="57E075F6"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4. Propunem sa nu va raportati la acest nivel de consum cand evaluati obtinerea de minim 10% economie de energie, fiindca sunt intreprinderi unde consumul cladirilor reprezinta poate 1% din consumul total, iar cresterea performantei energetice a cladirilor, prin renovarea aprofundata pe care o finantati, poate fi de peste 30-50%, dar raportat la intreg consumul intreprinderii sa fie mult sub 10%. </w:t>
            </w:r>
          </w:p>
          <w:p w14:paraId="591A4D69"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5. Va rugam sa tineti cont de faptul ca auditorii si managerii energetici au pregatirea de elabora rapoarte de analiza energetica, au costuri cu autorizarea / atestarea si sunt profesionistii recunoscuti in domeniul eficientei energetice.</w:t>
            </w:r>
          </w:p>
          <w:p w14:paraId="6118A1CA"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6.OUG-ul in baza caruia a fost aprobat acest apel POIM nu este mentionat?</w:t>
            </w:r>
          </w:p>
          <w:p w14:paraId="0903AAC3"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7.Acest Plan este depasit si in toate apelurile se face referire la Planul National integratin domeniul Energiei si Schimbarilor Climatice, care si acesta trebuie actualizat</w:t>
            </w:r>
          </w:p>
        </w:tc>
        <w:tc>
          <w:tcPr>
            <w:tcW w:w="1219" w:type="dxa"/>
          </w:tcPr>
          <w:p w14:paraId="6CBAAF4A"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RES si minimis</w:t>
            </w:r>
          </w:p>
        </w:tc>
        <w:tc>
          <w:tcPr>
            <w:tcW w:w="6904" w:type="dxa"/>
          </w:tcPr>
          <w:p w14:paraId="50E3896A" w14:textId="77777777" w:rsidR="007E39C9" w:rsidRPr="000A0467" w:rsidRDefault="007E39C9" w:rsidP="007E39C9">
            <w:pPr>
              <w:pStyle w:val="Listparagraf"/>
              <w:numPr>
                <w:ilvl w:val="0"/>
                <w:numId w:val="57"/>
              </w:numPr>
              <w:spacing w:after="0" w:line="240" w:lineRule="auto"/>
              <w:ind w:left="317" w:hanging="283"/>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Au fost lansate in consultare publica 3 ghiduri ale solicitantului care prevad toate tipurile de masuri de eficienta energetica prevazute in cadrul art 5 din OUG 112/2022, cu modificările si completările ulterioare. Astfel unul dintre ghiduri se refera la productia de energie din surse regenerabile, alt ghid se refera la eficienta energetica a cladirilor, iar ghidul pentru care se aplica schema de minimis prevede masuri mixte, inclusiv cele legate de achizitia de echipamente pentru reducerea consumului de energie si eficientizarea acestuia.</w:t>
            </w:r>
          </w:p>
          <w:p w14:paraId="441B9820" w14:textId="77777777" w:rsidR="007E39C9" w:rsidRPr="000A0467" w:rsidRDefault="007E39C9" w:rsidP="007E39C9">
            <w:pPr>
              <w:pStyle w:val="Listparagraf"/>
              <w:numPr>
                <w:ilvl w:val="0"/>
                <w:numId w:val="57"/>
              </w:numPr>
              <w:spacing w:after="0" w:line="240" w:lineRule="auto"/>
              <w:ind w:left="317" w:hanging="283"/>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Referirea la cresterea eficientei energetice este conform Regulamentului UE 651/2014 aplicabil pentru schemele de masuri de ajutor de stat aferente ghidului de eficienta energetică a cladirilor și respectiv productia de energie din surse regenerabile.</w:t>
            </w:r>
          </w:p>
          <w:p w14:paraId="71A7DDB0" w14:textId="77777777" w:rsidR="007E39C9" w:rsidRPr="000A0467" w:rsidRDefault="007E39C9" w:rsidP="007E39C9">
            <w:pPr>
              <w:pStyle w:val="Listparagraf"/>
              <w:numPr>
                <w:ilvl w:val="0"/>
                <w:numId w:val="57"/>
              </w:numPr>
              <w:spacing w:after="0" w:line="240" w:lineRule="auto"/>
              <w:ind w:left="317" w:hanging="283"/>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Indicatorul nu se raporteaza de către solicitant, ci se calculează la nivelul programului conform raportarilor INS, deci nu la nivelul fiecărui proiect.</w:t>
            </w:r>
          </w:p>
          <w:p w14:paraId="4FF08F84" w14:textId="77777777" w:rsidR="007E39C9" w:rsidRPr="000A0467" w:rsidRDefault="007E39C9" w:rsidP="007E39C9">
            <w:pPr>
              <w:pStyle w:val="Listparagraf"/>
              <w:numPr>
                <w:ilvl w:val="0"/>
                <w:numId w:val="57"/>
              </w:numPr>
              <w:spacing w:after="0" w:line="240" w:lineRule="auto"/>
              <w:ind w:left="317" w:hanging="283"/>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Eficienta se calculeaza pe conturul proiectului, in conformitate cu analiza energetică.</w:t>
            </w:r>
          </w:p>
          <w:p w14:paraId="5ABE880E" w14:textId="77777777" w:rsidR="007E39C9" w:rsidRPr="000A0467" w:rsidRDefault="007E39C9" w:rsidP="007E39C9">
            <w:pPr>
              <w:pStyle w:val="Listparagraf"/>
              <w:numPr>
                <w:ilvl w:val="0"/>
                <w:numId w:val="32"/>
              </w:numPr>
              <w:spacing w:after="0" w:line="240" w:lineRule="auto"/>
              <w:ind w:left="317" w:hanging="283"/>
              <w:jc w:val="both"/>
              <w:rPr>
                <w:rFonts w:eastAsia="Times New Roman" w:cstheme="minorHAnsi"/>
                <w:color w:val="000000" w:themeColor="text1"/>
                <w:sz w:val="18"/>
                <w:szCs w:val="18"/>
              </w:rPr>
            </w:pPr>
            <w:r w:rsidRPr="000A0467">
              <w:rPr>
                <w:rFonts w:cstheme="minorHAnsi"/>
                <w:color w:val="000000" w:themeColor="text1"/>
                <w:sz w:val="18"/>
                <w:szCs w:val="18"/>
              </w:rPr>
              <w:t xml:space="preserve">Expertul independent autorizat este auditorul/managerul energetic autorizat. </w:t>
            </w:r>
            <w:r w:rsidRPr="000A0467">
              <w:rPr>
                <w:rFonts w:cstheme="minorHAnsi"/>
                <w:color w:val="000000" w:themeColor="text1"/>
                <w:sz w:val="18"/>
                <w:szCs w:val="18"/>
                <w:lang w:val="ro-RO"/>
              </w:rPr>
              <w:t>In functie de masurile propuse, auditorul energetic sau managerul energetic isi va asuma partea pentru care detine autorizare.</w:t>
            </w:r>
            <w:r w:rsidRPr="000A0467">
              <w:rPr>
                <w:rFonts w:cstheme="minorHAnsi"/>
                <w:color w:val="000000" w:themeColor="text1"/>
                <w:sz w:val="18"/>
                <w:szCs w:val="18"/>
              </w:rPr>
              <w:t xml:space="preserve"> Î</w:t>
            </w:r>
            <w:r w:rsidRPr="000A0467">
              <w:rPr>
                <w:rFonts w:cstheme="minorHAnsi"/>
                <w:color w:val="000000" w:themeColor="text1"/>
                <w:sz w:val="18"/>
                <w:szCs w:val="18"/>
                <w:lang w:val="ro-RO"/>
              </w:rPr>
              <w:t xml:space="preserve">n situația in care proiectul este mixt cu masuri de eficienta energetica pe cladire precum si alte tipuri de masuri si/sau de productie de energie din surse regenerabile se solicită o singura analiză energetica care să cuprindă toate masurile cumulat. In aceasta situatie analiza energetica va fi asumata de catre un auditor energetic autorizat si respectiv un manager energetic autorizat. Aplicarea prevederilor legale in materie de eficienta energetica este responsabilitatea solicitantului, iar auditul energetic se realizeaza conform normativelor aplicabile. Pentru uniformitate in cadrul modelului de analiză energetică furnizat se face referire la normativul de audit energetic pe cladiri. </w:t>
            </w:r>
            <w:r w:rsidRPr="000A0467">
              <w:rPr>
                <w:rFonts w:cstheme="minorHAnsi"/>
                <w:color w:val="000000" w:themeColor="text1"/>
                <w:sz w:val="18"/>
                <w:szCs w:val="18"/>
              </w:rPr>
              <w:t>Expertul independent autorizat care realizeaza analiza energetica este cel aferent tipului de interventie (respectiv auditor energetic pentru cladire pentru lucrari reabilitare temica si auditor energetic pentru industrie pentru interventiile celelalte).</w:t>
            </w:r>
          </w:p>
          <w:p w14:paraId="5A765767" w14:textId="77777777" w:rsidR="007E39C9" w:rsidRPr="000A0467" w:rsidRDefault="007E39C9" w:rsidP="007E39C9">
            <w:pPr>
              <w:pStyle w:val="Listparagraf"/>
              <w:numPr>
                <w:ilvl w:val="0"/>
                <w:numId w:val="32"/>
              </w:numPr>
              <w:spacing w:after="0" w:line="240" w:lineRule="auto"/>
              <w:ind w:left="317" w:hanging="283"/>
              <w:jc w:val="both"/>
              <w:rPr>
                <w:rFonts w:eastAsia="Times New Roman" w:cstheme="minorHAnsi"/>
                <w:color w:val="000000" w:themeColor="text1"/>
                <w:sz w:val="18"/>
                <w:szCs w:val="18"/>
              </w:rPr>
            </w:pPr>
            <w:r w:rsidRPr="000A0467">
              <w:rPr>
                <w:rFonts w:cstheme="minorHAnsi"/>
                <w:color w:val="000000" w:themeColor="text1"/>
                <w:sz w:val="18"/>
                <w:szCs w:val="18"/>
              </w:rPr>
              <w:t xml:space="preserve">Observatia dvs nu se accepta. In toate ghidurile este mentiunea la OUG 112/2022. Apelurile de proiecte se vor aproba prin ordin de ministru si se vor publica pe pagina de internet </w:t>
            </w:r>
            <w:proofErr w:type="gramStart"/>
            <w:r w:rsidRPr="000A0467">
              <w:rPr>
                <w:rFonts w:cstheme="minorHAnsi"/>
                <w:color w:val="000000" w:themeColor="text1"/>
                <w:sz w:val="18"/>
                <w:szCs w:val="18"/>
              </w:rPr>
              <w:t>a</w:t>
            </w:r>
            <w:proofErr w:type="gramEnd"/>
            <w:r w:rsidRPr="000A0467">
              <w:rPr>
                <w:rFonts w:cstheme="minorHAnsi"/>
                <w:color w:val="000000" w:themeColor="text1"/>
                <w:sz w:val="18"/>
                <w:szCs w:val="18"/>
              </w:rPr>
              <w:t xml:space="preserve"> institutiei.  </w:t>
            </w:r>
          </w:p>
          <w:p w14:paraId="0903EDDA" w14:textId="77777777" w:rsidR="007E39C9" w:rsidRPr="000A0467" w:rsidRDefault="007E39C9" w:rsidP="007E39C9">
            <w:pPr>
              <w:pStyle w:val="Listparagraf"/>
              <w:numPr>
                <w:ilvl w:val="0"/>
                <w:numId w:val="32"/>
              </w:numPr>
              <w:spacing w:after="0" w:line="240" w:lineRule="auto"/>
              <w:ind w:left="317" w:hanging="283"/>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 Se va inlocui PNAER cu PNIESC</w:t>
            </w:r>
          </w:p>
        </w:tc>
      </w:tr>
      <w:tr w:rsidR="007E39C9" w:rsidRPr="000A0467" w14:paraId="650D7593" w14:textId="77777777" w:rsidTr="00E5687A">
        <w:tc>
          <w:tcPr>
            <w:tcW w:w="959" w:type="dxa"/>
          </w:tcPr>
          <w:p w14:paraId="6E225AEA" w14:textId="77777777" w:rsidR="007E39C9" w:rsidRPr="000A0467" w:rsidRDefault="007E39C9" w:rsidP="007E39C9">
            <w:pPr>
              <w:pStyle w:val="Listparagraf"/>
              <w:numPr>
                <w:ilvl w:val="0"/>
                <w:numId w:val="57"/>
              </w:numPr>
              <w:tabs>
                <w:tab w:val="left" w:pos="0"/>
              </w:tabs>
              <w:spacing w:after="0" w:line="240" w:lineRule="auto"/>
              <w:jc w:val="both"/>
              <w:rPr>
                <w:rFonts w:eastAsia="Times New Roman" w:cstheme="minorHAnsi"/>
                <w:color w:val="000000" w:themeColor="text1"/>
                <w:sz w:val="18"/>
                <w:szCs w:val="18"/>
              </w:rPr>
            </w:pPr>
          </w:p>
        </w:tc>
        <w:tc>
          <w:tcPr>
            <w:tcW w:w="820" w:type="dxa"/>
          </w:tcPr>
          <w:p w14:paraId="3706C5AF"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31 aug</w:t>
            </w:r>
          </w:p>
        </w:tc>
        <w:tc>
          <w:tcPr>
            <w:tcW w:w="850" w:type="dxa"/>
          </w:tcPr>
          <w:p w14:paraId="72A056A9" w14:textId="0A92C9C4"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0C29925A"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observatii pe textul analizei energetice</w:t>
            </w:r>
          </w:p>
        </w:tc>
        <w:tc>
          <w:tcPr>
            <w:tcW w:w="1219" w:type="dxa"/>
          </w:tcPr>
          <w:p w14:paraId="31E02B09"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w:t>
            </w:r>
          </w:p>
        </w:tc>
        <w:tc>
          <w:tcPr>
            <w:tcW w:w="6904" w:type="dxa"/>
          </w:tcPr>
          <w:p w14:paraId="7FDFD5C7" w14:textId="3A1D846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Observatiile dvs au fost avute in vedere in mo</w:t>
            </w:r>
            <w:r>
              <w:rPr>
                <w:rFonts w:eastAsia="Times New Roman" w:cstheme="minorHAnsi"/>
                <w:color w:val="000000" w:themeColor="text1"/>
                <w:sz w:val="18"/>
                <w:szCs w:val="18"/>
              </w:rPr>
              <w:t>d</w:t>
            </w:r>
            <w:r w:rsidRPr="000A0467">
              <w:rPr>
                <w:rFonts w:eastAsia="Times New Roman" w:cstheme="minorHAnsi"/>
                <w:color w:val="000000" w:themeColor="text1"/>
                <w:sz w:val="18"/>
                <w:szCs w:val="18"/>
              </w:rPr>
              <w:t xml:space="preserve">ificarea modelului cadru de analiza energetică. Va rugam sa consultati forma finala </w:t>
            </w:r>
            <w:proofErr w:type="gramStart"/>
            <w:r w:rsidRPr="000A0467">
              <w:rPr>
                <w:rFonts w:eastAsia="Times New Roman" w:cstheme="minorHAnsi"/>
                <w:color w:val="000000" w:themeColor="text1"/>
                <w:sz w:val="18"/>
                <w:szCs w:val="18"/>
              </w:rPr>
              <w:t>a</w:t>
            </w:r>
            <w:proofErr w:type="gramEnd"/>
            <w:r w:rsidRPr="000A0467">
              <w:rPr>
                <w:rFonts w:eastAsia="Times New Roman" w:cstheme="minorHAnsi"/>
                <w:color w:val="000000" w:themeColor="text1"/>
                <w:sz w:val="18"/>
                <w:szCs w:val="18"/>
              </w:rPr>
              <w:t xml:space="preserve"> acesteia anexata la ghidurile solicitantului.</w:t>
            </w:r>
          </w:p>
        </w:tc>
      </w:tr>
      <w:tr w:rsidR="007E39C9" w:rsidRPr="000A0467" w14:paraId="4407226B" w14:textId="77777777" w:rsidTr="00E5687A">
        <w:tc>
          <w:tcPr>
            <w:tcW w:w="959" w:type="dxa"/>
          </w:tcPr>
          <w:p w14:paraId="50646FF4" w14:textId="77777777" w:rsidR="007E39C9" w:rsidRPr="000A0467" w:rsidRDefault="007E39C9" w:rsidP="007E39C9">
            <w:pPr>
              <w:pStyle w:val="Listparagraf"/>
              <w:numPr>
                <w:ilvl w:val="0"/>
                <w:numId w:val="57"/>
              </w:numPr>
              <w:tabs>
                <w:tab w:val="left" w:pos="0"/>
              </w:tabs>
              <w:spacing w:after="0" w:line="240" w:lineRule="auto"/>
              <w:jc w:val="both"/>
              <w:rPr>
                <w:rFonts w:eastAsia="Times New Roman" w:cstheme="minorHAnsi"/>
                <w:color w:val="000000" w:themeColor="text1"/>
                <w:sz w:val="18"/>
                <w:szCs w:val="18"/>
              </w:rPr>
            </w:pPr>
          </w:p>
        </w:tc>
        <w:tc>
          <w:tcPr>
            <w:tcW w:w="820" w:type="dxa"/>
          </w:tcPr>
          <w:p w14:paraId="3827BE88"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31 aug</w:t>
            </w:r>
          </w:p>
        </w:tc>
        <w:tc>
          <w:tcPr>
            <w:tcW w:w="850" w:type="dxa"/>
          </w:tcPr>
          <w:p w14:paraId="118AEBEC" w14:textId="27617F96"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198969D8"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completarea sintagmei audit cu audit financiar</w:t>
            </w:r>
          </w:p>
        </w:tc>
        <w:tc>
          <w:tcPr>
            <w:tcW w:w="1219" w:type="dxa"/>
          </w:tcPr>
          <w:p w14:paraId="47AE4448"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w:t>
            </w:r>
          </w:p>
        </w:tc>
        <w:tc>
          <w:tcPr>
            <w:tcW w:w="6904" w:type="dxa"/>
          </w:tcPr>
          <w:p w14:paraId="037E5C92"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Se accepta observatia dvs, se va avea in vedere completarea anexei 5. Cheltuielile cu auditul financiar/auditul energetic si/sau alte servicii de consultanta nu sunt eligibile in cadrul apelurilor de proiecte 11.1 POIM.</w:t>
            </w:r>
          </w:p>
        </w:tc>
      </w:tr>
      <w:tr w:rsidR="007E39C9" w:rsidRPr="000A0467" w14:paraId="65DF340F" w14:textId="77777777" w:rsidTr="00E5687A">
        <w:tc>
          <w:tcPr>
            <w:tcW w:w="959" w:type="dxa"/>
          </w:tcPr>
          <w:p w14:paraId="60C047F3" w14:textId="77777777" w:rsidR="007E39C9" w:rsidRPr="000A0467" w:rsidRDefault="007E39C9" w:rsidP="007E39C9">
            <w:pPr>
              <w:pStyle w:val="Listparagraf"/>
              <w:numPr>
                <w:ilvl w:val="0"/>
                <w:numId w:val="52"/>
              </w:numPr>
              <w:tabs>
                <w:tab w:val="left" w:pos="0"/>
              </w:tabs>
              <w:spacing w:after="0" w:line="240" w:lineRule="auto"/>
              <w:jc w:val="both"/>
              <w:rPr>
                <w:rFonts w:eastAsia="Times New Roman" w:cstheme="minorHAnsi"/>
                <w:color w:val="000000" w:themeColor="text1"/>
                <w:sz w:val="18"/>
                <w:szCs w:val="18"/>
              </w:rPr>
            </w:pPr>
          </w:p>
        </w:tc>
        <w:tc>
          <w:tcPr>
            <w:tcW w:w="820" w:type="dxa"/>
          </w:tcPr>
          <w:p w14:paraId="4B951064"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31 aug</w:t>
            </w:r>
          </w:p>
        </w:tc>
        <w:tc>
          <w:tcPr>
            <w:tcW w:w="850" w:type="dxa"/>
          </w:tcPr>
          <w:p w14:paraId="6A159991" w14:textId="22352CC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59B14AA2" w14:textId="77777777" w:rsidR="007E39C9" w:rsidRPr="000A0467" w:rsidRDefault="007E39C9" w:rsidP="007E39C9">
            <w:pPr>
              <w:jc w:val="both"/>
              <w:rPr>
                <w:rFonts w:eastAsia="Times New Roman" w:cstheme="minorHAnsi"/>
                <w:b/>
                <w:bCs/>
                <w:color w:val="000000" w:themeColor="text1"/>
                <w:sz w:val="18"/>
                <w:szCs w:val="18"/>
                <w:u w:val="single"/>
              </w:rPr>
            </w:pPr>
            <w:r w:rsidRPr="000A0467">
              <w:rPr>
                <w:rFonts w:eastAsia="Times New Roman" w:cstheme="minorHAnsi"/>
                <w:b/>
                <w:bCs/>
                <w:color w:val="000000" w:themeColor="text1"/>
                <w:sz w:val="18"/>
                <w:szCs w:val="18"/>
                <w:u w:val="single"/>
              </w:rPr>
              <w:t xml:space="preserve">C1: Reducerea consumului de energie se solicita modificarea criteriului in sensul eliminarii calcului procentual </w:t>
            </w:r>
          </w:p>
        </w:tc>
        <w:tc>
          <w:tcPr>
            <w:tcW w:w="1219" w:type="dxa"/>
          </w:tcPr>
          <w:p w14:paraId="01890578"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w:t>
            </w:r>
          </w:p>
        </w:tc>
        <w:tc>
          <w:tcPr>
            <w:tcW w:w="6904" w:type="dxa"/>
          </w:tcPr>
          <w:p w14:paraId="00A36D31"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Nu se acceptă propunerea dvs. Indicatorii sunt prevazuti in cadrul OUG 112/2022, cu modificarile și completările ulterioare.  De asemenea, criteriile de evaluare sunt aprobate de către CM POIM.</w:t>
            </w:r>
          </w:p>
        </w:tc>
      </w:tr>
      <w:tr w:rsidR="007E39C9" w:rsidRPr="000A0467" w14:paraId="609D24D2" w14:textId="77777777" w:rsidTr="00E5687A">
        <w:tc>
          <w:tcPr>
            <w:tcW w:w="959" w:type="dxa"/>
          </w:tcPr>
          <w:p w14:paraId="3EDCFE00" w14:textId="77777777" w:rsidR="007E39C9" w:rsidRPr="000A0467" w:rsidRDefault="007E39C9" w:rsidP="007E39C9">
            <w:pPr>
              <w:pStyle w:val="Listparagraf"/>
              <w:numPr>
                <w:ilvl w:val="0"/>
                <w:numId w:val="52"/>
              </w:numPr>
              <w:tabs>
                <w:tab w:val="left" w:pos="0"/>
              </w:tabs>
              <w:spacing w:after="0" w:line="240" w:lineRule="auto"/>
              <w:jc w:val="both"/>
              <w:rPr>
                <w:rFonts w:eastAsia="Times New Roman" w:cstheme="minorHAnsi"/>
                <w:color w:val="000000" w:themeColor="text1"/>
                <w:sz w:val="18"/>
                <w:szCs w:val="18"/>
              </w:rPr>
            </w:pPr>
          </w:p>
        </w:tc>
        <w:tc>
          <w:tcPr>
            <w:tcW w:w="820" w:type="dxa"/>
          </w:tcPr>
          <w:p w14:paraId="3F09205D"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 sep</w:t>
            </w:r>
          </w:p>
        </w:tc>
        <w:tc>
          <w:tcPr>
            <w:tcW w:w="850" w:type="dxa"/>
          </w:tcPr>
          <w:p w14:paraId="08D62CEC" w14:textId="46B260C5"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1B860439" w14:textId="77777777" w:rsidR="007E39C9" w:rsidRPr="000A0467" w:rsidRDefault="007E39C9" w:rsidP="007E39C9">
            <w:pPr>
              <w:pStyle w:val="NormalWeb"/>
              <w:spacing w:before="0" w:beforeAutospacing="0" w:after="0" w:afterAutospacing="0"/>
              <w:jc w:val="both"/>
              <w:rPr>
                <w:rFonts w:asciiTheme="minorHAnsi" w:hAnsiTheme="minorHAnsi" w:cstheme="minorHAnsi"/>
                <w:color w:val="000000" w:themeColor="text1"/>
                <w:sz w:val="18"/>
                <w:szCs w:val="18"/>
              </w:rPr>
            </w:pPr>
            <w:r w:rsidRPr="000A0467">
              <w:rPr>
                <w:rFonts w:asciiTheme="minorHAnsi" w:hAnsiTheme="minorHAnsi" w:cstheme="minorHAnsi"/>
                <w:i/>
                <w:iCs/>
                <w:color w:val="000000" w:themeColor="text1"/>
                <w:sz w:val="18"/>
                <w:szCs w:val="18"/>
              </w:rPr>
              <w:t>in conformitatate cu Ghidul solicitantului</w:t>
            </w:r>
          </w:p>
          <w:p w14:paraId="7F5CB1CE" w14:textId="77777777" w:rsidR="007E39C9" w:rsidRPr="000A0467" w:rsidRDefault="007E39C9" w:rsidP="007E39C9">
            <w:pPr>
              <w:pStyle w:val="NormalWeb"/>
              <w:spacing w:before="0" w:beforeAutospacing="0" w:after="0" w:afterAutospacing="0"/>
              <w:jc w:val="both"/>
              <w:rPr>
                <w:rFonts w:asciiTheme="minorHAnsi" w:hAnsiTheme="minorHAnsi" w:cstheme="minorHAnsi"/>
                <w:color w:val="000000" w:themeColor="text1"/>
                <w:sz w:val="18"/>
                <w:szCs w:val="18"/>
              </w:rPr>
            </w:pPr>
            <w:r w:rsidRPr="000A0467">
              <w:rPr>
                <w:rFonts w:asciiTheme="minorHAnsi" w:hAnsiTheme="minorHAnsi" w:cstheme="minorHAnsi"/>
                <w:i/>
                <w:iCs/>
                <w:color w:val="000000" w:themeColor="text1"/>
                <w:sz w:val="18"/>
                <w:szCs w:val="18"/>
              </w:rPr>
              <w:t>A.</w:t>
            </w:r>
            <w:r w:rsidRPr="000A0467">
              <w:rPr>
                <w:rFonts w:asciiTheme="minorHAnsi" w:hAnsiTheme="minorHAnsi" w:cstheme="minorHAnsi"/>
                <w:color w:val="000000" w:themeColor="text1"/>
                <w:sz w:val="18"/>
                <w:szCs w:val="18"/>
              </w:rPr>
              <w:t>     </w:t>
            </w:r>
            <w:r w:rsidRPr="000A0467">
              <w:rPr>
                <w:rFonts w:asciiTheme="minorHAnsi" w:hAnsiTheme="minorHAnsi" w:cstheme="minorHAnsi"/>
                <w:i/>
                <w:iCs/>
                <w:color w:val="000000" w:themeColor="text1"/>
                <w:sz w:val="18"/>
                <w:szCs w:val="18"/>
              </w:rPr>
              <w:t>Pentru proiectele care nu presupun realizarea de lucrări pentru care este necesară obținerea autorizației de construire, la cererea de finanțare se pot anexa, pe lângă cele menționate la punctul A, contractul de locațiune sau contractul de comodat pentru imobilul aferent proiectului. Pentru aceste tipuri de proiecte extrasul de carte funciară nu se solicită la depunerea cererii de finanțare.</w:t>
            </w:r>
          </w:p>
          <w:p w14:paraId="221E2765" w14:textId="77777777" w:rsidR="007E39C9" w:rsidRPr="000A0467" w:rsidRDefault="007E39C9" w:rsidP="007E39C9">
            <w:pPr>
              <w:pStyle w:val="NormalWeb"/>
              <w:spacing w:before="0" w:beforeAutospacing="0" w:after="0" w:afterAutospacing="0"/>
              <w:jc w:val="both"/>
              <w:rPr>
                <w:rFonts w:asciiTheme="minorHAnsi" w:hAnsiTheme="minorHAnsi" w:cstheme="minorHAnsi"/>
                <w:color w:val="000000" w:themeColor="text1"/>
                <w:sz w:val="18"/>
                <w:szCs w:val="18"/>
              </w:rPr>
            </w:pPr>
            <w:r w:rsidRPr="000A0467">
              <w:rPr>
                <w:rFonts w:asciiTheme="minorHAnsi" w:hAnsiTheme="minorHAnsi" w:cstheme="minorHAnsi"/>
                <w:i/>
                <w:iCs/>
                <w:color w:val="000000" w:themeColor="text1"/>
                <w:sz w:val="18"/>
                <w:szCs w:val="18"/>
              </w:rPr>
              <w:t> </w:t>
            </w:r>
          </w:p>
          <w:p w14:paraId="79DA1565" w14:textId="77777777" w:rsidR="007E39C9" w:rsidRPr="000A0467" w:rsidRDefault="007E39C9" w:rsidP="007E39C9">
            <w:pPr>
              <w:pStyle w:val="NormalWeb"/>
              <w:spacing w:before="0" w:beforeAutospacing="0" w:after="0" w:afterAutospacing="0"/>
              <w:jc w:val="both"/>
              <w:rPr>
                <w:rFonts w:asciiTheme="minorHAnsi" w:hAnsiTheme="minorHAnsi" w:cstheme="minorHAnsi"/>
                <w:color w:val="000000" w:themeColor="text1"/>
                <w:sz w:val="18"/>
                <w:szCs w:val="18"/>
              </w:rPr>
            </w:pPr>
            <w:r w:rsidRPr="000A0467">
              <w:rPr>
                <w:rFonts w:asciiTheme="minorHAnsi" w:hAnsiTheme="minorHAnsi" w:cstheme="minorHAnsi"/>
                <w:i/>
                <w:iCs/>
                <w:color w:val="000000" w:themeColor="text1"/>
                <w:sz w:val="18"/>
                <w:szCs w:val="18"/>
              </w:rPr>
              <w:t>Pentru toate situațiile mai sus menționate, îndeplinirea criteriului se probează prin Declaraţia de eligibilitate a solicitantului, Anexa C1.1 la Cererea de finanţare şi prin oricare dintre actele admise de lege, acte care atestă dreptul de proprietar, concesionar, superficiar sau utilizator al solicitantului asupra terenului/ clădirii/ infrastructurii unde sunt amplasate echipamentele, valabile cel puţin încă 3 (pentru IMM)/5 ani de la data previzionată a ultimei plăţi în cadrul proiectului.</w:t>
            </w:r>
            <w:r w:rsidRPr="000A0467">
              <w:rPr>
                <w:rFonts w:asciiTheme="minorHAnsi" w:hAnsiTheme="minorHAnsi" w:cstheme="minorHAnsi"/>
                <w:color w:val="000000" w:themeColor="text1"/>
                <w:sz w:val="18"/>
                <w:szCs w:val="18"/>
              </w:rPr>
              <w:t> </w:t>
            </w:r>
            <w:r w:rsidRPr="000A0467">
              <w:rPr>
                <w:rFonts w:asciiTheme="minorHAnsi" w:hAnsiTheme="minorHAnsi" w:cstheme="minorHAnsi"/>
                <w:i/>
                <w:iCs/>
                <w:color w:val="000000" w:themeColor="text1"/>
                <w:sz w:val="18"/>
                <w:szCs w:val="18"/>
              </w:rPr>
              <w:t>Contractul de concesiune/superficie trebuie să se afle în perioada de valabilitate A se corela cu secţiunile Resurse materiale implicate şi Cererea de finanţare;</w:t>
            </w:r>
          </w:p>
          <w:p w14:paraId="3E73BD60"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In cazul in care se presteaza servicii intr o locatie in baza unui contract de inchiriere se pot achizitiona echipamente cu montaj pentru eficientizare energetica, cu mentiunea ca vor fi respectate toate prevederile din implementarea si durabilitatea proiectului?</w:t>
            </w:r>
          </w:p>
          <w:p w14:paraId="7934E51D" w14:textId="77777777" w:rsidR="007E39C9" w:rsidRPr="000A0467" w:rsidRDefault="007E39C9" w:rsidP="007E39C9">
            <w:pPr>
              <w:jc w:val="both"/>
              <w:rPr>
                <w:rFonts w:eastAsia="Times New Roman" w:cstheme="minorHAnsi"/>
                <w:color w:val="000000" w:themeColor="text1"/>
                <w:sz w:val="18"/>
                <w:szCs w:val="18"/>
              </w:rPr>
            </w:pPr>
          </w:p>
          <w:p w14:paraId="7D46702F" w14:textId="77777777" w:rsidR="007E39C9" w:rsidRPr="000A0467" w:rsidRDefault="007E39C9" w:rsidP="007E39C9">
            <w:pPr>
              <w:jc w:val="both"/>
              <w:rPr>
                <w:rFonts w:eastAsia="Times New Roman" w:cstheme="minorHAnsi"/>
                <w:color w:val="000000" w:themeColor="text1"/>
                <w:sz w:val="18"/>
                <w:szCs w:val="18"/>
              </w:rPr>
            </w:pPr>
          </w:p>
        </w:tc>
        <w:tc>
          <w:tcPr>
            <w:tcW w:w="1219" w:type="dxa"/>
          </w:tcPr>
          <w:p w14:paraId="124AB596" w14:textId="77777777" w:rsidR="007E39C9" w:rsidRPr="000A0467" w:rsidRDefault="007E39C9" w:rsidP="007E39C9">
            <w:pPr>
              <w:jc w:val="both"/>
              <w:rPr>
                <w:rFonts w:eastAsia="Times New Roman" w:cstheme="minorHAnsi"/>
                <w:color w:val="000000" w:themeColor="text1"/>
                <w:sz w:val="18"/>
                <w:szCs w:val="18"/>
              </w:rPr>
            </w:pPr>
          </w:p>
        </w:tc>
        <w:tc>
          <w:tcPr>
            <w:tcW w:w="6904" w:type="dxa"/>
          </w:tcPr>
          <w:p w14:paraId="3ED972CD" w14:textId="55C7C5C5"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Beneficiarii eligibili trebuie sa aiba calității de proprietar/superficiar/administrator/titular al unui drept de folosință/concesionar/locatar pentru imobilul în care se implementează proiectul sau proprietar/comodatar/titular al dreptului de folosință pentru utilajele care asigură implementarea proiectului. Obtinerea avizelor/autorizatiilor necesare pentru realizarea obiectivului proiectului este responsabilitatea solicitantului la finantare. Prezentarea acestor documente se va realiza ulterior intrarii in vigoare a contractului de finantare, in etapa de monitorizare. Cu toate acestea pentru proiectele pentru care este necesară emiterea autorizației de construire, solicitantul trebuie să dovedeasca doar drepturile reale acceptate de ghidul solicitantului pentru aceste tipuri de proiecte, coroborat cu prevderile Legii 50/1991 republicată, cu modificările și completările ulterioare. </w:t>
            </w:r>
          </w:p>
        </w:tc>
      </w:tr>
      <w:tr w:rsidR="007E39C9" w:rsidRPr="000A0467" w14:paraId="1AA8DF9B" w14:textId="77777777" w:rsidTr="00E5687A">
        <w:tc>
          <w:tcPr>
            <w:tcW w:w="959" w:type="dxa"/>
          </w:tcPr>
          <w:p w14:paraId="079A7438" w14:textId="77777777" w:rsidR="007E39C9" w:rsidRPr="000A0467" w:rsidRDefault="007E39C9" w:rsidP="007E39C9">
            <w:pPr>
              <w:pStyle w:val="Listparagraf"/>
              <w:numPr>
                <w:ilvl w:val="0"/>
                <w:numId w:val="52"/>
              </w:numPr>
              <w:tabs>
                <w:tab w:val="left" w:pos="0"/>
              </w:tabs>
              <w:spacing w:after="0" w:line="240" w:lineRule="auto"/>
              <w:jc w:val="both"/>
              <w:rPr>
                <w:rFonts w:eastAsia="Times New Roman" w:cstheme="minorHAnsi"/>
                <w:color w:val="000000" w:themeColor="text1"/>
                <w:sz w:val="18"/>
                <w:szCs w:val="18"/>
              </w:rPr>
            </w:pPr>
          </w:p>
        </w:tc>
        <w:tc>
          <w:tcPr>
            <w:tcW w:w="820" w:type="dxa"/>
          </w:tcPr>
          <w:p w14:paraId="4B693959"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03 sep</w:t>
            </w:r>
          </w:p>
          <w:p w14:paraId="1EC9DD3B" w14:textId="77777777" w:rsidR="007E39C9" w:rsidRPr="000A0467" w:rsidRDefault="007E39C9" w:rsidP="007E39C9">
            <w:pPr>
              <w:jc w:val="both"/>
              <w:rPr>
                <w:rFonts w:eastAsia="Times New Roman" w:cstheme="minorHAnsi"/>
                <w:color w:val="000000" w:themeColor="text1"/>
                <w:sz w:val="18"/>
                <w:szCs w:val="18"/>
              </w:rPr>
            </w:pPr>
          </w:p>
        </w:tc>
        <w:tc>
          <w:tcPr>
            <w:tcW w:w="850" w:type="dxa"/>
          </w:tcPr>
          <w:p w14:paraId="3F372003" w14:textId="7823955A"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40D3DFF7" w14:textId="77777777" w:rsidR="007E39C9" w:rsidRPr="000A0467" w:rsidRDefault="007E39C9" w:rsidP="007E39C9">
            <w:pPr>
              <w:pStyle w:val="Listparagraf"/>
              <w:numPr>
                <w:ilvl w:val="0"/>
                <w:numId w:val="4"/>
              </w:numPr>
              <w:spacing w:after="160" w:line="259" w:lineRule="auto"/>
              <w:jc w:val="both"/>
              <w:rPr>
                <w:rFonts w:cstheme="minorHAnsi"/>
                <w:color w:val="000000" w:themeColor="text1"/>
                <w:sz w:val="18"/>
                <w:szCs w:val="18"/>
              </w:rPr>
            </w:pPr>
            <w:r w:rsidRPr="000A0467">
              <w:rPr>
                <w:rFonts w:cstheme="minorHAnsi"/>
                <w:color w:val="000000" w:themeColor="text1"/>
                <w:sz w:val="18"/>
                <w:szCs w:val="18"/>
              </w:rPr>
              <w:t>În Ghidul De Finanțare, la punctul 2.1 “Eligibilitatea Solicitantului”, la litera q), se men</w:t>
            </w:r>
            <w:r w:rsidRPr="000A0467">
              <w:rPr>
                <w:rFonts w:cstheme="minorHAnsi"/>
                <w:color w:val="000000" w:themeColor="text1"/>
                <w:sz w:val="18"/>
                <w:szCs w:val="18"/>
                <w:lang w:val="ro-RO"/>
              </w:rPr>
              <w:t>ționează faptul că acesta se probează prin studiul de fezabilitate, iar</w:t>
            </w:r>
            <w:r w:rsidRPr="000A0467">
              <w:rPr>
                <w:rFonts w:cstheme="minorHAnsi"/>
                <w:color w:val="000000" w:themeColor="text1"/>
                <w:sz w:val="18"/>
                <w:szCs w:val="18"/>
              </w:rPr>
              <w:t xml:space="preserve"> Conform Punctului 22 din Anexa 1 - Cerere de Finan</w:t>
            </w:r>
            <w:r w:rsidRPr="000A0467">
              <w:rPr>
                <w:rFonts w:cstheme="minorHAnsi"/>
                <w:color w:val="000000" w:themeColor="text1"/>
                <w:sz w:val="18"/>
                <w:szCs w:val="18"/>
                <w:lang w:val="ro-RO"/>
              </w:rPr>
              <w:t>țare (Studii de Fezabilitate) și punctului 18 din Anexa 2 – Fișa de Control, nu există vreo precizare cu încărcarea studiilor de fezabilitate, ci doar să prezentăm o descriere a investiției, a opțiunilor și fezabilității opțiunii selectate. În acest sens, întrebările sunt, studiul de fezabilitate este necesar de realizat indiferent dacă pentru proiectul investițional este necesară autorizație de construire sau nu? Există vreun prag valoric pentru care nu se efectuează studiul de fezabilitate? Iar această cheltuială cu efectuarea studiilor (inclusiv de fezabilitate), intră la cheltuieli eligibile sau neeligibile? Dacă este obligatoriu de realizat, studiul de fezabilitate va trebui să cuprindă toate subcapitolele din H.G. 907/2016?</w:t>
            </w:r>
          </w:p>
          <w:p w14:paraId="1B43EE82" w14:textId="77777777" w:rsidR="007E39C9" w:rsidRPr="000A0467" w:rsidRDefault="007E39C9" w:rsidP="007E39C9">
            <w:pPr>
              <w:pStyle w:val="Listparagraf"/>
              <w:numPr>
                <w:ilvl w:val="0"/>
                <w:numId w:val="4"/>
              </w:numPr>
              <w:spacing w:after="160" w:line="259" w:lineRule="auto"/>
              <w:jc w:val="both"/>
              <w:rPr>
                <w:rFonts w:cstheme="minorHAnsi"/>
                <w:color w:val="000000" w:themeColor="text1"/>
                <w:sz w:val="18"/>
                <w:szCs w:val="18"/>
              </w:rPr>
            </w:pPr>
            <w:r w:rsidRPr="000A0467">
              <w:rPr>
                <w:rFonts w:cstheme="minorHAnsi"/>
                <w:color w:val="000000" w:themeColor="text1"/>
                <w:sz w:val="18"/>
                <w:szCs w:val="18"/>
                <w:lang w:val="ro-RO"/>
              </w:rPr>
              <w:t>În legislația românească, capacitatea de producție specifică prosumatorului este încadrată între o putere de 0-400 kW de Ordinul 19/2022 ANRE, Ordinul 15/2022 ANRE, iar conform Art. 19 al Schemei de Ajutor de Stat, un proiect mic de producere a energiei electrice este proiectul cu o putere instalata mai mica sau egala cu 1 MW. În această situație. Întrebarea noastră este dacă se permite prin prisma ghidului de finanțare și finanțarea pentru proiectele mai mari de 400 kW, de exemplu un proiect pentru o centrală fotovoltaică de 1.5 MW? Există vreo limită maximală conform Ghidului de Finanțare a capacității de producție a sistemului fotovoltaic?</w:t>
            </w:r>
          </w:p>
          <w:p w14:paraId="1821BAA9" w14:textId="77777777" w:rsidR="007E39C9" w:rsidRPr="000A0467" w:rsidRDefault="007E39C9" w:rsidP="007E39C9">
            <w:pPr>
              <w:pStyle w:val="Listparagraf"/>
              <w:numPr>
                <w:ilvl w:val="0"/>
                <w:numId w:val="4"/>
              </w:numPr>
              <w:spacing w:after="160" w:line="259" w:lineRule="auto"/>
              <w:jc w:val="both"/>
              <w:rPr>
                <w:rFonts w:cstheme="minorHAnsi"/>
                <w:i/>
                <w:iCs/>
                <w:color w:val="000000" w:themeColor="text1"/>
                <w:sz w:val="18"/>
                <w:szCs w:val="18"/>
              </w:rPr>
            </w:pPr>
            <w:r w:rsidRPr="000A0467">
              <w:rPr>
                <w:rFonts w:cstheme="minorHAnsi"/>
                <w:color w:val="000000" w:themeColor="text1"/>
                <w:sz w:val="18"/>
                <w:szCs w:val="18"/>
                <w:lang w:val="ro-RO"/>
              </w:rPr>
              <w:t xml:space="preserve">Conform Ghidului, finanțarea maximă poate ajunge la procentul de 65% din cheltuielile eligibile pentru proiectele de investiții compusă din 30% conform </w:t>
            </w:r>
            <w:r w:rsidRPr="000A0467">
              <w:rPr>
                <w:rFonts w:cstheme="minorHAnsi"/>
                <w:i/>
                <w:iCs/>
                <w:color w:val="000000" w:themeColor="text1"/>
                <w:sz w:val="18"/>
                <w:szCs w:val="18"/>
                <w:lang w:val="ro-RO"/>
              </w:rPr>
              <w:t xml:space="preserve">art. 41 alin. (6) lit (c) din </w:t>
            </w:r>
            <w:r w:rsidRPr="000A0467">
              <w:rPr>
                <w:rFonts w:cstheme="minorHAnsi"/>
                <w:i/>
                <w:iCs/>
                <w:color w:val="000000" w:themeColor="text1"/>
                <w:sz w:val="18"/>
                <w:szCs w:val="18"/>
              </w:rPr>
              <w:t xml:space="preserve">REGULAMENTUL (UE) NR. 651/2014 AL COMISIEI din 17 iunie 2014, 20% pentru ajutoarele acordate Microîntreprinderilor conform art. 41. Alin. (8), și </w:t>
            </w:r>
            <w:r w:rsidRPr="000A0467">
              <w:rPr>
                <w:rFonts w:cstheme="minorHAnsi"/>
                <w:color w:val="000000" w:themeColor="text1"/>
                <w:sz w:val="18"/>
                <w:szCs w:val="18"/>
              </w:rPr>
              <w:t>15%</w:t>
            </w:r>
            <w:r w:rsidRPr="000A0467">
              <w:rPr>
                <w:rFonts w:cstheme="minorHAnsi"/>
                <w:i/>
                <w:iCs/>
                <w:color w:val="000000" w:themeColor="text1"/>
                <w:sz w:val="18"/>
                <w:szCs w:val="18"/>
              </w:rPr>
              <w:t xml:space="preserve"> </w:t>
            </w:r>
            <w:r w:rsidRPr="000A0467">
              <w:rPr>
                <w:rFonts w:cstheme="minorHAnsi"/>
                <w:i/>
                <w:iCs/>
                <w:color w:val="000000" w:themeColor="text1"/>
                <w:sz w:val="18"/>
                <w:szCs w:val="18"/>
              </w:rPr>
              <w:lastRenderedPageBreak/>
              <w:t xml:space="preserve">pentru investițiile situate în zone asistate care îndeplinesc condițiile prevăzute la Art. 107 alin. (3) lit. (a), conform Art. 41 alin. (9). </w:t>
            </w:r>
            <w:r w:rsidRPr="000A0467">
              <w:rPr>
                <w:rFonts w:cstheme="minorHAnsi"/>
                <w:color w:val="000000" w:themeColor="text1"/>
                <w:sz w:val="18"/>
                <w:szCs w:val="18"/>
              </w:rPr>
              <w:t>Dar conform Art. 41. alin (6) lit (b)  procentul de finan</w:t>
            </w:r>
            <w:r w:rsidRPr="000A0467">
              <w:rPr>
                <w:rFonts w:cstheme="minorHAnsi"/>
                <w:color w:val="000000" w:themeColor="text1"/>
                <w:sz w:val="18"/>
                <w:szCs w:val="18"/>
                <w:lang w:val="ro-RO"/>
              </w:rPr>
              <w:t xml:space="preserve">țare este de 45%  </w:t>
            </w:r>
            <w:r w:rsidRPr="000A0467">
              <w:rPr>
                <w:rFonts w:cstheme="minorHAnsi"/>
                <w:color w:val="000000" w:themeColor="text1"/>
                <w:sz w:val="18"/>
                <w:szCs w:val="18"/>
              </w:rPr>
              <w:t xml:space="preserve">“în cazul în care costurile investițiilor în producția de energie din surse regenerabile pot fi identificate prin raportare la o investiție similară, mai puțin ecologică, care ar fi fost realizată în mod credibil în absența ajutorului, această diferență dintre costurile aferente celor două investiții permite identificarea costurilor legate de energia regenerabilă și constituie costurile eligible”, deci întrebarea noastră este dacă pentru aceste tipuri de investiții se poate aplica procentul de 45% astfel încât procentul maxim al finanțării să ajungă la 80% din cheltuielile eligibile? </w:t>
            </w:r>
          </w:p>
          <w:p w14:paraId="6102992B" w14:textId="77777777" w:rsidR="007E39C9" w:rsidRPr="000A0467" w:rsidRDefault="007E39C9" w:rsidP="007E39C9">
            <w:pPr>
              <w:pStyle w:val="Listparagraf"/>
              <w:numPr>
                <w:ilvl w:val="0"/>
                <w:numId w:val="4"/>
              </w:numPr>
              <w:spacing w:after="160" w:line="259" w:lineRule="auto"/>
              <w:jc w:val="both"/>
              <w:rPr>
                <w:rFonts w:cstheme="minorHAnsi"/>
                <w:i/>
                <w:iCs/>
                <w:color w:val="000000" w:themeColor="text1"/>
                <w:sz w:val="18"/>
                <w:szCs w:val="18"/>
              </w:rPr>
            </w:pPr>
            <w:r w:rsidRPr="000A0467">
              <w:rPr>
                <w:rFonts w:cstheme="minorHAnsi"/>
                <w:color w:val="000000" w:themeColor="text1"/>
                <w:sz w:val="18"/>
                <w:szCs w:val="18"/>
              </w:rPr>
              <w:t xml:space="preserve">Pentru aplicarea art. 41 alin. (6) </w:t>
            </w:r>
            <w:proofErr w:type="gramStart"/>
            <w:r w:rsidRPr="000A0467">
              <w:rPr>
                <w:rFonts w:cstheme="minorHAnsi"/>
                <w:color w:val="000000" w:themeColor="text1"/>
                <w:sz w:val="18"/>
                <w:szCs w:val="18"/>
              </w:rPr>
              <w:t>lit.b</w:t>
            </w:r>
            <w:proofErr w:type="gramEnd"/>
            <w:r w:rsidRPr="000A0467">
              <w:rPr>
                <w:rFonts w:cstheme="minorHAnsi"/>
                <w:color w:val="000000" w:themeColor="text1"/>
                <w:sz w:val="18"/>
                <w:szCs w:val="18"/>
              </w:rPr>
              <w:t xml:space="preserve">) din </w:t>
            </w:r>
            <w:r w:rsidRPr="000A0467">
              <w:rPr>
                <w:rFonts w:cstheme="minorHAnsi"/>
                <w:i/>
                <w:iCs/>
                <w:color w:val="000000" w:themeColor="text1"/>
                <w:sz w:val="18"/>
                <w:szCs w:val="18"/>
              </w:rPr>
              <w:t>REGULAMENTUL (UE) NR. 651/2014 AL COMISIEI din 17 iunie 2014</w:t>
            </w:r>
            <w:r w:rsidRPr="000A0467">
              <w:rPr>
                <w:rFonts w:cstheme="minorHAnsi"/>
                <w:color w:val="000000" w:themeColor="text1"/>
                <w:sz w:val="18"/>
                <w:szCs w:val="18"/>
              </w:rPr>
              <w:t xml:space="preserve"> este necesar ca pentru sistemul fotovoltaic capacitatea acestuia să fie mai mare de 1 MW?</w:t>
            </w:r>
          </w:p>
          <w:p w14:paraId="3BBAF42B" w14:textId="77777777" w:rsidR="007E39C9" w:rsidRPr="000A0467" w:rsidRDefault="007E39C9" w:rsidP="007E39C9">
            <w:pPr>
              <w:pStyle w:val="Listparagraf"/>
              <w:numPr>
                <w:ilvl w:val="0"/>
                <w:numId w:val="4"/>
              </w:numPr>
              <w:spacing w:after="160" w:line="259" w:lineRule="auto"/>
              <w:jc w:val="both"/>
              <w:rPr>
                <w:rFonts w:cstheme="minorHAnsi"/>
                <w:color w:val="000000" w:themeColor="text1"/>
                <w:sz w:val="18"/>
                <w:szCs w:val="18"/>
              </w:rPr>
            </w:pPr>
            <w:r w:rsidRPr="000A0467">
              <w:rPr>
                <w:rFonts w:cstheme="minorHAnsi"/>
                <w:color w:val="000000" w:themeColor="text1"/>
                <w:sz w:val="18"/>
                <w:szCs w:val="18"/>
              </w:rPr>
              <w:t>Este permisă utilizarea energiei obținute în urma implementării proiectului pentru consumul propriu al societății solicitante sau al altor societăți care fac parte din grupul de societăți, în alte locații/localități decât cea care face obiectul proiectului de finanțare?</w:t>
            </w:r>
          </w:p>
          <w:p w14:paraId="0E35DE88" w14:textId="77777777" w:rsidR="007E39C9" w:rsidRPr="000A0467" w:rsidRDefault="007E39C9" w:rsidP="007E39C9">
            <w:pPr>
              <w:pStyle w:val="Listparagraf"/>
              <w:numPr>
                <w:ilvl w:val="0"/>
                <w:numId w:val="4"/>
              </w:numPr>
              <w:spacing w:after="160" w:line="259" w:lineRule="auto"/>
              <w:jc w:val="both"/>
              <w:rPr>
                <w:rFonts w:cstheme="minorHAnsi"/>
                <w:color w:val="000000" w:themeColor="text1"/>
                <w:sz w:val="18"/>
                <w:szCs w:val="18"/>
              </w:rPr>
            </w:pPr>
            <w:r w:rsidRPr="000A0467">
              <w:rPr>
                <w:rFonts w:cstheme="minorHAnsi"/>
                <w:color w:val="000000" w:themeColor="text1"/>
                <w:sz w:val="18"/>
                <w:szCs w:val="18"/>
              </w:rPr>
              <w:t>Pentru sistemul fotovoltaic ce va fi instalat, acesta este limitat la acoperirea consumului de energie electrică de la locul de consum al investiției sau prin producția acestuia se va putea depăși consumul existent la acel punct de consum, aplicându-se regulile de compensare/regularizare pentru prosumatori?’</w:t>
            </w:r>
          </w:p>
          <w:p w14:paraId="43A6B0C4" w14:textId="77777777" w:rsidR="007E39C9" w:rsidRPr="000A0467" w:rsidRDefault="007E39C9" w:rsidP="007E39C9">
            <w:pPr>
              <w:pStyle w:val="Listparagraf"/>
              <w:numPr>
                <w:ilvl w:val="0"/>
                <w:numId w:val="4"/>
              </w:numPr>
              <w:spacing w:after="160" w:line="259" w:lineRule="auto"/>
              <w:jc w:val="both"/>
              <w:rPr>
                <w:rFonts w:cstheme="minorHAnsi"/>
                <w:color w:val="000000" w:themeColor="text1"/>
                <w:sz w:val="18"/>
                <w:szCs w:val="18"/>
                <w:lang w:val="ro-RO"/>
              </w:rPr>
            </w:pPr>
            <w:r w:rsidRPr="000A0467">
              <w:rPr>
                <w:rFonts w:cstheme="minorHAnsi"/>
                <w:color w:val="000000" w:themeColor="text1"/>
                <w:sz w:val="18"/>
                <w:szCs w:val="18"/>
                <w:lang w:val="ro-RO"/>
              </w:rPr>
              <w:t>Pentru ce tipuri de proiecte nu este necesară depunerea autorizației de construire, în contextul în care legislația aplicabilă în România, conform Art. 11 alin. (7) lit. f) din Legea 50/1991 menționează că pentru prosumatori se pot executa fără autorizație de construire construcția de centrale fotovoltaice pe acoperiș/sol?</w:t>
            </w:r>
          </w:p>
          <w:p w14:paraId="6CD8333B" w14:textId="77777777" w:rsidR="007E39C9" w:rsidRPr="000A0467" w:rsidRDefault="007E39C9" w:rsidP="007E39C9">
            <w:pPr>
              <w:pStyle w:val="Listparagraf"/>
              <w:numPr>
                <w:ilvl w:val="0"/>
                <w:numId w:val="4"/>
              </w:numPr>
              <w:spacing w:after="160" w:line="259" w:lineRule="auto"/>
              <w:jc w:val="both"/>
              <w:rPr>
                <w:rFonts w:cstheme="minorHAnsi"/>
                <w:color w:val="000000" w:themeColor="text1"/>
                <w:sz w:val="18"/>
                <w:szCs w:val="18"/>
                <w:lang w:val="ro-RO"/>
              </w:rPr>
            </w:pPr>
            <w:r w:rsidRPr="000A0467">
              <w:rPr>
                <w:rFonts w:cstheme="minorHAnsi"/>
                <w:color w:val="000000" w:themeColor="text1"/>
                <w:sz w:val="18"/>
                <w:szCs w:val="18"/>
                <w:lang w:val="ro-RO"/>
              </w:rPr>
              <w:t>Când este necesară prezentarea dovezii de cofinanțare?</w:t>
            </w:r>
          </w:p>
          <w:p w14:paraId="3D324B15" w14:textId="77777777" w:rsidR="007E39C9" w:rsidRPr="000A0467" w:rsidRDefault="007E39C9" w:rsidP="007E39C9">
            <w:pPr>
              <w:pStyle w:val="Listparagraf"/>
              <w:numPr>
                <w:ilvl w:val="0"/>
                <w:numId w:val="4"/>
              </w:numPr>
              <w:spacing w:after="160" w:line="259" w:lineRule="auto"/>
              <w:jc w:val="both"/>
              <w:rPr>
                <w:rFonts w:cstheme="minorHAnsi"/>
                <w:color w:val="000000" w:themeColor="text1"/>
                <w:sz w:val="18"/>
                <w:szCs w:val="18"/>
                <w:lang w:val="ro-RO"/>
              </w:rPr>
            </w:pPr>
            <w:r w:rsidRPr="000A0467">
              <w:rPr>
                <w:rFonts w:cstheme="minorHAnsi"/>
                <w:color w:val="000000" w:themeColor="text1"/>
                <w:sz w:val="18"/>
                <w:szCs w:val="18"/>
                <w:lang w:val="ro-RO"/>
              </w:rPr>
              <w:t>Este admisă aplicarea de către același beneficiar cu 2 proiecte distincte în locații diferite? Ajutorul de stat primit neputând depăși suma de 500.000 de Euro pentru ambele proiecte.</w:t>
            </w:r>
          </w:p>
          <w:p w14:paraId="4D7726CA" w14:textId="77777777" w:rsidR="007E39C9" w:rsidRPr="000A0467" w:rsidRDefault="007E39C9" w:rsidP="007E39C9">
            <w:pPr>
              <w:pStyle w:val="Listparagraf"/>
              <w:numPr>
                <w:ilvl w:val="0"/>
                <w:numId w:val="4"/>
              </w:numPr>
              <w:spacing w:after="160" w:line="259" w:lineRule="auto"/>
              <w:jc w:val="both"/>
              <w:rPr>
                <w:rFonts w:cstheme="minorHAnsi"/>
                <w:color w:val="000000" w:themeColor="text1"/>
                <w:sz w:val="18"/>
                <w:szCs w:val="18"/>
                <w:lang w:val="ro-RO"/>
              </w:rPr>
            </w:pPr>
            <w:r w:rsidRPr="000A0467">
              <w:rPr>
                <w:rFonts w:cstheme="minorHAnsi"/>
                <w:color w:val="000000" w:themeColor="text1"/>
                <w:sz w:val="18"/>
                <w:szCs w:val="18"/>
                <w:lang w:val="ro-RO"/>
              </w:rPr>
              <w:t>Pentru proiectele ce necesită obținerea autorizației de construire, aceasta trebuie depusă la momentul depunerii cererii de finanțare sau la momentul semnării contractului de finanțare?</w:t>
            </w:r>
          </w:p>
          <w:p w14:paraId="6F17FC21" w14:textId="77777777" w:rsidR="007E39C9" w:rsidRPr="000A0467" w:rsidRDefault="007E39C9" w:rsidP="007E39C9">
            <w:pPr>
              <w:pStyle w:val="Listparagraf"/>
              <w:numPr>
                <w:ilvl w:val="0"/>
                <w:numId w:val="4"/>
              </w:numPr>
              <w:spacing w:after="160" w:line="259" w:lineRule="auto"/>
              <w:jc w:val="both"/>
              <w:rPr>
                <w:rFonts w:cstheme="minorHAnsi"/>
                <w:color w:val="000000" w:themeColor="text1"/>
                <w:sz w:val="18"/>
                <w:szCs w:val="18"/>
                <w:lang w:val="ro-RO"/>
              </w:rPr>
            </w:pPr>
            <w:r w:rsidRPr="000A0467">
              <w:rPr>
                <w:rFonts w:cstheme="minorHAnsi"/>
                <w:color w:val="000000" w:themeColor="text1"/>
                <w:sz w:val="18"/>
                <w:szCs w:val="18"/>
                <w:lang w:val="ro-RO"/>
              </w:rPr>
              <w:t>La semnarea contractului de finanțare este necesară obținerea ATR-ului sau acesta se poate obține ulterior acestui moment?</w:t>
            </w:r>
          </w:p>
          <w:p w14:paraId="06307BA6" w14:textId="77777777" w:rsidR="007E39C9" w:rsidRPr="000A0467" w:rsidRDefault="007E39C9" w:rsidP="007E39C9">
            <w:pPr>
              <w:pStyle w:val="Listparagraf"/>
              <w:numPr>
                <w:ilvl w:val="0"/>
                <w:numId w:val="4"/>
              </w:numPr>
              <w:spacing w:after="160" w:line="259" w:lineRule="auto"/>
              <w:jc w:val="both"/>
              <w:rPr>
                <w:rFonts w:cstheme="minorHAnsi"/>
                <w:color w:val="000000" w:themeColor="text1"/>
                <w:sz w:val="18"/>
                <w:szCs w:val="18"/>
                <w:lang w:val="ro-RO"/>
              </w:rPr>
            </w:pPr>
            <w:r w:rsidRPr="000A0467">
              <w:rPr>
                <w:rFonts w:cstheme="minorHAnsi"/>
                <w:color w:val="000000" w:themeColor="text1"/>
                <w:sz w:val="18"/>
                <w:szCs w:val="18"/>
                <w:lang w:val="ro-RO"/>
              </w:rPr>
              <w:t>Avizul Tehnic de Racordare, conform Anexei 4 din Ordinul 104/2022 ANRE, este necesar să fie depus odată cu cererea de finanțare sau la încheierea contractului de finanțare? Ținând cont de termenul lung de răspuns a Operatorilor de Distribuție considerăm că acesta se poate obține chiar după semnarea contractului de finanțare.</w:t>
            </w:r>
          </w:p>
          <w:p w14:paraId="0D0433F3" w14:textId="77777777" w:rsidR="007E39C9" w:rsidRPr="000A0467" w:rsidRDefault="007E39C9" w:rsidP="007E39C9">
            <w:pPr>
              <w:pStyle w:val="Listparagraf"/>
              <w:numPr>
                <w:ilvl w:val="0"/>
                <w:numId w:val="4"/>
              </w:numPr>
              <w:spacing w:after="160" w:line="259" w:lineRule="auto"/>
              <w:jc w:val="both"/>
              <w:rPr>
                <w:rFonts w:cstheme="minorHAnsi"/>
                <w:color w:val="000000" w:themeColor="text1"/>
                <w:sz w:val="18"/>
                <w:szCs w:val="18"/>
                <w:lang w:val="ro-RO"/>
              </w:rPr>
            </w:pPr>
            <w:r w:rsidRPr="000A0467">
              <w:rPr>
                <w:rFonts w:cstheme="minorHAnsi"/>
                <w:color w:val="000000" w:themeColor="text1"/>
                <w:sz w:val="18"/>
                <w:szCs w:val="18"/>
                <w:lang w:val="ro-RO"/>
              </w:rPr>
              <w:t>Care este procentul maxim admis din valoarea cheltuielilor eligibile pentru Consultanță?</w:t>
            </w:r>
          </w:p>
          <w:p w14:paraId="75499DEF" w14:textId="77777777" w:rsidR="007E39C9" w:rsidRPr="000A0467" w:rsidRDefault="007E39C9" w:rsidP="007E39C9">
            <w:pPr>
              <w:pStyle w:val="Listparagraf"/>
              <w:numPr>
                <w:ilvl w:val="0"/>
                <w:numId w:val="4"/>
              </w:numPr>
              <w:spacing w:after="160" w:line="259" w:lineRule="auto"/>
              <w:jc w:val="both"/>
              <w:rPr>
                <w:rFonts w:cstheme="minorHAnsi"/>
                <w:i/>
                <w:iCs/>
                <w:color w:val="000000" w:themeColor="text1"/>
                <w:sz w:val="18"/>
                <w:szCs w:val="18"/>
              </w:rPr>
            </w:pPr>
            <w:r w:rsidRPr="000A0467">
              <w:rPr>
                <w:rFonts w:cstheme="minorHAnsi"/>
                <w:color w:val="000000" w:themeColor="text1"/>
                <w:sz w:val="18"/>
                <w:szCs w:val="18"/>
              </w:rPr>
              <w:t>În ceea ce privește situația achizițiilor publice, proiectul va respecta Legea 98/2016 cu aplicarea procedurilor de achiziții publice prezente în lege sau se vor respecta doar principiile prezente în Lege și Tratatul de Funcționare a Uniunii Europene? Va fi nevoit beneficiarul să aplice proceduri de achiziție prevăzute în Lege sau se va aplica Ordinul nr. 1284/2016 privind aprobarea Procedurii competitive aplicabile solicitanților/beneficiarilor privați pentru atribuirea contractelor de furnizare, servicii sau lucrări finanțate din fonduri europene?</w:t>
            </w:r>
          </w:p>
        </w:tc>
        <w:tc>
          <w:tcPr>
            <w:tcW w:w="1219" w:type="dxa"/>
          </w:tcPr>
          <w:p w14:paraId="243CBD8E" w14:textId="262E15CF" w:rsidR="007E39C9" w:rsidRPr="000A0467" w:rsidRDefault="007E39C9" w:rsidP="007E39C9">
            <w:pPr>
              <w:jc w:val="both"/>
              <w:rPr>
                <w:rFonts w:eastAsia="Times New Roman" w:cstheme="minorHAnsi"/>
                <w:color w:val="000000" w:themeColor="text1"/>
                <w:sz w:val="18"/>
                <w:szCs w:val="18"/>
              </w:rPr>
            </w:pPr>
            <w:r>
              <w:rPr>
                <w:rFonts w:eastAsia="Times New Roman" w:cstheme="minorHAnsi"/>
                <w:color w:val="000000" w:themeColor="text1"/>
                <w:sz w:val="18"/>
                <w:szCs w:val="18"/>
              </w:rPr>
              <w:lastRenderedPageBreak/>
              <w:t>Toate ghidurile</w:t>
            </w:r>
          </w:p>
        </w:tc>
        <w:tc>
          <w:tcPr>
            <w:tcW w:w="6904" w:type="dxa"/>
          </w:tcPr>
          <w:p w14:paraId="4940C16F" w14:textId="77777777" w:rsidR="007E39C9" w:rsidRPr="000A0467" w:rsidRDefault="007E39C9" w:rsidP="007E39C9">
            <w:pPr>
              <w:pStyle w:val="Listparagraf"/>
              <w:numPr>
                <w:ilvl w:val="0"/>
                <w:numId w:val="14"/>
              </w:numPr>
              <w:spacing w:after="0" w:line="240" w:lineRule="auto"/>
              <w:ind w:left="317" w:hanging="317"/>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Pentru proiectele care propun măsuri de eficiență energetică ce necesită autorizație de construire documentația tehnică este obligatoriu a fi anexată în ultima formă existentă la data depunerii cererii de finanțare. Documentația se va realiza conform prevederilor H.G. 907/2016, cheltuielile cu realizarea acesteia fiind considerate cheltuieli neeligibile. Pentru ghidul aferent schemei de minimis nu se solicită depunerea documentatiei tehnico-economice, dar se solicită depunerea certificatului de urbanism, iar acest aspect nu poate fi interpretat c</w:t>
            </w:r>
            <w:r w:rsidRPr="000A0467">
              <w:rPr>
                <w:rFonts w:eastAsia="Times New Roman" w:cstheme="minorHAnsi"/>
                <w:color w:val="000000" w:themeColor="text1"/>
                <w:sz w:val="18"/>
                <w:szCs w:val="18"/>
                <w:lang w:val="ro-RO"/>
              </w:rPr>
              <w:t>ă</w:t>
            </w:r>
            <w:r w:rsidRPr="000A0467">
              <w:rPr>
                <w:rFonts w:eastAsia="Times New Roman" w:cstheme="minorHAnsi"/>
                <w:color w:val="000000" w:themeColor="text1"/>
                <w:sz w:val="18"/>
                <w:szCs w:val="18"/>
              </w:rPr>
              <w:t xml:space="preserve"> solicitantul nu are obligatia legala de a realiza documentația tehnico-economică.</w:t>
            </w:r>
          </w:p>
          <w:p w14:paraId="544998CA" w14:textId="77777777" w:rsidR="007E39C9" w:rsidRPr="000A0467" w:rsidRDefault="007E39C9" w:rsidP="007E39C9">
            <w:pPr>
              <w:pStyle w:val="Listparagraf"/>
              <w:numPr>
                <w:ilvl w:val="0"/>
                <w:numId w:val="14"/>
              </w:numPr>
              <w:ind w:left="317" w:hanging="317"/>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In GS se va prelua limita de 400Kw impusa prin definiția legală a prosumatorului.</w:t>
            </w:r>
          </w:p>
          <w:p w14:paraId="26775294" w14:textId="44B4CA1C" w:rsidR="007E39C9" w:rsidRPr="000A0467" w:rsidRDefault="007E39C9" w:rsidP="007E39C9">
            <w:pPr>
              <w:pStyle w:val="Listparagraf"/>
              <w:numPr>
                <w:ilvl w:val="0"/>
                <w:numId w:val="14"/>
              </w:numPr>
              <w:spacing w:after="0" w:line="240" w:lineRule="auto"/>
              <w:ind w:left="317" w:hanging="317"/>
              <w:jc w:val="both"/>
              <w:rPr>
                <w:rFonts w:eastAsia="Times New Roman" w:cstheme="minorHAnsi"/>
                <w:i/>
                <w:iCs/>
                <w:color w:val="000000" w:themeColor="text1"/>
                <w:sz w:val="18"/>
                <w:szCs w:val="18"/>
              </w:rPr>
            </w:pPr>
            <w:r w:rsidRPr="000A0467">
              <w:rPr>
                <w:rFonts w:eastAsia="Times New Roman" w:cstheme="minorHAnsi"/>
                <w:color w:val="000000" w:themeColor="text1"/>
                <w:sz w:val="18"/>
                <w:szCs w:val="18"/>
              </w:rPr>
              <w:t xml:space="preserve">În cadrul ghidurilor se vor specifica într-un tabel intensitățile acordate în funcție de tipul de întreprindere precum și în funcție </w:t>
            </w:r>
            <w:proofErr w:type="gramStart"/>
            <w:r w:rsidRPr="000A0467">
              <w:rPr>
                <w:rFonts w:eastAsia="Times New Roman" w:cstheme="minorHAnsi"/>
                <w:color w:val="000000" w:themeColor="text1"/>
                <w:sz w:val="18"/>
                <w:szCs w:val="18"/>
              </w:rPr>
              <w:t>de  zonele</w:t>
            </w:r>
            <w:proofErr w:type="gramEnd"/>
            <w:r w:rsidRPr="000A0467">
              <w:rPr>
                <w:rFonts w:eastAsia="Times New Roman" w:cstheme="minorHAnsi"/>
                <w:color w:val="000000" w:themeColor="text1"/>
                <w:sz w:val="18"/>
                <w:szCs w:val="18"/>
              </w:rPr>
              <w:t xml:space="preserve"> pentru care sunt prevăzute bonusuri suplimentare. Totodata, in ghidurile solicitantului se vor evidentia “</w:t>
            </w:r>
            <w:r w:rsidRPr="000A0467">
              <w:rPr>
                <w:rFonts w:eastAsia="Times New Roman" w:cstheme="minorHAnsi"/>
                <w:i/>
                <w:iCs/>
                <w:color w:val="000000" w:themeColor="text1"/>
                <w:sz w:val="18"/>
                <w:szCs w:val="18"/>
              </w:rPr>
              <w:t>costurile eligibile sunt calculate pe baza art. 41 alin. (6) lit. (c) din Regulamentul (UE) nr. 651/2014”.</w:t>
            </w:r>
          </w:p>
          <w:p w14:paraId="4AA7BF66" w14:textId="77777777" w:rsidR="007E39C9" w:rsidRPr="000A0467" w:rsidRDefault="007E39C9" w:rsidP="007E39C9">
            <w:pPr>
              <w:pStyle w:val="Listparagraf"/>
              <w:numPr>
                <w:ilvl w:val="0"/>
                <w:numId w:val="14"/>
              </w:numPr>
              <w:spacing w:after="0" w:line="240" w:lineRule="auto"/>
              <w:ind w:left="317" w:hanging="317"/>
              <w:jc w:val="both"/>
              <w:rPr>
                <w:rFonts w:eastAsia="Times New Roman" w:cstheme="minorHAnsi"/>
                <w:i/>
                <w:iCs/>
                <w:color w:val="000000" w:themeColor="text1"/>
                <w:sz w:val="18"/>
                <w:szCs w:val="18"/>
              </w:rPr>
            </w:pPr>
            <w:r w:rsidRPr="000A0467">
              <w:rPr>
                <w:rFonts w:eastAsia="Times New Roman" w:cstheme="minorHAnsi"/>
                <w:color w:val="000000" w:themeColor="text1"/>
                <w:sz w:val="18"/>
                <w:szCs w:val="18"/>
              </w:rPr>
              <w:t>In GS se va prelua limita de 400Kw impusa prin definiția legală a prosumatorului.</w:t>
            </w:r>
          </w:p>
          <w:p w14:paraId="20667869" w14:textId="66BA77C0" w:rsidR="007E39C9" w:rsidRPr="000A0467" w:rsidRDefault="007E39C9" w:rsidP="007E39C9">
            <w:pPr>
              <w:pStyle w:val="Listparagraf"/>
              <w:numPr>
                <w:ilvl w:val="0"/>
                <w:numId w:val="14"/>
              </w:numPr>
              <w:spacing w:after="0" w:line="240" w:lineRule="auto"/>
              <w:ind w:left="317" w:hanging="317"/>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Consumul propriu se refera la consumul aferent solicitantului, la locatia de implementare a proiectului, rezultat în urma analizei energetice. Astfel, capacitățile de producție din SER pentru consum propriu și masurile de eficiență energetică trebuie dimensionate în conformitate cu analiza expertului autorizat strict la necesarul de consum al punctului de lucru deținut și ocupat de solicitant, la momentul recepției analizei energetice, și care face obiectul proiectului propus la finanțare. Nu se permite utilizare energiei pentru alte societăți care fac parte din grupul de societăți, alte locații/localități decât cea care face obiectul cererii de finanțare.</w:t>
            </w:r>
          </w:p>
          <w:p w14:paraId="16260B25" w14:textId="77777777" w:rsidR="007E39C9" w:rsidRPr="000A0467" w:rsidRDefault="007E39C9" w:rsidP="007E39C9">
            <w:pPr>
              <w:pStyle w:val="Listparagraf"/>
              <w:numPr>
                <w:ilvl w:val="0"/>
                <w:numId w:val="14"/>
              </w:numPr>
              <w:spacing w:after="0" w:line="240" w:lineRule="auto"/>
              <w:ind w:left="317" w:hanging="317"/>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Prin acest apel se finanteaza realizarea de capacități de producție pentru obținerea de energie din surse regenerabile necesare consumurilor de energie proprii, care se încadrează în capacități de producție specifice prosumatorului.</w:t>
            </w:r>
            <w:r w:rsidRPr="000A0467">
              <w:rPr>
                <w:rFonts w:cstheme="minorHAnsi"/>
                <w:color w:val="000000" w:themeColor="text1"/>
                <w:sz w:val="18"/>
                <w:szCs w:val="18"/>
              </w:rPr>
              <w:t xml:space="preserve"> Capacitățile de producție din SER pentru consum propriu  trebuie dimensionate în conformitate cu analiza expertului autorizat strict la necesarul de consum al punctului de lucru deținut și ocupat de solicitant, la momentul  recepției analizei energetice, și care face obiectul proiectului propus la finanțare.</w:t>
            </w:r>
            <w:r w:rsidRPr="000A0467">
              <w:rPr>
                <w:rFonts w:eastAsia="Times New Roman" w:cstheme="minorHAnsi"/>
                <w:color w:val="000000" w:themeColor="text1"/>
                <w:sz w:val="18"/>
                <w:szCs w:val="18"/>
              </w:rPr>
              <w:t xml:space="preserve"> </w:t>
            </w:r>
          </w:p>
          <w:p w14:paraId="4C864A5B" w14:textId="77777777" w:rsidR="007E39C9" w:rsidRPr="000A0467" w:rsidRDefault="007E39C9" w:rsidP="007E39C9">
            <w:pPr>
              <w:pStyle w:val="Listparagraf"/>
              <w:numPr>
                <w:ilvl w:val="0"/>
                <w:numId w:val="14"/>
              </w:numPr>
              <w:spacing w:after="0" w:line="240" w:lineRule="auto"/>
              <w:ind w:left="317" w:hanging="317"/>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Conform prevederilor legale menționate de dvs nu este nevoie de autorizație de construire, dar trebuie dovedit faptul că s</w:t>
            </w:r>
            <w:r w:rsidRPr="000A0467">
              <w:rPr>
                <w:rFonts w:cstheme="minorHAnsi"/>
                <w:color w:val="000000" w:themeColor="text1"/>
                <w:sz w:val="18"/>
                <w:szCs w:val="18"/>
              </w:rPr>
              <w:t xml:space="preserve">istemele fotovoltaice și/sau panourile solare vor fi susținute de o structură formată din elemente constructive capabile să asigure stabilitatea întregului ansamblu și să preia încărcările rezultate din greutatea proprie a acesteia și a panourilor, precum și cele rezultate din acțiunea vântului și a depunerilor </w:t>
            </w:r>
            <w:r w:rsidRPr="000A0467">
              <w:rPr>
                <w:rFonts w:cstheme="minorHAnsi"/>
                <w:color w:val="000000" w:themeColor="text1"/>
                <w:sz w:val="18"/>
                <w:szCs w:val="18"/>
              </w:rPr>
              <w:lastRenderedPageBreak/>
              <w:t>de zăpadă.</w:t>
            </w:r>
            <w:r w:rsidRPr="000A0467">
              <w:rPr>
                <w:rFonts w:cstheme="minorHAnsi"/>
                <w:color w:val="000000" w:themeColor="text1"/>
                <w:sz w:val="18"/>
                <w:szCs w:val="18"/>
                <w:lang w:val="ro-RO"/>
              </w:rPr>
              <w:t xml:space="preserve"> In conformitate cu prevederile Legii 50/1991, republicata cu modificarile si completarile ulterioare, art 11, alin, (7), litera f: montarea pe clădiri, anexe gospodărești și pe sol a sistemelor fotovoltaice pentru producerea energiei electrice de către prosumatori așa cum sunt ei definiți la </w:t>
            </w:r>
            <w:hyperlink r:id="rId10" w:history="1">
              <w:r w:rsidRPr="000A0467">
                <w:rPr>
                  <w:rFonts w:cstheme="minorHAnsi"/>
                  <w:color w:val="000000" w:themeColor="text1"/>
                  <w:sz w:val="18"/>
                  <w:szCs w:val="18"/>
                  <w:lang w:val="ro-RO"/>
                </w:rPr>
                <w:t>art. 2 lit. x^1) din Legea nr. 220/2008</w:t>
              </w:r>
            </w:hyperlink>
            <w:r w:rsidRPr="000A0467">
              <w:rPr>
                <w:rFonts w:cstheme="minorHAnsi"/>
                <w:color w:val="000000" w:themeColor="text1"/>
                <w:sz w:val="18"/>
                <w:szCs w:val="18"/>
                <w:lang w:val="ro-RO"/>
              </w:rPr>
              <w:t> pentru stabilirea sistemului de promovare a producerii energiei din surse regenerabile de energie, republicată, cu modificările și completările ulterioare, și/sau a panourilor solare pentru încălzirea sau prepararea apei calde pentru consumul casnic, cu înștiințarea prealabilă a autorităților administrației publice locale și cu respectarea legislației în vigoare, se pot realiza fara autorizatie de construire. Sistemele fotovoltaice și/sau panourile solare vor fi susținute de o structură formată din elemente constructive capabile să asigure stabilitatea întregului ansamblu și să preia încărcările rezultate din greutatea proprie a acesteia și a panourilor, precum și cele rezultate din acțiunea vântului și a depunerilor de zăpadă.  Cu toate acestea, AMPOIM nu este autoritatea de reglementare in domeniul constructiilor și nici nu este responsabila pentru aplicarea prevederilor legale in vigoare legate de emiterea autorizariei de construire, care ia in considerare inclusiv elemente constructive si de rezistenta ale cladirii. Prin urmare, va rugam sa va adresati institutiilor abilitate pentru o opinie cu privire la situatia dvs concreta.</w:t>
            </w:r>
          </w:p>
          <w:p w14:paraId="56DF5C93" w14:textId="77777777" w:rsidR="007E39C9" w:rsidRPr="000A0467" w:rsidRDefault="007E39C9" w:rsidP="007E39C9">
            <w:pPr>
              <w:pStyle w:val="Listparagraf"/>
              <w:numPr>
                <w:ilvl w:val="0"/>
                <w:numId w:val="14"/>
              </w:numPr>
              <w:spacing w:after="0" w:line="240" w:lineRule="auto"/>
              <w:ind w:left="317" w:hanging="317"/>
              <w:jc w:val="both"/>
              <w:rPr>
                <w:rFonts w:eastAsia="Times New Roman" w:cstheme="minorHAnsi"/>
                <w:color w:val="000000" w:themeColor="text1"/>
                <w:sz w:val="18"/>
                <w:szCs w:val="18"/>
              </w:rPr>
            </w:pPr>
            <w:r w:rsidRPr="000A0467">
              <w:rPr>
                <w:rFonts w:cstheme="minorHAnsi"/>
                <w:color w:val="000000" w:themeColor="text1"/>
                <w:sz w:val="18"/>
                <w:szCs w:val="18"/>
              </w:rPr>
              <w:t>Dovada asigurarii cofinatarii se face prin declaratia depusa la momentul depuneri cererii, iar ulterior, in etapa de contractare se vor prezenta documentele doveditoare conform ghidului solicitantului.</w:t>
            </w:r>
          </w:p>
          <w:p w14:paraId="51EF533C" w14:textId="77777777" w:rsidR="007E39C9" w:rsidRPr="000A0467" w:rsidRDefault="007E39C9" w:rsidP="007E39C9">
            <w:pPr>
              <w:pStyle w:val="Listparagraf"/>
              <w:numPr>
                <w:ilvl w:val="0"/>
                <w:numId w:val="14"/>
              </w:numPr>
              <w:spacing w:after="0" w:line="240" w:lineRule="auto"/>
              <w:ind w:left="317" w:hanging="317"/>
              <w:jc w:val="both"/>
              <w:rPr>
                <w:rFonts w:eastAsia="Times New Roman" w:cstheme="minorHAnsi"/>
                <w:color w:val="000000" w:themeColor="text1"/>
                <w:sz w:val="18"/>
                <w:szCs w:val="18"/>
              </w:rPr>
            </w:pPr>
            <w:r w:rsidRPr="000A0467">
              <w:rPr>
                <w:rFonts w:cstheme="minorHAnsi"/>
                <w:color w:val="000000" w:themeColor="text1"/>
                <w:sz w:val="18"/>
                <w:szCs w:val="18"/>
              </w:rPr>
              <w:t>Un solicitant nu poate depune decat un sigur proiect/apel.</w:t>
            </w:r>
          </w:p>
          <w:p w14:paraId="65590AD9" w14:textId="77777777" w:rsidR="007E39C9" w:rsidRPr="000A0467" w:rsidRDefault="007E39C9" w:rsidP="007E39C9">
            <w:pPr>
              <w:pStyle w:val="Listparagraf"/>
              <w:numPr>
                <w:ilvl w:val="0"/>
                <w:numId w:val="14"/>
              </w:numPr>
              <w:spacing w:after="0" w:line="240" w:lineRule="auto"/>
              <w:ind w:left="317" w:hanging="317"/>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Obtinerea avizelor/autorizatiilor necesare pentru realizarea obiectivului proiectului este responsabilitatea solicitantului la finantare. Prezentarea acestor documente se va realiza ulterior intrarii in vigoare a contractului de finantare, in etapa de monitorizare.</w:t>
            </w:r>
          </w:p>
          <w:p w14:paraId="24020FCF" w14:textId="77777777" w:rsidR="007E39C9" w:rsidRPr="000A0467" w:rsidRDefault="007E39C9" w:rsidP="007E39C9">
            <w:pPr>
              <w:pStyle w:val="Listparagraf"/>
              <w:numPr>
                <w:ilvl w:val="0"/>
                <w:numId w:val="14"/>
              </w:numPr>
              <w:spacing w:after="0" w:line="240" w:lineRule="auto"/>
              <w:ind w:left="317" w:hanging="317"/>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Pentru punctele 11 si 12 se va avea in vedere raspunsul de la punctul 10.</w:t>
            </w:r>
          </w:p>
          <w:p w14:paraId="7E253E07" w14:textId="77777777" w:rsidR="007E39C9" w:rsidRPr="000A0467" w:rsidRDefault="007E39C9" w:rsidP="007E39C9">
            <w:pPr>
              <w:pStyle w:val="Listparagraf"/>
              <w:numPr>
                <w:ilvl w:val="0"/>
                <w:numId w:val="14"/>
              </w:numPr>
              <w:spacing w:after="0" w:line="240" w:lineRule="auto"/>
              <w:ind w:left="317" w:hanging="317"/>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Cheltuileile de consultanta nu sunt eligibile în cadrul apelurilor de proiecte axa 11.1, POIM.</w:t>
            </w:r>
          </w:p>
          <w:p w14:paraId="75C99DD5" w14:textId="77777777" w:rsidR="007E39C9" w:rsidRPr="000A0467" w:rsidRDefault="007E39C9" w:rsidP="007E39C9">
            <w:pPr>
              <w:pStyle w:val="Listparagraf"/>
              <w:numPr>
                <w:ilvl w:val="0"/>
                <w:numId w:val="14"/>
              </w:numPr>
              <w:spacing w:after="0" w:line="240" w:lineRule="auto"/>
              <w:ind w:left="317" w:hanging="317"/>
              <w:jc w:val="both"/>
              <w:rPr>
                <w:rFonts w:eastAsia="Times New Roman" w:cstheme="minorHAnsi"/>
                <w:color w:val="000000" w:themeColor="text1"/>
                <w:sz w:val="18"/>
                <w:szCs w:val="18"/>
              </w:rPr>
            </w:pPr>
            <w:r w:rsidRPr="000A0467">
              <w:rPr>
                <w:rFonts w:cstheme="minorHAnsi"/>
                <w:color w:val="000000" w:themeColor="text1"/>
                <w:sz w:val="18"/>
                <w:szCs w:val="18"/>
                <w:lang w:val="ro-RO"/>
              </w:rPr>
              <w:t>Achizițiile în cadrul proiectului se vor derula în conformitate cu prevederile legale în vigoare, în conformitate cu: Ordinul MIPE nr. 1284/2016 privind privind aprobarea Procedurii competitive aplicabile solicitanților/beneficiarilor privați pentru atribuirea contractelor de furnizare, servicii sau lucrări finanțate din fonduri europene și/sau Legea nr. 98/2016 privind achizițiile publice, cu modificările și completările ulterioare.</w:t>
            </w:r>
          </w:p>
        </w:tc>
      </w:tr>
      <w:tr w:rsidR="007E39C9" w:rsidRPr="000A0467" w14:paraId="6615B213" w14:textId="77777777" w:rsidTr="00E5687A">
        <w:tc>
          <w:tcPr>
            <w:tcW w:w="959" w:type="dxa"/>
          </w:tcPr>
          <w:p w14:paraId="5B96F91A" w14:textId="77777777" w:rsidR="007E39C9" w:rsidRPr="00393732" w:rsidRDefault="007E39C9" w:rsidP="007E39C9">
            <w:pPr>
              <w:pStyle w:val="Listparagraf"/>
              <w:numPr>
                <w:ilvl w:val="0"/>
                <w:numId w:val="52"/>
              </w:numPr>
              <w:tabs>
                <w:tab w:val="left" w:pos="0"/>
              </w:tabs>
              <w:spacing w:after="0" w:line="240" w:lineRule="auto"/>
              <w:jc w:val="both"/>
              <w:rPr>
                <w:rFonts w:eastAsia="Times New Roman" w:cstheme="minorHAnsi"/>
                <w:color w:val="000000" w:themeColor="text1"/>
                <w:sz w:val="18"/>
                <w:szCs w:val="18"/>
              </w:rPr>
            </w:pPr>
          </w:p>
        </w:tc>
        <w:tc>
          <w:tcPr>
            <w:tcW w:w="820" w:type="dxa"/>
          </w:tcPr>
          <w:p w14:paraId="49DF3256" w14:textId="77777777" w:rsidR="007E39C9" w:rsidRPr="00393732" w:rsidRDefault="007E39C9" w:rsidP="007E39C9">
            <w:pPr>
              <w:jc w:val="both"/>
              <w:rPr>
                <w:rFonts w:eastAsia="Times New Roman" w:cstheme="minorHAnsi"/>
                <w:color w:val="000000" w:themeColor="text1"/>
                <w:sz w:val="18"/>
                <w:szCs w:val="18"/>
              </w:rPr>
            </w:pPr>
            <w:r w:rsidRPr="00393732">
              <w:rPr>
                <w:rFonts w:eastAsia="Times New Roman" w:cstheme="minorHAnsi"/>
                <w:color w:val="000000" w:themeColor="text1"/>
                <w:sz w:val="18"/>
                <w:szCs w:val="18"/>
              </w:rPr>
              <w:t>03 sep</w:t>
            </w:r>
          </w:p>
        </w:tc>
        <w:tc>
          <w:tcPr>
            <w:tcW w:w="850" w:type="dxa"/>
          </w:tcPr>
          <w:p w14:paraId="5BFEBE08" w14:textId="2E8A20A5"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56CD23C1" w14:textId="77777777" w:rsidR="007E39C9" w:rsidRPr="000A0467" w:rsidRDefault="007E39C9" w:rsidP="007E39C9">
            <w:pPr>
              <w:pStyle w:val="Listparagraf"/>
              <w:numPr>
                <w:ilvl w:val="0"/>
                <w:numId w:val="5"/>
              </w:numPr>
              <w:spacing w:after="160" w:line="259" w:lineRule="auto"/>
              <w:jc w:val="both"/>
              <w:rPr>
                <w:rFonts w:cstheme="minorHAnsi"/>
                <w:color w:val="000000" w:themeColor="text1"/>
                <w:sz w:val="18"/>
                <w:szCs w:val="18"/>
              </w:rPr>
            </w:pPr>
            <w:r w:rsidRPr="000A0467">
              <w:rPr>
                <w:rFonts w:cstheme="minorHAnsi"/>
                <w:color w:val="000000" w:themeColor="text1"/>
                <w:sz w:val="18"/>
                <w:szCs w:val="18"/>
              </w:rPr>
              <w:t>În Ghidul De Finanțare, la punctul 2.1 “Eligibilitatea Solicitantului”, la litera q), se men</w:t>
            </w:r>
            <w:r w:rsidRPr="000A0467">
              <w:rPr>
                <w:rFonts w:cstheme="minorHAnsi"/>
                <w:color w:val="000000" w:themeColor="text1"/>
                <w:sz w:val="18"/>
                <w:szCs w:val="18"/>
                <w:lang w:val="ro-RO"/>
              </w:rPr>
              <w:t>ționează faptul că acesta se probează prin studiul de fezabilitate, iar</w:t>
            </w:r>
            <w:r w:rsidRPr="000A0467">
              <w:rPr>
                <w:rFonts w:cstheme="minorHAnsi"/>
                <w:color w:val="000000" w:themeColor="text1"/>
                <w:sz w:val="18"/>
                <w:szCs w:val="18"/>
              </w:rPr>
              <w:t xml:space="preserve"> Conform Punctului 22 din Anexa 1 - Cerere de Finan</w:t>
            </w:r>
            <w:r w:rsidRPr="000A0467">
              <w:rPr>
                <w:rFonts w:cstheme="minorHAnsi"/>
                <w:color w:val="000000" w:themeColor="text1"/>
                <w:sz w:val="18"/>
                <w:szCs w:val="18"/>
                <w:lang w:val="ro-RO"/>
              </w:rPr>
              <w:t xml:space="preserve">țare </w:t>
            </w:r>
            <w:r w:rsidRPr="000A0467">
              <w:rPr>
                <w:rFonts w:cstheme="minorHAnsi"/>
                <w:color w:val="000000" w:themeColor="text1"/>
                <w:sz w:val="18"/>
                <w:szCs w:val="18"/>
                <w:lang w:val="ro-RO"/>
              </w:rPr>
              <w:lastRenderedPageBreak/>
              <w:t>(Studii de Fezabilitate) și punctului 18 din Anexa 2 – Fișa de Control, nu există vreo precizare cu încărcarea studiilor de fezabilitate, ci doar să prezentăm o descriere a investiției, a opțiunilor și fezabilității opțiunii selectate. În acest sens, întrebările sunt, studiul de fezabilitate este necesar de realizat indiferent dacă pentru proiectul investițional este necesară autorizație de construire sau nu? Există vreun prag valoric pentru care nu se efectuează studiul de fezabilitate? Iar această cheltuială cu efectuarea studiilor (inclusiv de fezabilitate), intră la cheltuieli eligibile sau neeligibile? Dacă este obligatoriu de realizat, studiul de fezabilitate va trebui să cuprindă toate subcapitolele din H.G. 907/2016?</w:t>
            </w:r>
          </w:p>
          <w:p w14:paraId="16E17DB4" w14:textId="77777777" w:rsidR="007E39C9" w:rsidRPr="000A0467" w:rsidRDefault="007E39C9" w:rsidP="007E39C9">
            <w:pPr>
              <w:pStyle w:val="Listparagraf"/>
              <w:numPr>
                <w:ilvl w:val="0"/>
                <w:numId w:val="5"/>
              </w:numPr>
              <w:spacing w:after="160" w:line="259" w:lineRule="auto"/>
              <w:jc w:val="both"/>
              <w:rPr>
                <w:rFonts w:cstheme="minorHAnsi"/>
                <w:color w:val="000000" w:themeColor="text1"/>
                <w:sz w:val="18"/>
                <w:szCs w:val="18"/>
              </w:rPr>
            </w:pPr>
            <w:r w:rsidRPr="000A0467">
              <w:rPr>
                <w:rFonts w:cstheme="minorHAnsi"/>
                <w:color w:val="000000" w:themeColor="text1"/>
                <w:sz w:val="18"/>
                <w:szCs w:val="18"/>
                <w:lang w:val="ro-RO"/>
              </w:rPr>
              <w:t>În legislația românească, capacitatea de producție specifică prosumatorului este încadrată între o putere de 0-400 kW de Ordinul 19/2022 ANRE, Ordinul 15/2022 ANRE, iar conform Art. 19 al Schemei de Ajutor de Stat, un proiect mic de producere a energiei electrice este proiectul cu o putere instalata mai mica sau egala cu 1 MW. În această situație. Întrebarea noastră este dacă se permite prin prisma ghidului de finanțare și finanțarea pentru proiectele mai mari de 400 kW, de exemplu un proiect pentru o centrală fotovoltaică de 1.5 MW? Există vreo limită maximală conform Ghidului de Finanțare a capacității de producție a sistemului fotovoltaic?</w:t>
            </w:r>
          </w:p>
          <w:p w14:paraId="63A02D04" w14:textId="77777777" w:rsidR="007E39C9" w:rsidRPr="000A0467" w:rsidRDefault="007E39C9" w:rsidP="007E39C9">
            <w:pPr>
              <w:pStyle w:val="Listparagraf"/>
              <w:numPr>
                <w:ilvl w:val="0"/>
                <w:numId w:val="5"/>
              </w:numPr>
              <w:spacing w:after="160" w:line="259" w:lineRule="auto"/>
              <w:jc w:val="both"/>
              <w:rPr>
                <w:rFonts w:cstheme="minorHAnsi"/>
                <w:i/>
                <w:iCs/>
                <w:color w:val="000000" w:themeColor="text1"/>
                <w:sz w:val="18"/>
                <w:szCs w:val="18"/>
              </w:rPr>
            </w:pPr>
            <w:r w:rsidRPr="000A0467">
              <w:rPr>
                <w:rFonts w:cstheme="minorHAnsi"/>
                <w:color w:val="000000" w:themeColor="text1"/>
                <w:sz w:val="18"/>
                <w:szCs w:val="18"/>
                <w:lang w:val="ro-RO"/>
              </w:rPr>
              <w:t xml:space="preserve">Conform Ghidului, finanțarea maximă poate ajunge la procentul de 65% din cheltuielile eligibile pentru proiectele de investiții compusă din 30% conform </w:t>
            </w:r>
            <w:r w:rsidRPr="000A0467">
              <w:rPr>
                <w:rFonts w:cstheme="minorHAnsi"/>
                <w:i/>
                <w:iCs/>
                <w:color w:val="000000" w:themeColor="text1"/>
                <w:sz w:val="18"/>
                <w:szCs w:val="18"/>
                <w:lang w:val="ro-RO"/>
              </w:rPr>
              <w:t xml:space="preserve">art. 41 alin. (6) lit (c) din </w:t>
            </w:r>
            <w:r w:rsidRPr="000A0467">
              <w:rPr>
                <w:rFonts w:cstheme="minorHAnsi"/>
                <w:i/>
                <w:iCs/>
                <w:color w:val="000000" w:themeColor="text1"/>
                <w:sz w:val="18"/>
                <w:szCs w:val="18"/>
              </w:rPr>
              <w:t xml:space="preserve">REGULAMENTUL (UE) NR. 651/2014 AL COMISIEI din 17 iunie 2014, 20% pentru ajutoarele acordate Microîntreprinderilor conform art. 41. Alin. (8), și </w:t>
            </w:r>
            <w:r w:rsidRPr="000A0467">
              <w:rPr>
                <w:rFonts w:cstheme="minorHAnsi"/>
                <w:color w:val="000000" w:themeColor="text1"/>
                <w:sz w:val="18"/>
                <w:szCs w:val="18"/>
              </w:rPr>
              <w:t>15%</w:t>
            </w:r>
            <w:r w:rsidRPr="000A0467">
              <w:rPr>
                <w:rFonts w:cstheme="minorHAnsi"/>
                <w:i/>
                <w:iCs/>
                <w:color w:val="000000" w:themeColor="text1"/>
                <w:sz w:val="18"/>
                <w:szCs w:val="18"/>
              </w:rPr>
              <w:t xml:space="preserve"> pentru investițiile situate în zone asistate care îndeplinesc condițiile prevăzute la Art. 107 alin. (3) lit. (a), conform Art. 41 alin. (9). </w:t>
            </w:r>
            <w:r w:rsidRPr="000A0467">
              <w:rPr>
                <w:rFonts w:cstheme="minorHAnsi"/>
                <w:color w:val="000000" w:themeColor="text1"/>
                <w:sz w:val="18"/>
                <w:szCs w:val="18"/>
              </w:rPr>
              <w:t>Dar conform Art. 41. alin (6) lit (b)  procentul de finan</w:t>
            </w:r>
            <w:r w:rsidRPr="000A0467">
              <w:rPr>
                <w:rFonts w:cstheme="minorHAnsi"/>
                <w:color w:val="000000" w:themeColor="text1"/>
                <w:sz w:val="18"/>
                <w:szCs w:val="18"/>
                <w:lang w:val="ro-RO"/>
              </w:rPr>
              <w:t xml:space="preserve">țare este de 45%  </w:t>
            </w:r>
            <w:r w:rsidRPr="000A0467">
              <w:rPr>
                <w:rFonts w:cstheme="minorHAnsi"/>
                <w:color w:val="000000" w:themeColor="text1"/>
                <w:sz w:val="18"/>
                <w:szCs w:val="18"/>
              </w:rPr>
              <w:t xml:space="preserve">“în cazul în care costurile investițiilor în producția de energie din surse regenerabile pot fi identificate prin raportare la o investiție similară, mai puțin ecologică, care ar fi fost realizată în mod credibil în absența ajutorului, această diferență dintre costurile aferente celor două investiții permite identificarea costurilor legate de energia regenerabilă și constituie costurile eligible”, deci întrebarea noastră este dacă pentru aceste tipuri de investiții se poate aplica procentul de 45% astfel încât procentul maxim al finanțării să ajungă la 80% din cheltuielile eligibile? </w:t>
            </w:r>
          </w:p>
          <w:p w14:paraId="12EBEF5D" w14:textId="77777777" w:rsidR="007E39C9" w:rsidRPr="000A0467" w:rsidRDefault="007E39C9" w:rsidP="007E39C9">
            <w:pPr>
              <w:pStyle w:val="Listparagraf"/>
              <w:numPr>
                <w:ilvl w:val="0"/>
                <w:numId w:val="5"/>
              </w:numPr>
              <w:spacing w:after="160" w:line="259" w:lineRule="auto"/>
              <w:jc w:val="both"/>
              <w:rPr>
                <w:rFonts w:cstheme="minorHAnsi"/>
                <w:i/>
                <w:iCs/>
                <w:color w:val="000000" w:themeColor="text1"/>
                <w:sz w:val="18"/>
                <w:szCs w:val="18"/>
              </w:rPr>
            </w:pPr>
            <w:r w:rsidRPr="000A0467">
              <w:rPr>
                <w:rFonts w:cstheme="minorHAnsi"/>
                <w:color w:val="000000" w:themeColor="text1"/>
                <w:sz w:val="18"/>
                <w:szCs w:val="18"/>
              </w:rPr>
              <w:t xml:space="preserve">Pentru aplicarea art. 41 alin. (6) </w:t>
            </w:r>
            <w:proofErr w:type="gramStart"/>
            <w:r w:rsidRPr="000A0467">
              <w:rPr>
                <w:rFonts w:cstheme="minorHAnsi"/>
                <w:color w:val="000000" w:themeColor="text1"/>
                <w:sz w:val="18"/>
                <w:szCs w:val="18"/>
              </w:rPr>
              <w:t>lit.b</w:t>
            </w:r>
            <w:proofErr w:type="gramEnd"/>
            <w:r w:rsidRPr="000A0467">
              <w:rPr>
                <w:rFonts w:cstheme="minorHAnsi"/>
                <w:color w:val="000000" w:themeColor="text1"/>
                <w:sz w:val="18"/>
                <w:szCs w:val="18"/>
              </w:rPr>
              <w:t xml:space="preserve">) din </w:t>
            </w:r>
            <w:r w:rsidRPr="000A0467">
              <w:rPr>
                <w:rFonts w:cstheme="minorHAnsi"/>
                <w:i/>
                <w:iCs/>
                <w:color w:val="000000" w:themeColor="text1"/>
                <w:sz w:val="18"/>
                <w:szCs w:val="18"/>
              </w:rPr>
              <w:t>REGULAMENTUL (UE) NR. 651/2014 AL COMISIEI din 17 iunie 2014</w:t>
            </w:r>
            <w:r w:rsidRPr="000A0467">
              <w:rPr>
                <w:rFonts w:cstheme="minorHAnsi"/>
                <w:color w:val="000000" w:themeColor="text1"/>
                <w:sz w:val="18"/>
                <w:szCs w:val="18"/>
              </w:rPr>
              <w:t xml:space="preserve"> este necesar ca pentru sistemul fotovoltaic capacitatea acestuia să fie mai mare de 1 MW?</w:t>
            </w:r>
          </w:p>
          <w:p w14:paraId="004A6E66" w14:textId="77777777" w:rsidR="007E39C9" w:rsidRPr="000A0467" w:rsidRDefault="007E39C9" w:rsidP="007E39C9">
            <w:pPr>
              <w:pStyle w:val="Listparagraf"/>
              <w:numPr>
                <w:ilvl w:val="0"/>
                <w:numId w:val="5"/>
              </w:numPr>
              <w:spacing w:after="160" w:line="259" w:lineRule="auto"/>
              <w:jc w:val="both"/>
              <w:rPr>
                <w:rFonts w:cstheme="minorHAnsi"/>
                <w:color w:val="000000" w:themeColor="text1"/>
                <w:sz w:val="18"/>
                <w:szCs w:val="18"/>
              </w:rPr>
            </w:pPr>
            <w:r w:rsidRPr="000A0467">
              <w:rPr>
                <w:rFonts w:cstheme="minorHAnsi"/>
                <w:color w:val="000000" w:themeColor="text1"/>
                <w:sz w:val="18"/>
                <w:szCs w:val="18"/>
              </w:rPr>
              <w:t>Este permisă utilizarea energiei obținute în urma implementării proiectului pentru consumul propriu al societății solicitante sau al altor societăți care fac parte din grupul de societăți, în alte locații/localități decât cea care face obiectul proiectului de finanțare?</w:t>
            </w:r>
          </w:p>
          <w:p w14:paraId="4279E797" w14:textId="77777777" w:rsidR="007E39C9" w:rsidRPr="000A0467" w:rsidRDefault="007E39C9" w:rsidP="007E39C9">
            <w:pPr>
              <w:pStyle w:val="Listparagraf"/>
              <w:numPr>
                <w:ilvl w:val="0"/>
                <w:numId w:val="5"/>
              </w:numPr>
              <w:spacing w:after="160" w:line="259" w:lineRule="auto"/>
              <w:jc w:val="both"/>
              <w:rPr>
                <w:rFonts w:cstheme="minorHAnsi"/>
                <w:color w:val="000000" w:themeColor="text1"/>
                <w:sz w:val="18"/>
                <w:szCs w:val="18"/>
              </w:rPr>
            </w:pPr>
            <w:r w:rsidRPr="000A0467">
              <w:rPr>
                <w:rFonts w:cstheme="minorHAnsi"/>
                <w:color w:val="000000" w:themeColor="text1"/>
                <w:sz w:val="18"/>
                <w:szCs w:val="18"/>
              </w:rPr>
              <w:t>Pentru sistemul fotovoltaic ce va fi instalat, acesta este limitat la acoperirea consumului de energie electrică de la locul de consum al investiției sau prin producția acestuia se va putea depăși consumul existent la acel punct de consum, aplicându-se regulile de compensare/regularizare pentru prosumatori?’</w:t>
            </w:r>
          </w:p>
          <w:p w14:paraId="59B66FF6" w14:textId="77777777" w:rsidR="007E39C9" w:rsidRPr="000A0467" w:rsidRDefault="007E39C9" w:rsidP="007E39C9">
            <w:pPr>
              <w:pStyle w:val="Listparagraf"/>
              <w:numPr>
                <w:ilvl w:val="0"/>
                <w:numId w:val="5"/>
              </w:numPr>
              <w:spacing w:after="160" w:line="259" w:lineRule="auto"/>
              <w:jc w:val="both"/>
              <w:rPr>
                <w:rFonts w:cstheme="minorHAnsi"/>
                <w:color w:val="000000" w:themeColor="text1"/>
                <w:sz w:val="18"/>
                <w:szCs w:val="18"/>
                <w:lang w:val="ro-RO"/>
              </w:rPr>
            </w:pPr>
            <w:r w:rsidRPr="000A0467">
              <w:rPr>
                <w:rFonts w:cstheme="minorHAnsi"/>
                <w:color w:val="000000" w:themeColor="text1"/>
                <w:sz w:val="18"/>
                <w:szCs w:val="18"/>
                <w:lang w:val="ro-RO"/>
              </w:rPr>
              <w:t>Pentru ce tipuri de proiecte nu este necesară depunerea autorizației de construire, în contextul în care legislația aplicabilă în România, conform Art. 11 alin. (7) lit. f) din Legea 50/1991 menționează că pentru prosumatori se pot executa fără autorizație de construire construcția de centrale fotovoltaice pe acoperiș/sol?</w:t>
            </w:r>
          </w:p>
          <w:p w14:paraId="46F20C01" w14:textId="77777777" w:rsidR="007E39C9" w:rsidRPr="000A0467" w:rsidRDefault="007E39C9" w:rsidP="007E39C9">
            <w:pPr>
              <w:pStyle w:val="Listparagraf"/>
              <w:numPr>
                <w:ilvl w:val="0"/>
                <w:numId w:val="5"/>
              </w:numPr>
              <w:spacing w:after="160" w:line="259" w:lineRule="auto"/>
              <w:jc w:val="both"/>
              <w:rPr>
                <w:rFonts w:cstheme="minorHAnsi"/>
                <w:color w:val="000000" w:themeColor="text1"/>
                <w:sz w:val="18"/>
                <w:szCs w:val="18"/>
                <w:lang w:val="ro-RO"/>
              </w:rPr>
            </w:pPr>
            <w:r w:rsidRPr="000A0467">
              <w:rPr>
                <w:rFonts w:cstheme="minorHAnsi"/>
                <w:color w:val="000000" w:themeColor="text1"/>
                <w:sz w:val="18"/>
                <w:szCs w:val="18"/>
                <w:lang w:val="ro-RO"/>
              </w:rPr>
              <w:t>Când este necesară prezentarea dovezii de cofinanțare?</w:t>
            </w:r>
          </w:p>
          <w:p w14:paraId="4EC361D2" w14:textId="77777777" w:rsidR="007E39C9" w:rsidRPr="000A0467" w:rsidRDefault="007E39C9" w:rsidP="007E39C9">
            <w:pPr>
              <w:pStyle w:val="Listparagraf"/>
              <w:numPr>
                <w:ilvl w:val="0"/>
                <w:numId w:val="5"/>
              </w:numPr>
              <w:spacing w:after="160" w:line="259" w:lineRule="auto"/>
              <w:jc w:val="both"/>
              <w:rPr>
                <w:rFonts w:cstheme="minorHAnsi"/>
                <w:color w:val="000000" w:themeColor="text1"/>
                <w:sz w:val="18"/>
                <w:szCs w:val="18"/>
                <w:lang w:val="ro-RO"/>
              </w:rPr>
            </w:pPr>
            <w:r w:rsidRPr="000A0467">
              <w:rPr>
                <w:rFonts w:cstheme="minorHAnsi"/>
                <w:color w:val="000000" w:themeColor="text1"/>
                <w:sz w:val="18"/>
                <w:szCs w:val="18"/>
                <w:lang w:val="ro-RO"/>
              </w:rPr>
              <w:t>Este admisă aplicarea de către același beneficiar cu 2 proiecte distincte în locații diferite? Ajutorul de stat primit neputând depăși suma de 500.000 de Euro cumulat pentru ambele proiecte.</w:t>
            </w:r>
          </w:p>
          <w:p w14:paraId="388C9EDD" w14:textId="77777777" w:rsidR="007E39C9" w:rsidRPr="000A0467" w:rsidRDefault="007E39C9" w:rsidP="007E39C9">
            <w:pPr>
              <w:pStyle w:val="Listparagraf"/>
              <w:numPr>
                <w:ilvl w:val="0"/>
                <w:numId w:val="5"/>
              </w:numPr>
              <w:spacing w:after="160" w:line="259" w:lineRule="auto"/>
              <w:jc w:val="both"/>
              <w:rPr>
                <w:rFonts w:cstheme="minorHAnsi"/>
                <w:color w:val="000000" w:themeColor="text1"/>
                <w:sz w:val="18"/>
                <w:szCs w:val="18"/>
                <w:lang w:val="ro-RO"/>
              </w:rPr>
            </w:pPr>
            <w:r w:rsidRPr="000A0467">
              <w:rPr>
                <w:rFonts w:cstheme="minorHAnsi"/>
                <w:color w:val="000000" w:themeColor="text1"/>
                <w:sz w:val="18"/>
                <w:szCs w:val="18"/>
                <w:lang w:val="ro-RO"/>
              </w:rPr>
              <w:lastRenderedPageBreak/>
              <w:t>Pentru proiectele ce necesită obținerea autorizației de construire, aceasta trebuie depusă la momentul depunerii cererii de finanțare sau la momentul semnării contractului de finanțare?</w:t>
            </w:r>
          </w:p>
          <w:p w14:paraId="05B75B81" w14:textId="77777777" w:rsidR="007E39C9" w:rsidRPr="000A0467" w:rsidRDefault="007E39C9" w:rsidP="007E39C9">
            <w:pPr>
              <w:pStyle w:val="Listparagraf"/>
              <w:numPr>
                <w:ilvl w:val="0"/>
                <w:numId w:val="5"/>
              </w:numPr>
              <w:spacing w:after="160" w:line="259" w:lineRule="auto"/>
              <w:jc w:val="both"/>
              <w:rPr>
                <w:rFonts w:cstheme="minorHAnsi"/>
                <w:color w:val="000000" w:themeColor="text1"/>
                <w:sz w:val="18"/>
                <w:szCs w:val="18"/>
                <w:lang w:val="ro-RO"/>
              </w:rPr>
            </w:pPr>
            <w:r w:rsidRPr="000A0467">
              <w:rPr>
                <w:rFonts w:cstheme="minorHAnsi"/>
                <w:color w:val="000000" w:themeColor="text1"/>
                <w:sz w:val="18"/>
                <w:szCs w:val="18"/>
                <w:lang w:val="ro-RO"/>
              </w:rPr>
              <w:t>La semnarea contractului de finanțare este necesară obținerea ATR-ului sau acesta se poate obține ulterior acestui moment?</w:t>
            </w:r>
          </w:p>
          <w:p w14:paraId="663E27D2" w14:textId="77777777" w:rsidR="007E39C9" w:rsidRPr="000A0467" w:rsidRDefault="007E39C9" w:rsidP="007E39C9">
            <w:pPr>
              <w:pStyle w:val="Listparagraf"/>
              <w:numPr>
                <w:ilvl w:val="0"/>
                <w:numId w:val="5"/>
              </w:numPr>
              <w:spacing w:after="160" w:line="259" w:lineRule="auto"/>
              <w:jc w:val="both"/>
              <w:rPr>
                <w:rFonts w:cstheme="minorHAnsi"/>
                <w:color w:val="000000" w:themeColor="text1"/>
                <w:sz w:val="18"/>
                <w:szCs w:val="18"/>
                <w:lang w:val="ro-RO"/>
              </w:rPr>
            </w:pPr>
            <w:r w:rsidRPr="000A0467">
              <w:rPr>
                <w:rFonts w:cstheme="minorHAnsi"/>
                <w:color w:val="000000" w:themeColor="text1"/>
                <w:sz w:val="18"/>
                <w:szCs w:val="18"/>
                <w:lang w:val="ro-RO"/>
              </w:rPr>
              <w:t>Avizul Tehnic de Racordare, conform Anexei 4 din Ordinul 104/2022 ANRE, este necesar să fie depus odată cu cererea de finanțare sau la încheierea contractului de finanțare? Ținând cont de termenul lung de răspuns a Operatorilor de Distribuție considerăm că acesta se poate obține chiar după semnarea contractului de finanțare.</w:t>
            </w:r>
          </w:p>
          <w:p w14:paraId="798A99D3" w14:textId="77777777" w:rsidR="007E39C9" w:rsidRPr="000A0467" w:rsidRDefault="007E39C9" w:rsidP="007E39C9">
            <w:pPr>
              <w:pStyle w:val="Listparagraf"/>
              <w:numPr>
                <w:ilvl w:val="0"/>
                <w:numId w:val="5"/>
              </w:numPr>
              <w:spacing w:after="160" w:line="259"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 Care este procentul maxim admis din valoarea cheltuielilor eligibile pentru Consultanță?</w:t>
            </w:r>
          </w:p>
          <w:p w14:paraId="553C1B21" w14:textId="77777777" w:rsidR="007E39C9" w:rsidRPr="000A0467" w:rsidRDefault="007E39C9" w:rsidP="007E39C9">
            <w:pPr>
              <w:pStyle w:val="Listparagraf"/>
              <w:numPr>
                <w:ilvl w:val="0"/>
                <w:numId w:val="5"/>
              </w:numPr>
              <w:spacing w:after="160" w:line="259" w:lineRule="auto"/>
              <w:jc w:val="both"/>
              <w:rPr>
                <w:rFonts w:cstheme="minorHAnsi"/>
                <w:color w:val="000000" w:themeColor="text1"/>
                <w:sz w:val="18"/>
                <w:szCs w:val="18"/>
              </w:rPr>
            </w:pPr>
            <w:r w:rsidRPr="000A0467">
              <w:rPr>
                <w:rFonts w:cstheme="minorHAnsi"/>
                <w:color w:val="000000" w:themeColor="text1"/>
                <w:sz w:val="18"/>
                <w:szCs w:val="18"/>
              </w:rPr>
              <w:t xml:space="preserve"> În ceea ce privește situația achizițiilor publice, proiectul va respecta Legea 98/2016 cu aplicarea procedurilor de achiziții publice prezente în lege sau se vor respecta doar principiile prezente în Lege și Tratatul de Funcționare a Uniunii Europene? Va fi nevoit beneficiarul să aplice proceduri de achiziție prevăzute în Lege sau se va aplica Ordinul nr. 1284/2016 privind aprobarea Procedurii competitive aplicabile solicitanților/beneficiarilor privați pentru atribuirea contractelor de furnizare, servicii sau lucrări finanțate din fonduri europene?</w:t>
            </w:r>
          </w:p>
        </w:tc>
        <w:tc>
          <w:tcPr>
            <w:tcW w:w="1219" w:type="dxa"/>
          </w:tcPr>
          <w:p w14:paraId="7DE994FB" w14:textId="77777777" w:rsidR="007E39C9" w:rsidRPr="000A0467" w:rsidRDefault="007E39C9" w:rsidP="007E39C9">
            <w:pPr>
              <w:jc w:val="both"/>
              <w:rPr>
                <w:rFonts w:eastAsia="Times New Roman" w:cstheme="minorHAnsi"/>
                <w:color w:val="000000" w:themeColor="text1"/>
                <w:sz w:val="18"/>
                <w:szCs w:val="18"/>
              </w:rPr>
            </w:pPr>
          </w:p>
        </w:tc>
        <w:tc>
          <w:tcPr>
            <w:tcW w:w="6904" w:type="dxa"/>
          </w:tcPr>
          <w:p w14:paraId="050552C7" w14:textId="77777777" w:rsidR="007E39C9" w:rsidRPr="000A0467" w:rsidRDefault="007E39C9" w:rsidP="007E39C9">
            <w:pPr>
              <w:pStyle w:val="Listparagraf"/>
              <w:numPr>
                <w:ilvl w:val="0"/>
                <w:numId w:val="15"/>
              </w:numPr>
              <w:spacing w:after="0" w:line="240" w:lineRule="auto"/>
              <w:ind w:left="317" w:hanging="317"/>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Pentru proiectele care propun măsuri de eficiență energetică ce necesită autorizație de construire documentația tehnică este obligatoriu a fi anexată în ultima formă existentă la data depunerii cererii de finanțare. Documentația se va realiza conform prevederilor </w:t>
            </w:r>
            <w:r w:rsidRPr="000A0467">
              <w:rPr>
                <w:rFonts w:eastAsia="Times New Roman" w:cstheme="minorHAnsi"/>
                <w:color w:val="000000" w:themeColor="text1"/>
                <w:sz w:val="18"/>
                <w:szCs w:val="18"/>
              </w:rPr>
              <w:lastRenderedPageBreak/>
              <w:t>H.G. 907/2016, cheltuielile cu realizarea acesteia fiind considerate cheltuieli neeligibile. Pentru ghidul aferent schemei de minimis nu se solicită depunerea SF dar se solicită depunerea certificatului de urbanism, iar acest aspect nu poate fi interpretat că solicitantul nu are obligatia legala de a realiza documentația tehnico-economică.</w:t>
            </w:r>
          </w:p>
          <w:p w14:paraId="38455DDB" w14:textId="77777777" w:rsidR="007E39C9" w:rsidRPr="000A0467" w:rsidRDefault="007E39C9" w:rsidP="007E39C9">
            <w:pPr>
              <w:pStyle w:val="Listparagraf"/>
              <w:numPr>
                <w:ilvl w:val="0"/>
                <w:numId w:val="15"/>
              </w:numPr>
              <w:ind w:left="317" w:hanging="317"/>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In GS se va prelua limita de 400Kw impusa prin definiția legală a prosumatorului</w:t>
            </w:r>
          </w:p>
          <w:p w14:paraId="582E71ED" w14:textId="1A90E9F4" w:rsidR="007E39C9" w:rsidRPr="000A0467" w:rsidRDefault="007E39C9" w:rsidP="007E39C9">
            <w:pPr>
              <w:pStyle w:val="Listparagraf"/>
              <w:numPr>
                <w:ilvl w:val="0"/>
                <w:numId w:val="15"/>
              </w:numPr>
              <w:spacing w:after="0" w:line="240" w:lineRule="auto"/>
              <w:ind w:left="317" w:hanging="317"/>
              <w:jc w:val="both"/>
              <w:rPr>
                <w:rFonts w:eastAsia="Times New Roman" w:cstheme="minorHAnsi"/>
                <w:i/>
                <w:iCs/>
                <w:color w:val="000000" w:themeColor="text1"/>
                <w:sz w:val="18"/>
                <w:szCs w:val="18"/>
              </w:rPr>
            </w:pPr>
            <w:r w:rsidRPr="000A0467">
              <w:rPr>
                <w:rFonts w:eastAsia="Times New Roman" w:cstheme="minorHAnsi"/>
                <w:color w:val="000000" w:themeColor="text1"/>
                <w:sz w:val="18"/>
                <w:szCs w:val="18"/>
              </w:rPr>
              <w:t xml:space="preserve">În cadrul ghidurilor se vor specifica într-un tabel intensitățile acordate în funcție de tipul de întreprindere precum și în funcție </w:t>
            </w:r>
            <w:proofErr w:type="gramStart"/>
            <w:r w:rsidRPr="000A0467">
              <w:rPr>
                <w:rFonts w:eastAsia="Times New Roman" w:cstheme="minorHAnsi"/>
                <w:color w:val="000000" w:themeColor="text1"/>
                <w:sz w:val="18"/>
                <w:szCs w:val="18"/>
              </w:rPr>
              <w:t>de  zonele</w:t>
            </w:r>
            <w:proofErr w:type="gramEnd"/>
            <w:r w:rsidRPr="000A0467">
              <w:rPr>
                <w:rFonts w:eastAsia="Times New Roman" w:cstheme="minorHAnsi"/>
                <w:color w:val="000000" w:themeColor="text1"/>
                <w:sz w:val="18"/>
                <w:szCs w:val="18"/>
              </w:rPr>
              <w:t xml:space="preserve"> pentru care sunt prevăzute bonusuri suplimentare. Totodata, in ghidurile solicitantului se vor evidentia “</w:t>
            </w:r>
            <w:r w:rsidRPr="000A0467">
              <w:rPr>
                <w:rFonts w:eastAsia="Times New Roman" w:cstheme="minorHAnsi"/>
                <w:i/>
                <w:iCs/>
                <w:color w:val="000000" w:themeColor="text1"/>
                <w:sz w:val="18"/>
                <w:szCs w:val="18"/>
              </w:rPr>
              <w:t>costurile eligibile sunt calculate pe baza art. 41 alin. (6) lit. (c) din Regulamentul (UE) nr. 651/2014”.</w:t>
            </w:r>
          </w:p>
          <w:p w14:paraId="08D562FF" w14:textId="77777777" w:rsidR="007E39C9" w:rsidRPr="000A0467" w:rsidRDefault="007E39C9" w:rsidP="007E39C9">
            <w:pPr>
              <w:pStyle w:val="Listparagraf"/>
              <w:numPr>
                <w:ilvl w:val="0"/>
                <w:numId w:val="15"/>
              </w:numPr>
              <w:spacing w:after="0" w:line="240" w:lineRule="auto"/>
              <w:ind w:left="317" w:hanging="317"/>
              <w:jc w:val="both"/>
              <w:rPr>
                <w:rFonts w:eastAsia="Times New Roman" w:cstheme="minorHAnsi"/>
                <w:i/>
                <w:iCs/>
                <w:color w:val="000000" w:themeColor="text1"/>
                <w:sz w:val="18"/>
                <w:szCs w:val="18"/>
              </w:rPr>
            </w:pPr>
            <w:r w:rsidRPr="000A0467">
              <w:rPr>
                <w:rFonts w:eastAsia="Times New Roman" w:cstheme="minorHAnsi"/>
                <w:color w:val="000000" w:themeColor="text1"/>
                <w:sz w:val="18"/>
                <w:szCs w:val="18"/>
              </w:rPr>
              <w:t>In GS se va prelua limita de 400Kw impusa prin definiția legală a prosumatorului.</w:t>
            </w:r>
          </w:p>
          <w:p w14:paraId="7D439891" w14:textId="77777777" w:rsidR="007E39C9" w:rsidRPr="000A0467" w:rsidRDefault="007E39C9" w:rsidP="007E39C9">
            <w:pPr>
              <w:pStyle w:val="Listparagraf"/>
              <w:numPr>
                <w:ilvl w:val="0"/>
                <w:numId w:val="15"/>
              </w:numPr>
              <w:spacing w:after="0" w:line="240" w:lineRule="auto"/>
              <w:ind w:left="317" w:hanging="317"/>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Consumul propriu se refera la consumul aferent solicitantului, la locatia de implementare a proiectului, rezultat în urma analizei energetice. Astfel, capacitățile de producție din SER pentru consum propriu și masurile de eficiență energetică trebuie dimensionate în conformitate cu analiza expertului autorizat strict la necesarul de consum al punctului de lucru deținut și ocupat de solicitant, la momentul recepției analizei energetice, și care face obiectul proiectului propus la finanțare. Nu se permite utilizare energiei pentru alte societăți care fac parte din grupul de societăți, alte locații/localități decât cea care face obiectul cererii de finanțare.</w:t>
            </w:r>
          </w:p>
          <w:p w14:paraId="2540DAE7" w14:textId="77777777" w:rsidR="007E39C9" w:rsidRPr="000A0467" w:rsidRDefault="007E39C9" w:rsidP="007E39C9">
            <w:pPr>
              <w:pStyle w:val="Listparagraf"/>
              <w:numPr>
                <w:ilvl w:val="0"/>
                <w:numId w:val="15"/>
              </w:numPr>
              <w:spacing w:after="0" w:line="240" w:lineRule="auto"/>
              <w:ind w:left="317" w:hanging="317"/>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Prin acest apel se finanteaza realizarea de capacități de producție pentru obținerea de energie din surse regenerabile necesare consumurilor de energie proprii, care se încadrează în capacități de producție specifice prosumatorului.</w:t>
            </w:r>
            <w:r w:rsidRPr="000A0467">
              <w:rPr>
                <w:rFonts w:cstheme="minorHAnsi"/>
                <w:color w:val="000000" w:themeColor="text1"/>
                <w:sz w:val="18"/>
                <w:szCs w:val="18"/>
              </w:rPr>
              <w:t xml:space="preserve"> Capacitățile de producție din SER pentru consum propriu trebuie dimensionate în conformitate cu analiza expertului autorizat strict la necesarul de consum al punctului de lucru deținut și ocupat de solicitant, la momentul recepției analizei energetice, și care face obiectul proiectului propus la finanțare.</w:t>
            </w:r>
            <w:r w:rsidRPr="000A0467">
              <w:rPr>
                <w:rFonts w:eastAsia="Times New Roman" w:cstheme="minorHAnsi"/>
                <w:color w:val="000000" w:themeColor="text1"/>
                <w:sz w:val="18"/>
                <w:szCs w:val="18"/>
              </w:rPr>
              <w:t xml:space="preserve"> </w:t>
            </w:r>
          </w:p>
          <w:p w14:paraId="441A9CDF" w14:textId="77777777" w:rsidR="007E39C9" w:rsidRPr="000A0467" w:rsidRDefault="007E39C9" w:rsidP="007E39C9">
            <w:pPr>
              <w:pStyle w:val="Listparagraf"/>
              <w:numPr>
                <w:ilvl w:val="0"/>
                <w:numId w:val="15"/>
              </w:numPr>
              <w:spacing w:after="0" w:line="240" w:lineRule="auto"/>
              <w:ind w:left="317" w:hanging="317"/>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Conform prevederilor legale menționate de dvs. nu este nevoie de autorizație de construire, dar trebuie dovedit faptul că s</w:t>
            </w:r>
            <w:r w:rsidRPr="000A0467">
              <w:rPr>
                <w:rFonts w:cstheme="minorHAnsi"/>
                <w:color w:val="000000" w:themeColor="text1"/>
                <w:sz w:val="18"/>
                <w:szCs w:val="18"/>
              </w:rPr>
              <w:t>istemele fotovoltaice și/sau panourile solare vor fi susținute de o structură formată din elemente constructive capabile să asigure stabilitatea întregului ansamblu și să preia încărcările rezultate din greutatea proprie a acesteia și a panourilor, precum și cele rezultate din acțiunea vântului și a depunerilor de zăpadă.</w:t>
            </w:r>
            <w:r w:rsidRPr="000A0467">
              <w:rPr>
                <w:rFonts w:cstheme="minorHAnsi"/>
                <w:color w:val="000000" w:themeColor="text1"/>
                <w:sz w:val="18"/>
                <w:szCs w:val="18"/>
                <w:lang w:val="ro-RO"/>
              </w:rPr>
              <w:t xml:space="preserve"> In conformitate cu prevederile Legii 50/1991, republicata cu modificarile si completarile ulterioare, art 11, alin, (7), litera f: montarea pe clădiri, anexe gospodărești și pe sol a sistemelor fotovoltaice pentru producerea energiei electrice de către prosumatori așa cum sunt ei definiți la </w:t>
            </w:r>
            <w:hyperlink r:id="rId11" w:history="1">
              <w:r w:rsidRPr="000A0467">
                <w:rPr>
                  <w:rFonts w:cstheme="minorHAnsi"/>
                  <w:color w:val="000000" w:themeColor="text1"/>
                  <w:sz w:val="18"/>
                  <w:szCs w:val="18"/>
                  <w:lang w:val="ro-RO"/>
                </w:rPr>
                <w:t>art. 2 lit. x^1) din Legea nr. 220/2008</w:t>
              </w:r>
            </w:hyperlink>
            <w:r w:rsidRPr="000A0467">
              <w:rPr>
                <w:rFonts w:cstheme="minorHAnsi"/>
                <w:color w:val="000000" w:themeColor="text1"/>
                <w:sz w:val="18"/>
                <w:szCs w:val="18"/>
                <w:lang w:val="ro-RO"/>
              </w:rPr>
              <w:t> pentru stabilirea sistemului de promovare a producerii energiei din surse regenerabile de energie, republicată, cu modificările și completările ulterioare, și/sau a panourilor solare pentru încălzirea sau prepararea apei calde pentru consumul casnic, cu înștiințarea prealabilă a autorităților administrației publice locale și cu respectarea legislației în vigoare, se pot realzia fara autorizatie de construire. Sistemele fotovoltaice și/sau panourile solare vor fi susținute de o structură formată din elemente constructive capabile să asigure stabilitatea întregului ansamblu și să preia încărcările rezultate din greutatea proprie a acesteia și a panourilor, precum și cele rezultate din acțiunea vântului și a depunerilor de zăpadă.  Cu toate acestea, AMPOIM nu este autoritatea de reglementare in domeniul constructiilor și nici nu este responsabila pentru aplicarea prevederilor legale in vigoare legate de emiterea autorizariei de construire, care ia in considerare inclusiv elemente constructive si de rezistenta ale cladirii. Prin urmare, va rugam sa va adresati institutiilor abilitate pentru o opinie cu privire la situatia dvs concreta.</w:t>
            </w:r>
          </w:p>
          <w:p w14:paraId="4C00DF64" w14:textId="77777777" w:rsidR="007E39C9" w:rsidRPr="000A0467" w:rsidRDefault="007E39C9" w:rsidP="007E39C9">
            <w:pPr>
              <w:pStyle w:val="Listparagraf"/>
              <w:numPr>
                <w:ilvl w:val="0"/>
                <w:numId w:val="15"/>
              </w:numPr>
              <w:spacing w:after="0" w:line="240" w:lineRule="auto"/>
              <w:ind w:left="317" w:hanging="317"/>
              <w:jc w:val="both"/>
              <w:rPr>
                <w:rFonts w:eastAsia="Times New Roman" w:cstheme="minorHAnsi"/>
                <w:color w:val="000000" w:themeColor="text1"/>
                <w:sz w:val="18"/>
                <w:szCs w:val="18"/>
              </w:rPr>
            </w:pPr>
            <w:r w:rsidRPr="000A0467">
              <w:rPr>
                <w:rFonts w:cstheme="minorHAnsi"/>
                <w:color w:val="000000" w:themeColor="text1"/>
                <w:sz w:val="18"/>
                <w:szCs w:val="18"/>
              </w:rPr>
              <w:t>Dovada asigurarii cofinantarii se face prin declaratia depusa la momentul depuneri cererii, iar ulterior, in etapa de contractare se vor prezenta documentele doveditoare conform GS.</w:t>
            </w:r>
          </w:p>
          <w:p w14:paraId="5886EB00" w14:textId="77777777" w:rsidR="007E39C9" w:rsidRPr="000A0467" w:rsidRDefault="007E39C9" w:rsidP="007E39C9">
            <w:pPr>
              <w:pStyle w:val="Listparagraf"/>
              <w:numPr>
                <w:ilvl w:val="0"/>
                <w:numId w:val="15"/>
              </w:numPr>
              <w:spacing w:after="0" w:line="240" w:lineRule="auto"/>
              <w:ind w:left="317" w:hanging="317"/>
              <w:jc w:val="both"/>
              <w:rPr>
                <w:rFonts w:eastAsia="Times New Roman" w:cstheme="minorHAnsi"/>
                <w:color w:val="000000" w:themeColor="text1"/>
                <w:sz w:val="18"/>
                <w:szCs w:val="18"/>
              </w:rPr>
            </w:pPr>
            <w:r w:rsidRPr="000A0467">
              <w:rPr>
                <w:rFonts w:cstheme="minorHAnsi"/>
                <w:color w:val="000000" w:themeColor="text1"/>
                <w:sz w:val="18"/>
                <w:szCs w:val="18"/>
              </w:rPr>
              <w:t>Un solicitant nu poate depune decat un sigur proiect/apel.</w:t>
            </w:r>
          </w:p>
          <w:p w14:paraId="4AF23983" w14:textId="77777777" w:rsidR="007E39C9" w:rsidRPr="000A0467" w:rsidRDefault="007E39C9" w:rsidP="007E39C9">
            <w:pPr>
              <w:pStyle w:val="Listparagraf"/>
              <w:numPr>
                <w:ilvl w:val="0"/>
                <w:numId w:val="15"/>
              </w:numPr>
              <w:spacing w:after="0" w:line="240" w:lineRule="auto"/>
              <w:ind w:left="317" w:hanging="317"/>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Obtinerea avizelor/autorizatiilor necesare pentru realizarea obiectivului proiectului este responsabilitatea solicitantului la finantare. Prezentarea acestor documente se va realiza ulterior intrarii in vigoare a contractului de finantare, in etapa de monitorizare.</w:t>
            </w:r>
          </w:p>
          <w:p w14:paraId="4995409D" w14:textId="77777777" w:rsidR="007E39C9" w:rsidRPr="000A0467" w:rsidRDefault="007E39C9" w:rsidP="007E39C9">
            <w:pPr>
              <w:pStyle w:val="Listparagraf"/>
              <w:numPr>
                <w:ilvl w:val="0"/>
                <w:numId w:val="15"/>
              </w:numPr>
              <w:spacing w:after="0" w:line="240" w:lineRule="auto"/>
              <w:ind w:left="317" w:hanging="317"/>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Pentru punctele 11 si 12 se va avea in vedere raspunsul de la punctul 10.</w:t>
            </w:r>
          </w:p>
          <w:p w14:paraId="7DDCA1B2" w14:textId="77777777" w:rsidR="007E39C9" w:rsidRPr="000A0467" w:rsidRDefault="007E39C9" w:rsidP="007E39C9">
            <w:pPr>
              <w:pStyle w:val="Listparagraf"/>
              <w:numPr>
                <w:ilvl w:val="0"/>
                <w:numId w:val="15"/>
              </w:numPr>
              <w:spacing w:after="0" w:line="240" w:lineRule="auto"/>
              <w:ind w:left="317" w:hanging="317"/>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Cheltuileile de consultanta nu sunt eligibile în cadrul apelurilor de proiecte axa 11.1, POIM.</w:t>
            </w:r>
          </w:p>
          <w:p w14:paraId="143421A1" w14:textId="77777777" w:rsidR="007E39C9" w:rsidRPr="000A0467" w:rsidRDefault="007E39C9" w:rsidP="007E39C9">
            <w:pPr>
              <w:pStyle w:val="Listparagraf"/>
              <w:numPr>
                <w:ilvl w:val="0"/>
                <w:numId w:val="15"/>
              </w:numPr>
              <w:spacing w:after="0" w:line="240" w:lineRule="auto"/>
              <w:ind w:left="317" w:hanging="317"/>
              <w:jc w:val="both"/>
              <w:rPr>
                <w:rFonts w:eastAsia="Times New Roman" w:cstheme="minorHAnsi"/>
                <w:color w:val="000000" w:themeColor="text1"/>
                <w:sz w:val="18"/>
                <w:szCs w:val="18"/>
              </w:rPr>
            </w:pPr>
            <w:r w:rsidRPr="000A0467">
              <w:rPr>
                <w:rFonts w:cstheme="minorHAnsi"/>
                <w:color w:val="000000" w:themeColor="text1"/>
                <w:sz w:val="18"/>
                <w:szCs w:val="18"/>
                <w:lang w:val="ro-RO"/>
              </w:rPr>
              <w:t>Achizițiile în cadrul proiectului se vor derula în conformitate cu prevederile legale în vigoare, în conformitate cu: Ordinul MIPE nr. 1284/2016 privind privind aprobarea Procedurii competitive aplicabile solicitanților/beneficiarilor privați pentru atribuirea contractelor de furnizare, servicii sau lucrări finanțate din fonduri europene și/sau Legea nr. 98/2016 privind achizițiile publice, cu modificările și completările ulterioare.</w:t>
            </w:r>
          </w:p>
        </w:tc>
      </w:tr>
      <w:tr w:rsidR="007E39C9" w:rsidRPr="000A0467" w14:paraId="68C7E795" w14:textId="77777777" w:rsidTr="00E5687A">
        <w:tc>
          <w:tcPr>
            <w:tcW w:w="959" w:type="dxa"/>
          </w:tcPr>
          <w:p w14:paraId="695D7085" w14:textId="77777777" w:rsidR="007E39C9" w:rsidRPr="000A0467" w:rsidRDefault="007E39C9" w:rsidP="007E39C9">
            <w:pPr>
              <w:pStyle w:val="Listparagraf"/>
              <w:numPr>
                <w:ilvl w:val="0"/>
                <w:numId w:val="52"/>
              </w:numPr>
              <w:tabs>
                <w:tab w:val="left" w:pos="0"/>
              </w:tabs>
              <w:spacing w:after="0" w:line="240" w:lineRule="auto"/>
              <w:jc w:val="both"/>
              <w:rPr>
                <w:rFonts w:eastAsia="Times New Roman" w:cstheme="minorHAnsi"/>
                <w:color w:val="000000" w:themeColor="text1"/>
                <w:sz w:val="18"/>
                <w:szCs w:val="18"/>
              </w:rPr>
            </w:pPr>
          </w:p>
        </w:tc>
        <w:tc>
          <w:tcPr>
            <w:tcW w:w="820" w:type="dxa"/>
          </w:tcPr>
          <w:p w14:paraId="40B2948E"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 sep</w:t>
            </w:r>
          </w:p>
        </w:tc>
        <w:tc>
          <w:tcPr>
            <w:tcW w:w="850" w:type="dxa"/>
          </w:tcPr>
          <w:p w14:paraId="14C130D8" w14:textId="1060C7B8"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527B913B" w14:textId="77777777" w:rsidR="007E39C9" w:rsidRPr="000A0467" w:rsidRDefault="007E39C9" w:rsidP="007E39C9">
            <w:pPr>
              <w:pStyle w:val="Listparagraf"/>
              <w:numPr>
                <w:ilvl w:val="0"/>
                <w:numId w:val="6"/>
              </w:numPr>
              <w:spacing w:after="160" w:line="259" w:lineRule="auto"/>
              <w:jc w:val="both"/>
              <w:rPr>
                <w:rFonts w:cstheme="minorHAnsi"/>
                <w:color w:val="000000" w:themeColor="text1"/>
                <w:sz w:val="18"/>
                <w:szCs w:val="18"/>
              </w:rPr>
            </w:pPr>
            <w:r w:rsidRPr="000A0467">
              <w:rPr>
                <w:rFonts w:cstheme="minorHAnsi"/>
                <w:color w:val="000000" w:themeColor="text1"/>
                <w:sz w:val="18"/>
                <w:szCs w:val="18"/>
              </w:rPr>
              <w:t>inlocuirea sintagmei energie regenerabila cu surse regenerabile de energie.</w:t>
            </w:r>
          </w:p>
          <w:p w14:paraId="697F5834" w14:textId="77777777" w:rsidR="007E39C9" w:rsidRPr="000A0467" w:rsidRDefault="007E39C9" w:rsidP="007E39C9">
            <w:pPr>
              <w:pStyle w:val="Listparagraf"/>
              <w:numPr>
                <w:ilvl w:val="0"/>
                <w:numId w:val="6"/>
              </w:numPr>
              <w:spacing w:after="160" w:line="259" w:lineRule="auto"/>
              <w:jc w:val="both"/>
              <w:rPr>
                <w:rFonts w:cstheme="minorHAnsi"/>
                <w:color w:val="000000" w:themeColor="text1"/>
                <w:sz w:val="18"/>
                <w:szCs w:val="18"/>
              </w:rPr>
            </w:pPr>
            <w:r w:rsidRPr="000A0467">
              <w:rPr>
                <w:rFonts w:cstheme="minorHAnsi"/>
                <w:color w:val="000000" w:themeColor="text1"/>
                <w:sz w:val="18"/>
                <w:szCs w:val="18"/>
              </w:rPr>
              <w:t>Reducerea emisiilor de gaze cu efect de seră  - propuenere  Va propunem sa utilizati un indicator cantitativ, nu unul procentual</w:t>
            </w:r>
          </w:p>
          <w:p w14:paraId="55679F93" w14:textId="77777777" w:rsidR="007E39C9" w:rsidRPr="000A0467" w:rsidRDefault="007E39C9" w:rsidP="007E39C9">
            <w:pPr>
              <w:pStyle w:val="Listparagraf"/>
              <w:numPr>
                <w:ilvl w:val="0"/>
                <w:numId w:val="6"/>
              </w:numPr>
              <w:spacing w:after="160" w:line="259" w:lineRule="auto"/>
              <w:jc w:val="both"/>
              <w:rPr>
                <w:rFonts w:cstheme="minorHAnsi"/>
                <w:color w:val="000000" w:themeColor="text1"/>
                <w:sz w:val="18"/>
                <w:szCs w:val="18"/>
              </w:rPr>
            </w:pPr>
            <w:r w:rsidRPr="000A0467">
              <w:rPr>
                <w:rFonts w:cstheme="minorHAnsi"/>
                <w:color w:val="000000" w:themeColor="text1"/>
                <w:sz w:val="18"/>
                <w:szCs w:val="18"/>
              </w:rPr>
              <w:t>expert autorizat – propunere: Va rugam sa tineti cont de faptul ca auditorii si managerii energetici au pregatirea de elabora rapoarte de analiza energetica, au costuri cu autorizarea / atestarea si sunt profesionistii recunoscuti in domeniul eficientei energetice.</w:t>
            </w:r>
          </w:p>
          <w:p w14:paraId="0361BEB2" w14:textId="77777777" w:rsidR="007E39C9" w:rsidRPr="000A0467" w:rsidRDefault="007E39C9" w:rsidP="007E39C9">
            <w:pPr>
              <w:pStyle w:val="Listparagraf"/>
              <w:numPr>
                <w:ilvl w:val="0"/>
                <w:numId w:val="6"/>
              </w:numPr>
              <w:spacing w:after="160" w:line="259" w:lineRule="auto"/>
              <w:jc w:val="both"/>
              <w:rPr>
                <w:rFonts w:cstheme="minorHAnsi"/>
                <w:color w:val="000000" w:themeColor="text1"/>
                <w:sz w:val="18"/>
                <w:szCs w:val="18"/>
              </w:rPr>
            </w:pPr>
            <w:r w:rsidRPr="000A0467">
              <w:rPr>
                <w:rFonts w:cstheme="minorHAnsi"/>
                <w:color w:val="000000" w:themeColor="text1"/>
                <w:sz w:val="18"/>
                <w:szCs w:val="18"/>
              </w:rPr>
              <w:t>inlocuirea sintagmei analiza energetic cu cea de Raport de analiza energetica</w:t>
            </w:r>
          </w:p>
          <w:p w14:paraId="57DD628B" w14:textId="77777777" w:rsidR="007E39C9" w:rsidRPr="000A0467" w:rsidRDefault="007E39C9" w:rsidP="007E39C9">
            <w:pPr>
              <w:spacing w:after="160" w:line="259" w:lineRule="auto"/>
              <w:jc w:val="both"/>
              <w:rPr>
                <w:rFonts w:cstheme="minorHAnsi"/>
                <w:color w:val="000000" w:themeColor="text1"/>
                <w:sz w:val="18"/>
                <w:szCs w:val="18"/>
              </w:rPr>
            </w:pPr>
          </w:p>
          <w:p w14:paraId="631A4AF5" w14:textId="77777777" w:rsidR="007E39C9" w:rsidRPr="000A0467" w:rsidRDefault="007E39C9" w:rsidP="007E39C9">
            <w:pPr>
              <w:spacing w:after="160" w:line="259" w:lineRule="auto"/>
              <w:jc w:val="both"/>
              <w:rPr>
                <w:rFonts w:cstheme="minorHAnsi"/>
                <w:color w:val="000000" w:themeColor="text1"/>
                <w:sz w:val="18"/>
                <w:szCs w:val="18"/>
              </w:rPr>
            </w:pPr>
          </w:p>
        </w:tc>
        <w:tc>
          <w:tcPr>
            <w:tcW w:w="1219" w:type="dxa"/>
          </w:tcPr>
          <w:p w14:paraId="02BA7864" w14:textId="77777777" w:rsidR="007E39C9" w:rsidRPr="000A0467" w:rsidRDefault="007E39C9" w:rsidP="007E39C9">
            <w:pPr>
              <w:jc w:val="both"/>
              <w:rPr>
                <w:rFonts w:eastAsia="Times New Roman" w:cstheme="minorHAnsi"/>
                <w:color w:val="000000" w:themeColor="text1"/>
                <w:sz w:val="18"/>
                <w:szCs w:val="18"/>
              </w:rPr>
            </w:pPr>
          </w:p>
        </w:tc>
        <w:tc>
          <w:tcPr>
            <w:tcW w:w="6904" w:type="dxa"/>
          </w:tcPr>
          <w:p w14:paraId="46A95092" w14:textId="77777777" w:rsidR="007E39C9" w:rsidRPr="000A0467" w:rsidRDefault="007E39C9" w:rsidP="007E39C9">
            <w:pPr>
              <w:pStyle w:val="Listparagraf"/>
              <w:numPr>
                <w:ilvl w:val="0"/>
                <w:numId w:val="31"/>
              </w:numPr>
              <w:spacing w:after="0" w:line="240" w:lineRule="auto"/>
              <w:ind w:left="317" w:hanging="283"/>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Se va avea în vedere corelarea cu OUG 112/2022, cu modificarile si completarile ulterioare.</w:t>
            </w:r>
          </w:p>
          <w:p w14:paraId="6884CC60" w14:textId="77777777" w:rsidR="007E39C9" w:rsidRPr="000A0467" w:rsidRDefault="007E39C9" w:rsidP="007E39C9">
            <w:pPr>
              <w:pStyle w:val="Listparagraf"/>
              <w:numPr>
                <w:ilvl w:val="0"/>
                <w:numId w:val="31"/>
              </w:numPr>
              <w:ind w:left="317" w:hanging="283"/>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Indicatorii sunt stabiliti prin OUG 112/2022, cu modificarile si completarile </w:t>
            </w:r>
            <w:proofErr w:type="gramStart"/>
            <w:r w:rsidRPr="000A0467">
              <w:rPr>
                <w:rFonts w:eastAsia="Times New Roman" w:cstheme="minorHAnsi"/>
                <w:color w:val="000000" w:themeColor="text1"/>
                <w:sz w:val="18"/>
                <w:szCs w:val="18"/>
              </w:rPr>
              <w:t>ulterioare  și</w:t>
            </w:r>
            <w:proofErr w:type="gramEnd"/>
            <w:r w:rsidRPr="000A0467">
              <w:rPr>
                <w:rFonts w:eastAsia="Times New Roman" w:cstheme="minorHAnsi"/>
                <w:color w:val="000000" w:themeColor="text1"/>
                <w:sz w:val="18"/>
                <w:szCs w:val="18"/>
              </w:rPr>
              <w:t xml:space="preserve"> sunt in concordanta cu recomandările Comisiei Europene.</w:t>
            </w:r>
          </w:p>
          <w:p w14:paraId="49A17FD4" w14:textId="77777777" w:rsidR="007E39C9" w:rsidRPr="000A0467" w:rsidRDefault="007E39C9" w:rsidP="007E39C9">
            <w:pPr>
              <w:pStyle w:val="Listparagraf"/>
              <w:numPr>
                <w:ilvl w:val="0"/>
                <w:numId w:val="31"/>
              </w:numPr>
              <w:spacing w:after="0" w:line="240" w:lineRule="auto"/>
              <w:ind w:left="317" w:hanging="283"/>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În ghidul solicitantului se va preciza in ghid ca sintagma expert independent </w:t>
            </w:r>
            <w:proofErr w:type="gramStart"/>
            <w:r w:rsidRPr="000A0467">
              <w:rPr>
                <w:rFonts w:eastAsia="Times New Roman" w:cstheme="minorHAnsi"/>
                <w:color w:val="000000" w:themeColor="text1"/>
                <w:sz w:val="18"/>
                <w:szCs w:val="18"/>
              </w:rPr>
              <w:t>autorizat  =</w:t>
            </w:r>
            <w:proofErr w:type="gramEnd"/>
            <w:r w:rsidRPr="000A0467">
              <w:rPr>
                <w:rFonts w:eastAsia="Times New Roman" w:cstheme="minorHAnsi"/>
                <w:color w:val="000000" w:themeColor="text1"/>
                <w:sz w:val="18"/>
                <w:szCs w:val="18"/>
              </w:rPr>
              <w:t xml:space="preserve"> auditor / manager, energetic. In functie de masurile propuse, auditorul energetic sau managerul energetic isi va asuma partea pentru care detine autorizare.</w:t>
            </w:r>
          </w:p>
          <w:p w14:paraId="53B1B2A5" w14:textId="77777777" w:rsidR="007E39C9" w:rsidRPr="000A0467" w:rsidRDefault="007E39C9" w:rsidP="007E39C9">
            <w:pPr>
              <w:pStyle w:val="Listparagraf"/>
              <w:numPr>
                <w:ilvl w:val="0"/>
                <w:numId w:val="31"/>
              </w:numPr>
              <w:spacing w:after="0" w:line="240" w:lineRule="auto"/>
              <w:ind w:left="317" w:hanging="283"/>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Se va pastra denumirea de analiza energetica. În GS se va prezenta model de Analiză energetică.</w:t>
            </w:r>
          </w:p>
        </w:tc>
      </w:tr>
      <w:tr w:rsidR="007E39C9" w:rsidRPr="000A0467" w14:paraId="6BB4DCFC" w14:textId="77777777" w:rsidTr="00E5687A">
        <w:tc>
          <w:tcPr>
            <w:tcW w:w="959" w:type="dxa"/>
          </w:tcPr>
          <w:p w14:paraId="580C32BE" w14:textId="77777777" w:rsidR="007E39C9" w:rsidRPr="000A0467" w:rsidRDefault="007E39C9" w:rsidP="007E39C9">
            <w:pPr>
              <w:pStyle w:val="Listparagraf"/>
              <w:numPr>
                <w:ilvl w:val="0"/>
                <w:numId w:val="52"/>
              </w:numPr>
              <w:tabs>
                <w:tab w:val="left" w:pos="0"/>
              </w:tabs>
              <w:spacing w:after="0" w:line="240" w:lineRule="auto"/>
              <w:jc w:val="both"/>
              <w:rPr>
                <w:rFonts w:eastAsia="Times New Roman" w:cstheme="minorHAnsi"/>
                <w:color w:val="000000" w:themeColor="text1"/>
                <w:sz w:val="18"/>
                <w:szCs w:val="18"/>
              </w:rPr>
            </w:pPr>
          </w:p>
        </w:tc>
        <w:tc>
          <w:tcPr>
            <w:tcW w:w="820" w:type="dxa"/>
          </w:tcPr>
          <w:p w14:paraId="67038747" w14:textId="69EC5DF9" w:rsidR="007E39C9" w:rsidRPr="000A0467" w:rsidRDefault="007E39C9" w:rsidP="007E39C9">
            <w:pPr>
              <w:jc w:val="both"/>
              <w:rPr>
                <w:rFonts w:eastAsia="Times New Roman" w:cstheme="minorHAnsi"/>
                <w:color w:val="000000" w:themeColor="text1"/>
                <w:sz w:val="18"/>
                <w:szCs w:val="18"/>
              </w:rPr>
            </w:pPr>
            <w:r>
              <w:rPr>
                <w:rFonts w:eastAsia="Times New Roman" w:cstheme="minorHAnsi"/>
                <w:color w:val="000000" w:themeColor="text1"/>
                <w:sz w:val="18"/>
                <w:szCs w:val="18"/>
              </w:rPr>
              <w:t>02 sep</w:t>
            </w:r>
          </w:p>
        </w:tc>
        <w:tc>
          <w:tcPr>
            <w:tcW w:w="850" w:type="dxa"/>
          </w:tcPr>
          <w:p w14:paraId="24DF3E33" w14:textId="3E309C63"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2361E01A" w14:textId="77777777" w:rsidR="007E39C9" w:rsidRPr="000A0467" w:rsidRDefault="007E39C9" w:rsidP="007E39C9">
            <w:pPr>
              <w:pStyle w:val="Listparagraf"/>
              <w:numPr>
                <w:ilvl w:val="0"/>
                <w:numId w:val="1"/>
              </w:numPr>
              <w:spacing w:after="0" w:line="240" w:lineRule="auto"/>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Definitii   </w:t>
            </w:r>
          </w:p>
          <w:p w14:paraId="7CDF1A69" w14:textId="77777777" w:rsidR="007E39C9" w:rsidRPr="000A0467" w:rsidRDefault="007E39C9" w:rsidP="007E39C9">
            <w:pPr>
              <w:pStyle w:val="Listparagraf"/>
              <w:numPr>
                <w:ilvl w:val="0"/>
                <w:numId w:val="2"/>
              </w:numPr>
              <w:spacing w:after="0" w:line="240" w:lineRule="auto"/>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Renovare energetica=reabilitare termica</w:t>
            </w:r>
          </w:p>
          <w:p w14:paraId="16052D9A" w14:textId="77777777" w:rsidR="007E39C9" w:rsidRPr="000A0467" w:rsidRDefault="007E39C9" w:rsidP="007E39C9">
            <w:pPr>
              <w:pStyle w:val="Listparagraf"/>
              <w:numPr>
                <w:ilvl w:val="0"/>
                <w:numId w:val="1"/>
              </w:numPr>
              <w:spacing w:after="0" w:line="240" w:lineRule="auto"/>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Audit eneregtic=analiza energetica</w:t>
            </w:r>
          </w:p>
        </w:tc>
        <w:tc>
          <w:tcPr>
            <w:tcW w:w="1219" w:type="dxa"/>
          </w:tcPr>
          <w:p w14:paraId="5FB31F5F"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w:t>
            </w:r>
          </w:p>
        </w:tc>
        <w:tc>
          <w:tcPr>
            <w:tcW w:w="6904" w:type="dxa"/>
          </w:tcPr>
          <w:p w14:paraId="75C762B7"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Pentru fiecare apel se solicita analiza energetica. Auditul energetic nu este un document obligatoriu cerut de GS, cu toate acestea, acolo unde exista obligatia legala ca acest document sa fie intocmit, solicitantul are obligatia de a respecta prevederile legale. Prin GS se solicita anexarea la cererea de finantare doar a documetelor privind analiza energetica si declaratia de consum, conform prevederilor OUG 112/2022, cu modificarile si completarile ulterioare. Modelul de analiza energetica furnizat ca anexa la GS este corelat cu normativul privind auditul energetic privind eficienta energetica in cladiri.    </w:t>
            </w:r>
          </w:p>
          <w:p w14:paraId="7D22F333" w14:textId="77777777" w:rsidR="007E39C9" w:rsidRPr="000A0467" w:rsidRDefault="007E39C9" w:rsidP="007E39C9">
            <w:pPr>
              <w:jc w:val="both"/>
              <w:rPr>
                <w:rFonts w:eastAsia="Times New Roman" w:cstheme="minorHAnsi"/>
                <w:color w:val="000000" w:themeColor="text1"/>
                <w:sz w:val="18"/>
                <w:szCs w:val="18"/>
              </w:rPr>
            </w:pPr>
          </w:p>
          <w:p w14:paraId="40D8DAF2"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În cadrul ghidului aferent schemei de minimis, în situația in care proiectul este mixt cu masuri de eficienta energetica pe cladire precum si alte tipuri de masuri si/sau de productie de energie din surse regenerabile se solicită o singura analiză energetica care să cuprindă toate masurile cumulat. In aceasta situatie analiza energetica va fi asumata de catre un auditor energetic autorizat si respectiv un manager energetic autorizat. Aplicarea prevederilor legale in materie de eficienta energetica este responsabilitatea solicitantului, iar auditul energetic se realizeaza conform normativelor aplicabile. Pentru uniformitate in cadrul modelului de analiză energetică furnizat se face referire la normativul de audit energetic pe cladiri.</w:t>
            </w:r>
          </w:p>
          <w:p w14:paraId="5A5453A6"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Termenul de reabilitare termica este preluat din OUG 112/2022</w:t>
            </w:r>
            <w:r w:rsidRPr="000A0467">
              <w:rPr>
                <w:rFonts w:cstheme="minorHAnsi"/>
                <w:color w:val="000000" w:themeColor="text1"/>
                <w:sz w:val="18"/>
                <w:szCs w:val="18"/>
              </w:rPr>
              <w:t xml:space="preserve"> </w:t>
            </w:r>
            <w:r w:rsidRPr="000A0467">
              <w:rPr>
                <w:rFonts w:eastAsia="Times New Roman" w:cstheme="minorHAnsi"/>
                <w:color w:val="000000" w:themeColor="text1"/>
                <w:sz w:val="18"/>
                <w:szCs w:val="18"/>
              </w:rPr>
              <w:t>cu modificările și completările ulterioare.</w:t>
            </w:r>
          </w:p>
          <w:p w14:paraId="7019EA0F" w14:textId="77777777" w:rsidR="007E39C9" w:rsidRPr="000A0467" w:rsidRDefault="007E39C9" w:rsidP="007E39C9">
            <w:pPr>
              <w:jc w:val="both"/>
              <w:rPr>
                <w:rFonts w:eastAsia="Times New Roman" w:cstheme="minorHAnsi"/>
                <w:color w:val="000000" w:themeColor="text1"/>
                <w:sz w:val="18"/>
                <w:szCs w:val="18"/>
              </w:rPr>
            </w:pPr>
          </w:p>
        </w:tc>
      </w:tr>
      <w:tr w:rsidR="007E39C9" w:rsidRPr="000A0467" w14:paraId="16306AD6" w14:textId="77777777" w:rsidTr="00E5687A">
        <w:tc>
          <w:tcPr>
            <w:tcW w:w="959" w:type="dxa"/>
          </w:tcPr>
          <w:p w14:paraId="148EB153" w14:textId="77777777" w:rsidR="007E39C9" w:rsidRPr="000A0467" w:rsidRDefault="007E39C9" w:rsidP="007E39C9">
            <w:pPr>
              <w:pStyle w:val="Listparagraf"/>
              <w:numPr>
                <w:ilvl w:val="0"/>
                <w:numId w:val="52"/>
              </w:numPr>
              <w:tabs>
                <w:tab w:val="left" w:pos="0"/>
              </w:tabs>
              <w:spacing w:after="0" w:line="240" w:lineRule="auto"/>
              <w:jc w:val="both"/>
              <w:rPr>
                <w:rFonts w:eastAsia="Times New Roman" w:cstheme="minorHAnsi"/>
                <w:color w:val="000000" w:themeColor="text1"/>
                <w:sz w:val="18"/>
                <w:szCs w:val="18"/>
              </w:rPr>
            </w:pPr>
          </w:p>
        </w:tc>
        <w:tc>
          <w:tcPr>
            <w:tcW w:w="820" w:type="dxa"/>
          </w:tcPr>
          <w:p w14:paraId="413587B5"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02 sep</w:t>
            </w:r>
          </w:p>
        </w:tc>
        <w:tc>
          <w:tcPr>
            <w:tcW w:w="850" w:type="dxa"/>
          </w:tcPr>
          <w:p w14:paraId="56C73E9B" w14:textId="6831E601"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34B9B533"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 1. Condiția de ELIGIBILITATE A SOLICITANTULUI, de la punctul 2.1, litera c) este</w:t>
            </w:r>
            <w:proofErr w:type="gramStart"/>
            <w:r w:rsidRPr="000A0467">
              <w:rPr>
                <w:rFonts w:eastAsia="Times New Roman" w:cstheme="minorHAnsi"/>
                <w:color w:val="000000" w:themeColor="text1"/>
                <w:sz w:val="18"/>
                <w:szCs w:val="18"/>
              </w:rPr>
              <w:t>: ”</w:t>
            </w:r>
            <w:r w:rsidRPr="000A0467">
              <w:rPr>
                <w:rFonts w:eastAsia="Times New Roman" w:cstheme="minorHAnsi"/>
                <w:b/>
                <w:bCs/>
                <w:color w:val="000000" w:themeColor="text1"/>
                <w:sz w:val="18"/>
                <w:szCs w:val="18"/>
              </w:rPr>
              <w:t>Beneficiarul</w:t>
            </w:r>
            <w:proofErr w:type="gramEnd"/>
            <w:r w:rsidRPr="000A0467">
              <w:rPr>
                <w:rFonts w:eastAsia="Times New Roman" w:cstheme="minorHAnsi"/>
                <w:b/>
                <w:bCs/>
                <w:color w:val="000000" w:themeColor="text1"/>
                <w:sz w:val="18"/>
                <w:szCs w:val="18"/>
              </w:rPr>
              <w:t xml:space="preserve"> are obligația de a face dovada prin coduri CAEN specifice că a realizat cifra de afaceri aferentă codului CAEN specific producție/servicii, pentru care solicită finanțarea</w:t>
            </w:r>
            <w:r w:rsidRPr="000A0467">
              <w:rPr>
                <w:rFonts w:eastAsia="Times New Roman" w:cstheme="minorHAnsi"/>
                <w:color w:val="000000" w:themeColor="text1"/>
                <w:sz w:val="18"/>
                <w:szCs w:val="18"/>
              </w:rPr>
              <w:t xml:space="preserve">.” </w:t>
            </w:r>
            <w:proofErr w:type="gramStart"/>
            <w:r w:rsidRPr="000A0467">
              <w:rPr>
                <w:rFonts w:eastAsia="Times New Roman" w:cstheme="minorHAnsi"/>
                <w:color w:val="000000" w:themeColor="text1"/>
                <w:sz w:val="18"/>
                <w:szCs w:val="18"/>
              </w:rPr>
              <w:t>”</w:t>
            </w:r>
            <w:r w:rsidRPr="000A0467">
              <w:rPr>
                <w:rFonts w:eastAsia="Times New Roman" w:cstheme="minorHAnsi"/>
                <w:b/>
                <w:bCs/>
                <w:color w:val="000000" w:themeColor="text1"/>
                <w:sz w:val="18"/>
                <w:szCs w:val="18"/>
              </w:rPr>
              <w:t>Se</w:t>
            </w:r>
            <w:proofErr w:type="gramEnd"/>
            <w:r w:rsidRPr="000A0467">
              <w:rPr>
                <w:rFonts w:eastAsia="Times New Roman" w:cstheme="minorHAnsi"/>
                <w:b/>
                <w:bCs/>
                <w:color w:val="000000" w:themeColor="text1"/>
                <w:sz w:val="18"/>
                <w:szCs w:val="18"/>
              </w:rPr>
              <w:t xml:space="preserve"> probează prin Certificatul constatator eliberat de Oficiul Registrului Comerţului</w:t>
            </w:r>
            <w:r w:rsidRPr="000A0467">
              <w:rPr>
                <w:rFonts w:eastAsia="Times New Roman" w:cstheme="minorHAnsi"/>
                <w:color w:val="000000" w:themeColor="text1"/>
                <w:sz w:val="18"/>
                <w:szCs w:val="18"/>
              </w:rPr>
              <w:t xml:space="preserve">..”. </w:t>
            </w:r>
          </w:p>
          <w:p w14:paraId="536926CA" w14:textId="77777777" w:rsidR="007E39C9" w:rsidRPr="000A0467" w:rsidRDefault="007E39C9" w:rsidP="007E39C9">
            <w:pPr>
              <w:jc w:val="both"/>
              <w:rPr>
                <w:rFonts w:eastAsia="Times New Roman" w:cstheme="minorHAnsi"/>
                <w:color w:val="000000" w:themeColor="text1"/>
                <w:sz w:val="18"/>
                <w:szCs w:val="18"/>
              </w:rPr>
            </w:pPr>
          </w:p>
          <w:p w14:paraId="0401F53E"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Dacă Solicitantul dorește depunerea proiectului pentru un cod CAEN autorizat la ONRC, dar secundar (adică NU CEL PRINCIPAL), iar informațiile din Certificatul constatator se referă DOAR la CIFRA DE AFACERI a întreprinderii pentru activitatea în ansamblu, pentru toate codurile CAEN autorizate, înseamnă că SOLICITANTUL ESTE NEELIGIBIL sau poate face dovada prin alte mijloace, iar dacă da, care sunt dovezile pe care le solicitați? </w:t>
            </w:r>
          </w:p>
          <w:p w14:paraId="5A2A078A" w14:textId="77777777" w:rsidR="007E39C9" w:rsidRPr="000A0467" w:rsidRDefault="007E39C9" w:rsidP="007E39C9">
            <w:pPr>
              <w:jc w:val="both"/>
              <w:rPr>
                <w:rFonts w:eastAsia="Times New Roman" w:cstheme="minorHAnsi"/>
                <w:color w:val="000000" w:themeColor="text1"/>
                <w:sz w:val="18"/>
                <w:szCs w:val="18"/>
              </w:rPr>
            </w:pPr>
          </w:p>
          <w:p w14:paraId="197025EE"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2. Se poate depune un proiect cu mai multe locații de implementare (de exemplu puncte de lucru situate la adrese diferite sau în localități diferite)? </w:t>
            </w:r>
          </w:p>
          <w:p w14:paraId="7E6BEB68" w14:textId="77777777" w:rsidR="007E39C9" w:rsidRPr="000A0467" w:rsidRDefault="007E39C9" w:rsidP="007E39C9">
            <w:pPr>
              <w:jc w:val="both"/>
              <w:rPr>
                <w:rFonts w:eastAsia="Times New Roman" w:cstheme="minorHAnsi"/>
                <w:color w:val="000000" w:themeColor="text1"/>
                <w:sz w:val="18"/>
                <w:szCs w:val="18"/>
              </w:rPr>
            </w:pPr>
          </w:p>
          <w:p w14:paraId="0D32EDB8"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3. </w:t>
            </w:r>
            <w:r w:rsidRPr="000A0467">
              <w:rPr>
                <w:rFonts w:eastAsia="Times New Roman" w:cstheme="minorHAnsi"/>
                <w:b/>
                <w:bCs/>
                <w:color w:val="000000" w:themeColor="text1"/>
                <w:sz w:val="18"/>
                <w:szCs w:val="18"/>
              </w:rPr>
              <w:t>Cum face dovada ELIGIBILITĂȚII PROIECTULUI, prevăzută la punctul 2.2., litera p) un SOLICITANT care se încadrează în situațiile descrise la litera n)</w:t>
            </w:r>
            <w:r w:rsidRPr="000A0467">
              <w:rPr>
                <w:rFonts w:eastAsia="Times New Roman" w:cstheme="minorHAnsi"/>
                <w:color w:val="000000" w:themeColor="text1"/>
                <w:sz w:val="18"/>
                <w:szCs w:val="18"/>
              </w:rPr>
              <w:t xml:space="preserve">, respectiv prezintă ”analiza energetică” ce ”se va baza pe date previzionate și va stabili indicatorii energetici specifici angajați de către beneficiar”? </w:t>
            </w:r>
          </w:p>
          <w:p w14:paraId="75D665E9" w14:textId="77777777" w:rsidR="007E39C9" w:rsidRPr="000A0467" w:rsidRDefault="007E39C9" w:rsidP="007E39C9">
            <w:pPr>
              <w:jc w:val="both"/>
              <w:rPr>
                <w:rFonts w:eastAsia="Times New Roman" w:cstheme="minorHAnsi"/>
                <w:color w:val="000000" w:themeColor="text1"/>
                <w:sz w:val="18"/>
                <w:szCs w:val="18"/>
              </w:rPr>
            </w:pPr>
          </w:p>
          <w:p w14:paraId="3D109315"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4. Vă rugăm să clarificați: Cerința de la punctul 3.3.14 </w:t>
            </w:r>
            <w:r w:rsidRPr="000A0467">
              <w:rPr>
                <w:rFonts w:eastAsia="Times New Roman" w:cstheme="minorHAnsi"/>
                <w:b/>
                <w:bCs/>
                <w:i/>
                <w:iCs/>
                <w:color w:val="000000" w:themeColor="text1"/>
                <w:sz w:val="18"/>
                <w:szCs w:val="18"/>
              </w:rPr>
              <w:t xml:space="preserve">Evaluarea Impactului asupra Mediului (EIM) </w:t>
            </w:r>
            <w:r w:rsidRPr="000A0467">
              <w:rPr>
                <w:rFonts w:eastAsia="Times New Roman" w:cstheme="minorHAnsi"/>
                <w:color w:val="000000" w:themeColor="text1"/>
                <w:sz w:val="18"/>
                <w:szCs w:val="18"/>
              </w:rPr>
              <w:t xml:space="preserve">prevede la paragarfele 2 și 3 că: </w:t>
            </w:r>
          </w:p>
          <w:p w14:paraId="3FE754C9" w14:textId="77777777" w:rsidR="007E39C9" w:rsidRPr="000A0467" w:rsidRDefault="007E39C9" w:rsidP="007E39C9">
            <w:pPr>
              <w:jc w:val="both"/>
              <w:rPr>
                <w:rFonts w:eastAsia="Times New Roman" w:cstheme="minorHAnsi"/>
                <w:color w:val="000000" w:themeColor="text1"/>
                <w:sz w:val="18"/>
                <w:szCs w:val="18"/>
              </w:rPr>
            </w:pPr>
          </w:p>
          <w:p w14:paraId="28AC79CA"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Paragraf 2</w:t>
            </w:r>
            <w:proofErr w:type="gramStart"/>
            <w:r w:rsidRPr="000A0467">
              <w:rPr>
                <w:rFonts w:eastAsia="Times New Roman" w:cstheme="minorHAnsi"/>
                <w:color w:val="000000" w:themeColor="text1"/>
                <w:sz w:val="18"/>
                <w:szCs w:val="18"/>
              </w:rPr>
              <w:t>: ”La</w:t>
            </w:r>
            <w:proofErr w:type="gramEnd"/>
            <w:r w:rsidRPr="000A0467">
              <w:rPr>
                <w:rFonts w:eastAsia="Times New Roman" w:cstheme="minorHAnsi"/>
                <w:color w:val="000000" w:themeColor="text1"/>
                <w:sz w:val="18"/>
                <w:szCs w:val="18"/>
              </w:rPr>
              <w:t xml:space="preserve"> cererea de finanțare se anexează documentul emis în urma parcurgerii etapei de la litera a) mai sus menționată sau clasarea notificării.” </w:t>
            </w:r>
          </w:p>
          <w:p w14:paraId="7BC8FAE5" w14:textId="77777777" w:rsidR="007E39C9" w:rsidRPr="000A0467" w:rsidRDefault="007E39C9" w:rsidP="007E39C9">
            <w:pPr>
              <w:jc w:val="both"/>
              <w:rPr>
                <w:rFonts w:eastAsia="Times New Roman" w:cstheme="minorHAnsi"/>
                <w:color w:val="000000" w:themeColor="text1"/>
                <w:sz w:val="18"/>
                <w:szCs w:val="18"/>
              </w:rPr>
            </w:pPr>
          </w:p>
          <w:p w14:paraId="684E0C17"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Paragraf 3: ”La depunerea cererii de finanțare solicitantul va depune dovada solicitării la instituția competentă privind demararea procedurii de încadrare a proiectului în procedura de evaluare a impactului asupra mediului: decizia etapei de încadrare a proiectului în procedura de evaluare a impactului asupra mediului sau clasarea notificării (</w:t>
            </w:r>
            <w:r w:rsidRPr="000A0467">
              <w:rPr>
                <w:rFonts w:eastAsia="Times New Roman" w:cstheme="minorHAnsi"/>
                <w:b/>
                <w:bCs/>
                <w:color w:val="000000" w:themeColor="text1"/>
                <w:sz w:val="18"/>
                <w:szCs w:val="18"/>
              </w:rPr>
              <w:t>doar pentru proiectele care implică lucrări de construire şi/sau dotări pentru care este necesară emiterea certificatului de urbanism şi a autorizaţiei de construire</w:t>
            </w:r>
            <w:r w:rsidRPr="000A0467">
              <w:rPr>
                <w:rFonts w:eastAsia="Times New Roman" w:cstheme="minorHAnsi"/>
                <w:color w:val="000000" w:themeColor="text1"/>
                <w:sz w:val="18"/>
                <w:szCs w:val="18"/>
              </w:rPr>
              <w:t xml:space="preserve">)” </w:t>
            </w:r>
          </w:p>
          <w:p w14:paraId="1532B396" w14:textId="77777777" w:rsidR="007E39C9" w:rsidRPr="000A0467" w:rsidRDefault="007E39C9" w:rsidP="007E39C9">
            <w:pPr>
              <w:jc w:val="both"/>
              <w:rPr>
                <w:rFonts w:eastAsia="Times New Roman" w:cstheme="minorHAnsi"/>
                <w:b/>
                <w:bCs/>
                <w:color w:val="000000" w:themeColor="text1"/>
                <w:sz w:val="18"/>
                <w:szCs w:val="18"/>
              </w:rPr>
            </w:pPr>
          </w:p>
          <w:p w14:paraId="5520442D"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b/>
                <w:bCs/>
                <w:color w:val="000000" w:themeColor="text1"/>
                <w:sz w:val="18"/>
                <w:szCs w:val="18"/>
              </w:rPr>
              <w:t>Vă rugăm să clarificați</w:t>
            </w:r>
            <w:r w:rsidRPr="000A0467">
              <w:rPr>
                <w:rFonts w:eastAsia="Times New Roman" w:cstheme="minorHAnsi"/>
                <w:color w:val="000000" w:themeColor="text1"/>
                <w:sz w:val="18"/>
                <w:szCs w:val="18"/>
              </w:rPr>
              <w:t xml:space="preserve">: </w:t>
            </w:r>
            <w:r w:rsidRPr="000A0467">
              <w:rPr>
                <w:rFonts w:eastAsia="Times New Roman" w:cstheme="minorHAnsi"/>
                <w:b/>
                <w:bCs/>
                <w:color w:val="000000" w:themeColor="text1"/>
                <w:sz w:val="18"/>
                <w:szCs w:val="18"/>
              </w:rPr>
              <w:t xml:space="preserve">Este necesară depunerea la CEREREA DE FINANȚARE a dovezii privind </w:t>
            </w:r>
            <w:r w:rsidRPr="000A0467">
              <w:rPr>
                <w:rFonts w:eastAsia="Times New Roman" w:cstheme="minorHAnsi"/>
                <w:color w:val="000000" w:themeColor="text1"/>
                <w:sz w:val="18"/>
                <w:szCs w:val="18"/>
              </w:rPr>
              <w:t xml:space="preserve">emiterea deciziei etapei de încadrare SAU clasarea notificării pentru ORICE tip de investiție </w:t>
            </w:r>
            <w:r w:rsidRPr="000A0467">
              <w:rPr>
                <w:rFonts w:eastAsia="Times New Roman" w:cstheme="minorHAnsi"/>
                <w:b/>
                <w:bCs/>
                <w:color w:val="000000" w:themeColor="text1"/>
                <w:sz w:val="18"/>
                <w:szCs w:val="18"/>
              </w:rPr>
              <w:t xml:space="preserve">SAU </w:t>
            </w:r>
            <w:r w:rsidRPr="000A0467">
              <w:rPr>
                <w:rFonts w:eastAsia="Times New Roman" w:cstheme="minorHAnsi"/>
                <w:color w:val="000000" w:themeColor="text1"/>
                <w:sz w:val="18"/>
                <w:szCs w:val="18"/>
              </w:rPr>
              <w:t>DOAR PENTRU proiectele care implică lucrări de construire şi/sau dotări pentru care este necesară emiterea certificatului de urbanism şi a autorizaţiei de construire?</w:t>
            </w:r>
          </w:p>
        </w:tc>
        <w:tc>
          <w:tcPr>
            <w:tcW w:w="1219" w:type="dxa"/>
          </w:tcPr>
          <w:p w14:paraId="51E46583" w14:textId="77777777" w:rsidR="007E39C9" w:rsidRPr="000A0467" w:rsidRDefault="007E39C9" w:rsidP="007E39C9">
            <w:pPr>
              <w:jc w:val="both"/>
              <w:rPr>
                <w:rFonts w:eastAsia="Times New Roman" w:cstheme="minorHAnsi"/>
                <w:color w:val="000000" w:themeColor="text1"/>
                <w:sz w:val="18"/>
                <w:szCs w:val="18"/>
              </w:rPr>
            </w:pPr>
          </w:p>
        </w:tc>
        <w:tc>
          <w:tcPr>
            <w:tcW w:w="6904" w:type="dxa"/>
          </w:tcPr>
          <w:p w14:paraId="42173366" w14:textId="77777777" w:rsidR="007E39C9" w:rsidRPr="000A0467" w:rsidRDefault="007E39C9" w:rsidP="007E39C9">
            <w:pPr>
              <w:pStyle w:val="Listparagraf"/>
              <w:numPr>
                <w:ilvl w:val="0"/>
                <w:numId w:val="28"/>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În conformitate cu OUG 112/2022, cu modificările și completările ulterioare sunt eligibile masuri de eficienta energetica pe cladiri pentu:</w:t>
            </w:r>
          </w:p>
          <w:p w14:paraId="0F1B9D9C" w14:textId="77777777" w:rsidR="007E39C9" w:rsidRPr="000A0467" w:rsidRDefault="007E39C9" w:rsidP="007E39C9">
            <w:pPr>
              <w:pStyle w:val="Listparagraf"/>
              <w:spacing w:after="0" w:line="240" w:lineRule="auto"/>
              <w:ind w:left="317" w:hanging="283"/>
              <w:jc w:val="both"/>
              <w:rPr>
                <w:rFonts w:cstheme="minorHAnsi"/>
                <w:color w:val="000000" w:themeColor="text1"/>
                <w:sz w:val="18"/>
                <w:szCs w:val="18"/>
                <w:lang w:val="ro-RO"/>
              </w:rPr>
            </w:pPr>
          </w:p>
          <w:p w14:paraId="317A1D13" w14:textId="77777777" w:rsidR="007E39C9" w:rsidRPr="000A0467" w:rsidRDefault="007E39C9" w:rsidP="007E39C9">
            <w:pPr>
              <w:pStyle w:val="Listparagraf"/>
              <w:spacing w:after="0" w:line="240" w:lineRule="auto"/>
              <w:ind w:left="317"/>
              <w:jc w:val="both"/>
              <w:rPr>
                <w:rStyle w:val="slitbdy"/>
                <w:rFonts w:cstheme="minorHAnsi"/>
                <w:color w:val="000000" w:themeColor="text1"/>
                <w:sz w:val="18"/>
                <w:szCs w:val="18"/>
                <w:bdr w:val="none" w:sz="0" w:space="0" w:color="auto" w:frame="1"/>
                <w:shd w:val="clear" w:color="auto" w:fill="FFFFFF"/>
              </w:rPr>
            </w:pPr>
            <w:r w:rsidRPr="000A0467">
              <w:rPr>
                <w:rStyle w:val="slitttl"/>
                <w:rFonts w:cstheme="minorHAnsi"/>
                <w:b/>
                <w:bCs/>
                <w:color w:val="000000" w:themeColor="text1"/>
                <w:sz w:val="18"/>
                <w:szCs w:val="18"/>
              </w:rPr>
              <w:t xml:space="preserve">- </w:t>
            </w:r>
            <w:r w:rsidRPr="000A0467">
              <w:rPr>
                <w:rStyle w:val="slitbdy"/>
                <w:rFonts w:cstheme="minorHAnsi"/>
                <w:color w:val="000000" w:themeColor="text1"/>
                <w:sz w:val="18"/>
                <w:szCs w:val="18"/>
                <w:bdr w:val="none" w:sz="0" w:space="0" w:color="auto" w:frame="1"/>
                <w:shd w:val="clear" w:color="auto" w:fill="FFFFFF"/>
              </w:rPr>
              <w:t>clădire industrială și construcție anexă - spațiu funcțional necesar pentru derularea proceselor industriale, cu excepția clădirii administrative;</w:t>
            </w:r>
          </w:p>
          <w:p w14:paraId="34BA2C9B" w14:textId="77777777" w:rsidR="007E39C9" w:rsidRPr="000A0467" w:rsidRDefault="007E39C9" w:rsidP="007E39C9">
            <w:pPr>
              <w:pStyle w:val="Listparagraf"/>
              <w:spacing w:after="0" w:line="240" w:lineRule="auto"/>
              <w:ind w:left="317"/>
              <w:jc w:val="both"/>
              <w:rPr>
                <w:rStyle w:val="slitbdy"/>
                <w:rFonts w:cstheme="minorHAnsi"/>
                <w:color w:val="000000" w:themeColor="text1"/>
                <w:sz w:val="18"/>
                <w:szCs w:val="18"/>
                <w:bdr w:val="none" w:sz="0" w:space="0" w:color="auto" w:frame="1"/>
                <w:shd w:val="clear" w:color="auto" w:fill="FFFFFF"/>
              </w:rPr>
            </w:pPr>
            <w:r w:rsidRPr="000A0467">
              <w:rPr>
                <w:rStyle w:val="slitttl"/>
                <w:rFonts w:cstheme="minorHAnsi"/>
                <w:b/>
                <w:bCs/>
                <w:color w:val="000000" w:themeColor="text1"/>
                <w:sz w:val="18"/>
                <w:szCs w:val="18"/>
              </w:rPr>
              <w:lastRenderedPageBreak/>
              <w:t>-</w:t>
            </w:r>
            <w:r w:rsidRPr="000A0467">
              <w:rPr>
                <w:rStyle w:val="slitbdy"/>
                <w:rFonts w:cstheme="minorHAnsi"/>
                <w:color w:val="000000" w:themeColor="text1"/>
                <w:sz w:val="18"/>
                <w:szCs w:val="18"/>
                <w:bdr w:val="none" w:sz="0" w:space="0" w:color="auto" w:frame="1"/>
                <w:shd w:val="clear" w:color="auto" w:fill="FFFFFF"/>
              </w:rPr>
              <w:t xml:space="preserve"> clădire pentru prestare servicii și construcție anexă - spațiu funcțional necesar pentru prestarea serviciilor;</w:t>
            </w:r>
          </w:p>
          <w:p w14:paraId="654E13D1" w14:textId="77777777" w:rsidR="007E39C9" w:rsidRPr="000A0467" w:rsidRDefault="007E39C9" w:rsidP="007E39C9">
            <w:pPr>
              <w:pStyle w:val="Listparagraf"/>
              <w:spacing w:after="0" w:line="240" w:lineRule="auto"/>
              <w:ind w:left="317" w:hanging="283"/>
              <w:jc w:val="both"/>
              <w:rPr>
                <w:rFonts w:cstheme="minorHAnsi"/>
                <w:color w:val="000000" w:themeColor="text1"/>
                <w:sz w:val="18"/>
                <w:szCs w:val="18"/>
                <w:lang w:val="ro-RO"/>
              </w:rPr>
            </w:pPr>
          </w:p>
          <w:p w14:paraId="7F5B2D23" w14:textId="77777777" w:rsidR="007E39C9" w:rsidRPr="000A0467" w:rsidRDefault="007E39C9" w:rsidP="007E39C9">
            <w:pPr>
              <w:pStyle w:val="Listparagraf"/>
              <w:spacing w:after="0" w:line="240" w:lineRule="auto"/>
              <w:ind w:left="317"/>
              <w:jc w:val="both"/>
              <w:rPr>
                <w:rFonts w:cstheme="minorHAnsi"/>
                <w:color w:val="000000" w:themeColor="text1"/>
                <w:sz w:val="18"/>
                <w:szCs w:val="18"/>
                <w:shd w:val="clear" w:color="auto" w:fill="FFFFFF"/>
              </w:rPr>
            </w:pPr>
            <w:r w:rsidRPr="000A0467">
              <w:rPr>
                <w:rFonts w:cstheme="minorHAnsi"/>
                <w:color w:val="000000" w:themeColor="text1"/>
                <w:sz w:val="18"/>
                <w:szCs w:val="18"/>
                <w:lang w:val="ro-RO"/>
              </w:rPr>
              <w:t>De asemenea, este eligibila a</w:t>
            </w:r>
            <w:r w:rsidRPr="000A0467">
              <w:rPr>
                <w:rFonts w:cstheme="minorHAnsi"/>
                <w:color w:val="000000" w:themeColor="text1"/>
                <w:sz w:val="18"/>
                <w:szCs w:val="18"/>
                <w:shd w:val="clear" w:color="auto" w:fill="FFFFFF"/>
              </w:rPr>
              <w:t>chiziționarea de echipamente, utilaje, dotări specifice care fac parte din procesul de producție/servicii respectiv din activitatea economică de bază a întreprinderii este posibilă dacă prin acestea se înlocuiesc echipamente, utilaje, dotări specifice cu consum de energie sporit și prin această măsură se obține o reducere a consumului specific de energie față de consumul inițial.</w:t>
            </w:r>
          </w:p>
          <w:p w14:paraId="67DF8D5A" w14:textId="77777777" w:rsidR="007E39C9" w:rsidRPr="000A0467" w:rsidRDefault="007E39C9" w:rsidP="007E39C9">
            <w:pPr>
              <w:pStyle w:val="Listparagraf"/>
              <w:spacing w:after="0" w:line="240" w:lineRule="auto"/>
              <w:ind w:left="317" w:hanging="283"/>
              <w:jc w:val="both"/>
              <w:rPr>
                <w:rFonts w:cstheme="minorHAnsi"/>
                <w:color w:val="000000" w:themeColor="text1"/>
                <w:sz w:val="18"/>
                <w:szCs w:val="18"/>
                <w:shd w:val="clear" w:color="auto" w:fill="FFFFFF"/>
              </w:rPr>
            </w:pPr>
          </w:p>
          <w:p w14:paraId="063E966E" w14:textId="77777777" w:rsidR="007E39C9" w:rsidRPr="000A0467" w:rsidRDefault="007E39C9" w:rsidP="007E39C9">
            <w:pPr>
              <w:pStyle w:val="Listparagraf"/>
              <w:spacing w:after="0" w:line="240" w:lineRule="auto"/>
              <w:ind w:left="317"/>
              <w:jc w:val="both"/>
              <w:rPr>
                <w:rFonts w:cstheme="minorHAnsi"/>
                <w:color w:val="000000" w:themeColor="text1"/>
                <w:sz w:val="18"/>
                <w:szCs w:val="18"/>
                <w:lang w:val="ro-RO"/>
              </w:rPr>
            </w:pPr>
            <w:r w:rsidRPr="000A0467">
              <w:rPr>
                <w:rFonts w:cstheme="minorHAnsi"/>
                <w:color w:val="000000" w:themeColor="text1"/>
                <w:sz w:val="18"/>
                <w:szCs w:val="18"/>
                <w:shd w:val="clear" w:color="auto" w:fill="FFFFFF"/>
              </w:rPr>
              <w:t xml:space="preserve">Avand in vedere aceste aspecte este necesar ca solicitantul sa demonstreza ca deruleaza activitate economica/productiva aferenta CAEN-ului pentru care solicita masurile de eficienta. In acest sens, se va avea in vedere autorizarea CAENului la punctul de lucru, precum si declaratia pe proprie rasundere ca </w:t>
            </w:r>
            <w:proofErr w:type="gramStart"/>
            <w:r w:rsidRPr="000A0467">
              <w:rPr>
                <w:rFonts w:cstheme="minorHAnsi"/>
                <w:color w:val="000000" w:themeColor="text1"/>
                <w:sz w:val="18"/>
                <w:szCs w:val="18"/>
                <w:shd w:val="clear" w:color="auto" w:fill="FFFFFF"/>
              </w:rPr>
              <w:t>a</w:t>
            </w:r>
            <w:proofErr w:type="gramEnd"/>
            <w:r w:rsidRPr="000A0467">
              <w:rPr>
                <w:rFonts w:cstheme="minorHAnsi"/>
                <w:color w:val="000000" w:themeColor="text1"/>
                <w:sz w:val="18"/>
                <w:szCs w:val="18"/>
                <w:shd w:val="clear" w:color="auto" w:fill="FFFFFF"/>
              </w:rPr>
              <w:t xml:space="preserve"> inregistrat contracte comerciale aferente activitatii respective.</w:t>
            </w:r>
          </w:p>
          <w:p w14:paraId="2A1DC08C" w14:textId="77777777" w:rsidR="007E39C9" w:rsidRPr="000A0467" w:rsidRDefault="007E39C9" w:rsidP="007E39C9">
            <w:pPr>
              <w:pStyle w:val="Listparagraf"/>
              <w:spacing w:after="0" w:line="240" w:lineRule="auto"/>
              <w:ind w:left="317" w:hanging="283"/>
              <w:jc w:val="both"/>
              <w:rPr>
                <w:rFonts w:eastAsia="Times New Roman" w:cstheme="minorHAnsi"/>
                <w:color w:val="000000" w:themeColor="text1"/>
                <w:sz w:val="18"/>
                <w:szCs w:val="18"/>
              </w:rPr>
            </w:pPr>
          </w:p>
          <w:p w14:paraId="3393076C"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Proiectul se poate realiza pe mai multe clădiri situate pe același imobil identificat cu număr cadastral unic cu mențiunea că fiecare dintre clădirile respective să fie luate în calcul separat în analiza energetică. </w:t>
            </w:r>
          </w:p>
          <w:p w14:paraId="2A907ECC" w14:textId="77777777" w:rsidR="007E39C9" w:rsidRPr="000A0467" w:rsidRDefault="007E39C9" w:rsidP="007E39C9">
            <w:pPr>
              <w:jc w:val="both"/>
              <w:rPr>
                <w:rFonts w:eastAsia="Times New Roman" w:cstheme="minorHAnsi"/>
                <w:color w:val="000000" w:themeColor="text1"/>
                <w:sz w:val="18"/>
                <w:szCs w:val="18"/>
              </w:rPr>
            </w:pPr>
          </w:p>
          <w:p w14:paraId="045D134F"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De asemenea, în baza unei solicitări unice per apel la nivel de beneficiar, în cadrul proiectului pot fi incluse mai multe puncte de lucru, cu îndeplinirea umătoarelor condiții:</w:t>
            </w:r>
          </w:p>
          <w:p w14:paraId="01BA5DD9" w14:textId="77777777" w:rsidR="007E39C9" w:rsidRPr="000A0467" w:rsidRDefault="007E39C9" w:rsidP="007E39C9">
            <w:pPr>
              <w:jc w:val="both"/>
              <w:rPr>
                <w:rFonts w:eastAsia="Times New Roman" w:cstheme="minorHAnsi"/>
                <w:color w:val="000000" w:themeColor="text1"/>
                <w:sz w:val="18"/>
                <w:szCs w:val="18"/>
              </w:rPr>
            </w:pPr>
          </w:p>
          <w:p w14:paraId="65AEFE62" w14:textId="77777777" w:rsidR="007E39C9" w:rsidRPr="000A0467" w:rsidRDefault="007E39C9" w:rsidP="007E39C9">
            <w:pPr>
              <w:pStyle w:val="Listparagraf"/>
              <w:numPr>
                <w:ilvl w:val="0"/>
                <w:numId w:val="28"/>
              </w:numPr>
              <w:spacing w:after="0" w:line="240" w:lineRule="auto"/>
              <w:contextualSpacing w:val="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Activitățile autorizate la punctele de lucru luate în considerare în analiza energetică trebuie să îndeplinească condiția privind activitățile </w:t>
            </w:r>
            <w:r w:rsidRPr="000A0467">
              <w:rPr>
                <w:rFonts w:eastAsia="Calibri" w:cstheme="minorHAnsi"/>
                <w:iCs/>
                <w:color w:val="000000" w:themeColor="text1"/>
                <w:sz w:val="18"/>
                <w:szCs w:val="18"/>
                <w:lang w:val="ro-RO"/>
              </w:rPr>
              <w:t>economice, respectiv domeniile de activitate (clase CAEN) autorizate la punctele de lucru identificate ca locuri de implementare ale proiectului, cu excepția domeniilor excluse;</w:t>
            </w:r>
          </w:p>
          <w:p w14:paraId="0561EA6C" w14:textId="77777777" w:rsidR="007E39C9" w:rsidRPr="000A0467" w:rsidRDefault="007E39C9" w:rsidP="007E39C9">
            <w:pPr>
              <w:pStyle w:val="Listparagraf"/>
              <w:numPr>
                <w:ilvl w:val="0"/>
                <w:numId w:val="28"/>
              </w:numPr>
              <w:spacing w:after="0" w:line="240" w:lineRule="auto"/>
              <w:contextualSpacing w:val="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Solicitantul trebuie să prezinte documentele ce atestă drepturile reale/de creanță solicitate conform prezentului ghid,  declarația de consum, contractul de furnizare precum și celelalte documente prevăzute în ghidul solicitantului pentru proiectele ce implică sau nu emiterea autorizației de construire pentru toate punctele de lucru incluse în cadrul proiectului;</w:t>
            </w:r>
          </w:p>
          <w:p w14:paraId="186ADC2C" w14:textId="77777777" w:rsidR="007E39C9" w:rsidRPr="000A0467" w:rsidRDefault="007E39C9" w:rsidP="007E39C9">
            <w:pPr>
              <w:pStyle w:val="Listparagraf"/>
              <w:numPr>
                <w:ilvl w:val="0"/>
                <w:numId w:val="28"/>
              </w:numPr>
              <w:spacing w:after="0" w:line="240" w:lineRule="auto"/>
              <w:contextualSpacing w:val="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Încadrarea proiectului în limitele minime și maxime conform prevederilor ghidului solicitantului;</w:t>
            </w:r>
          </w:p>
          <w:p w14:paraId="568D3A88" w14:textId="77777777" w:rsidR="007E39C9" w:rsidRPr="000A0467" w:rsidRDefault="007E39C9" w:rsidP="007E39C9">
            <w:pPr>
              <w:pStyle w:val="Listparagraf"/>
              <w:numPr>
                <w:ilvl w:val="0"/>
                <w:numId w:val="28"/>
              </w:numPr>
              <w:spacing w:after="0" w:line="240" w:lineRule="auto"/>
              <w:contextualSpacing w:val="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Nu este permisa includerea in cadrul aceleiasi cereri de finanțare a unor măsuri de eficiență energetică și/sau de producere de energie din surse regenerabile pentru care sunt aplicabile intensități de ajutor de stat diferite;</w:t>
            </w:r>
          </w:p>
          <w:p w14:paraId="030B563E" w14:textId="77777777" w:rsidR="007E39C9" w:rsidRPr="000A0467" w:rsidRDefault="007E39C9" w:rsidP="007E39C9">
            <w:pPr>
              <w:pStyle w:val="Listparagraf"/>
              <w:numPr>
                <w:ilvl w:val="0"/>
                <w:numId w:val="28"/>
              </w:numPr>
              <w:spacing w:after="0" w:line="240" w:lineRule="auto"/>
              <w:contextualSpacing w:val="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 Solicitantul trebuie să îndeplineasca condiția de eligibilitate privind depunerea unui singur proiect de investiții.</w:t>
            </w:r>
          </w:p>
          <w:p w14:paraId="64F82C0A" w14:textId="77777777" w:rsidR="007E39C9" w:rsidRPr="000A0467" w:rsidRDefault="007E39C9" w:rsidP="007E39C9">
            <w:pPr>
              <w:jc w:val="both"/>
              <w:rPr>
                <w:rFonts w:eastAsia="Calibri" w:cstheme="minorHAnsi"/>
                <w:color w:val="000000" w:themeColor="text1"/>
                <w:sz w:val="18"/>
                <w:szCs w:val="18"/>
                <w:lang w:val="ro-RO"/>
              </w:rPr>
            </w:pPr>
          </w:p>
          <w:p w14:paraId="1FBE5939" w14:textId="77777777" w:rsidR="007E39C9" w:rsidRPr="000A0467" w:rsidRDefault="007E39C9" w:rsidP="007E39C9">
            <w:pPr>
              <w:jc w:val="both"/>
              <w:rPr>
                <w:rFonts w:eastAsia="Calibri" w:cstheme="minorHAnsi"/>
                <w:color w:val="000000" w:themeColor="text1"/>
                <w:sz w:val="18"/>
                <w:szCs w:val="18"/>
                <w:lang w:val="ro-RO"/>
              </w:rPr>
            </w:pPr>
            <w:r w:rsidRPr="000A0467">
              <w:rPr>
                <w:rFonts w:eastAsia="Calibri" w:cstheme="minorHAnsi"/>
                <w:color w:val="000000" w:themeColor="text1"/>
                <w:sz w:val="18"/>
                <w:szCs w:val="18"/>
                <w:lang w:val="ro-RO"/>
              </w:rPr>
              <w:t>În situația unui proiect cu mai multe puncte de lucru, în cadrul analizei energetice și declarației de eligibilitate vor fi menționate toate punctele de lucru incluse în cererea de finanțare, inclusiv codurile CAEN autorizate la la punctele de lucru respective, pentru care se solicită finanțare.</w:t>
            </w:r>
          </w:p>
          <w:p w14:paraId="6471A52A" w14:textId="77777777" w:rsidR="007E39C9" w:rsidRPr="000A0467" w:rsidRDefault="007E39C9" w:rsidP="007E39C9">
            <w:pPr>
              <w:jc w:val="both"/>
              <w:rPr>
                <w:rFonts w:eastAsia="Calibri" w:cstheme="minorHAnsi"/>
                <w:color w:val="000000" w:themeColor="text1"/>
                <w:sz w:val="18"/>
                <w:szCs w:val="18"/>
                <w:lang w:val="ro-RO"/>
              </w:rPr>
            </w:pPr>
          </w:p>
          <w:p w14:paraId="76DA24B4" w14:textId="77777777" w:rsidR="007E39C9" w:rsidRPr="000A0467" w:rsidRDefault="007E39C9" w:rsidP="007E39C9">
            <w:pPr>
              <w:jc w:val="both"/>
              <w:rPr>
                <w:rFonts w:eastAsia="Calibri" w:cstheme="minorHAnsi"/>
                <w:color w:val="000000" w:themeColor="text1"/>
                <w:sz w:val="18"/>
                <w:szCs w:val="18"/>
                <w:lang w:val="ro-RO"/>
              </w:rPr>
            </w:pPr>
            <w:r w:rsidRPr="000A0467">
              <w:rPr>
                <w:rFonts w:eastAsia="Calibri" w:cstheme="minorHAnsi"/>
                <w:color w:val="000000" w:themeColor="text1"/>
                <w:sz w:val="18"/>
                <w:szCs w:val="18"/>
                <w:lang w:val="ro-RO"/>
              </w:rPr>
              <w:t>Pentru proiectele unde se aplica schemele de ajutor de stat, un solicitant poate depune o cerere de finantare în care pot fi incluse mai multe puncte de lucru, cu respectarea conditiilor de mai sus, precum si cu conditia suplimentara ca pentru respectivele puncte de lucru sa fie aplicabilă aceeași intensitate a ajutorului de stat, în caz contrar solicitantul va aplica cea mai mică intensitate aferentă unuia dintre punctele de lucru incluse în analiza energetică, în caz contrar proiectul fiind ne-eligibil.</w:t>
            </w:r>
          </w:p>
          <w:p w14:paraId="235F5AE4" w14:textId="77777777" w:rsidR="007E39C9" w:rsidRPr="000A0467" w:rsidRDefault="007E39C9" w:rsidP="007E39C9">
            <w:pPr>
              <w:jc w:val="both"/>
              <w:rPr>
                <w:rFonts w:eastAsia="Calibri" w:cstheme="minorHAnsi"/>
                <w:color w:val="000000" w:themeColor="text1"/>
                <w:sz w:val="18"/>
                <w:szCs w:val="18"/>
                <w:lang w:val="ro-RO"/>
              </w:rPr>
            </w:pPr>
          </w:p>
          <w:p w14:paraId="3EE0E3EE" w14:textId="77777777" w:rsidR="007E39C9" w:rsidRPr="000A0467" w:rsidRDefault="007E39C9" w:rsidP="007E39C9">
            <w:pPr>
              <w:pStyle w:val="Listparagraf"/>
              <w:numPr>
                <w:ilvl w:val="0"/>
                <w:numId w:val="28"/>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Solicitantul se angajează să asigure sustenabilitatea proiectului, respectiv să asigure desfășurarea activității operaționale/curente și să mențină parametrii energetici specifici la care s-a angajat pentru perioada de durabilitate.</w:t>
            </w:r>
          </w:p>
          <w:p w14:paraId="568A1560" w14:textId="77777777" w:rsidR="007E39C9" w:rsidRPr="000A0467" w:rsidRDefault="007E39C9" w:rsidP="007E39C9">
            <w:pPr>
              <w:pStyle w:val="Listparagraf"/>
              <w:numPr>
                <w:ilvl w:val="0"/>
                <w:numId w:val="28"/>
              </w:numPr>
              <w:spacing w:after="0" w:line="240" w:lineRule="auto"/>
              <w:jc w:val="both"/>
              <w:rPr>
                <w:rFonts w:cstheme="minorHAnsi"/>
                <w:color w:val="000000" w:themeColor="text1"/>
                <w:sz w:val="18"/>
                <w:szCs w:val="18"/>
                <w:lang w:val="ro-RO"/>
              </w:rPr>
            </w:pPr>
            <w:r w:rsidRPr="000A0467">
              <w:rPr>
                <w:rFonts w:eastAsia="Times New Roman" w:cstheme="minorHAnsi"/>
                <w:color w:val="000000" w:themeColor="text1"/>
                <w:sz w:val="18"/>
                <w:szCs w:val="18"/>
              </w:rPr>
              <w:t xml:space="preserve">La momentul depunerii Cererii de finantare se va depune documentul emis de APM pentru investitiile propuse prin proiect. De asemenea pentru proiectele pentru care nu este necesarea emiterea autorizatiei de construire si situatia este expre prevazuta de legislatie, solicitantul va anexa o declaratie pe proprie raspundere privind necesitatea emiterii sau nu </w:t>
            </w:r>
            <w:proofErr w:type="gramStart"/>
            <w:r w:rsidRPr="000A0467">
              <w:rPr>
                <w:rFonts w:eastAsia="Times New Roman" w:cstheme="minorHAnsi"/>
                <w:color w:val="000000" w:themeColor="text1"/>
                <w:sz w:val="18"/>
                <w:szCs w:val="18"/>
              </w:rPr>
              <w:t>a</w:t>
            </w:r>
            <w:proofErr w:type="gramEnd"/>
            <w:r w:rsidRPr="000A0467">
              <w:rPr>
                <w:rFonts w:eastAsia="Times New Roman" w:cstheme="minorHAnsi"/>
                <w:color w:val="000000" w:themeColor="text1"/>
                <w:sz w:val="18"/>
                <w:szCs w:val="18"/>
              </w:rPr>
              <w:t xml:space="preserve"> autorizatiei de construire cu trimire expresa la prevederile legale incidente.</w:t>
            </w:r>
          </w:p>
          <w:p w14:paraId="5495027E" w14:textId="7E77661A" w:rsidR="007E39C9" w:rsidRPr="000A0467" w:rsidRDefault="007E39C9" w:rsidP="007E39C9">
            <w:pPr>
              <w:ind w:left="34"/>
              <w:jc w:val="both"/>
              <w:rPr>
                <w:rFonts w:eastAsia="Times New Roman" w:cstheme="minorHAnsi"/>
                <w:color w:val="000000" w:themeColor="text1"/>
                <w:sz w:val="18"/>
                <w:szCs w:val="18"/>
              </w:rPr>
            </w:pPr>
          </w:p>
        </w:tc>
      </w:tr>
      <w:tr w:rsidR="007E39C9" w:rsidRPr="000A0467" w14:paraId="7D2740DA" w14:textId="77777777" w:rsidTr="00E5687A">
        <w:tc>
          <w:tcPr>
            <w:tcW w:w="959" w:type="dxa"/>
          </w:tcPr>
          <w:p w14:paraId="5A7F5FA5" w14:textId="77777777" w:rsidR="007E39C9" w:rsidRPr="000A0467" w:rsidRDefault="007E39C9" w:rsidP="007E39C9">
            <w:pPr>
              <w:pStyle w:val="Listparagraf"/>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638516DA"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rPr>
              <w:t>05 sep</w:t>
            </w:r>
          </w:p>
        </w:tc>
        <w:tc>
          <w:tcPr>
            <w:tcW w:w="850" w:type="dxa"/>
          </w:tcPr>
          <w:p w14:paraId="10A381CD" w14:textId="317CCDC9" w:rsidR="007E39C9" w:rsidRPr="000A0467" w:rsidRDefault="007E39C9" w:rsidP="007E39C9">
            <w:pPr>
              <w:spacing w:after="160" w:line="259" w:lineRule="auto"/>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6BB73DB5"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rPr>
              <w:t>În legatura cu Ghidul Solicitantului "</w:t>
            </w:r>
            <w:r w:rsidRPr="000A0467">
              <w:rPr>
                <w:rFonts w:cstheme="minorHAnsi"/>
                <w:b/>
                <w:bCs/>
                <w:color w:val="000000" w:themeColor="text1"/>
                <w:sz w:val="18"/>
                <w:szCs w:val="18"/>
                <w:lang w:val="ro-RO"/>
              </w:rPr>
              <w:t>EFICIENȚĂ ENERGETICĂ ȘI STIMULAREA UTILIZĂRII ENERGIEI REGENERABILE LA NIVELUL ÎNTREPRINDERILOR"</w:t>
            </w:r>
            <w:r w:rsidRPr="000A0467">
              <w:rPr>
                <w:rFonts w:cstheme="minorHAnsi"/>
                <w:color w:val="000000" w:themeColor="text1"/>
                <w:sz w:val="18"/>
                <w:szCs w:val="18"/>
                <w:lang w:val="ro-RO"/>
              </w:rPr>
              <w:t>, </w:t>
            </w:r>
            <w:r w:rsidRPr="000A0467">
              <w:rPr>
                <w:rFonts w:cstheme="minorHAnsi"/>
                <w:b/>
                <w:bCs/>
                <w:color w:val="000000" w:themeColor="text1"/>
                <w:sz w:val="18"/>
                <w:szCs w:val="18"/>
                <w:lang w:val="ro-RO"/>
              </w:rPr>
              <w:t>Axa Prioritară 11: Măsuri de îmbunătățire a eficienței energetice și stimularea utilizării energiei regenerabile la nivelul întreprinderilor, </w:t>
            </w:r>
            <w:r w:rsidRPr="000A0467">
              <w:rPr>
                <w:rFonts w:cstheme="minorHAnsi"/>
                <w:b/>
                <w:bCs/>
                <w:i/>
                <w:iCs/>
                <w:color w:val="000000" w:themeColor="text1"/>
                <w:sz w:val="18"/>
                <w:szCs w:val="18"/>
                <w:lang w:val="ro-RO"/>
              </w:rPr>
              <w:t xml:space="preserve">Obiectivul specific 11.1: Eficiență energetică și utilizarea energiei din surse regenerabile pentru consumul propriu la nivelul IMM-urilor și întreprinderilor </w:t>
            </w:r>
            <w:proofErr w:type="gramStart"/>
            <w:r w:rsidRPr="000A0467">
              <w:rPr>
                <w:rFonts w:cstheme="minorHAnsi"/>
                <w:b/>
                <w:bCs/>
                <w:i/>
                <w:iCs/>
                <w:color w:val="000000" w:themeColor="text1"/>
                <w:sz w:val="18"/>
                <w:szCs w:val="18"/>
                <w:lang w:val="ro-RO"/>
              </w:rPr>
              <w:t>mari ,</w:t>
            </w:r>
            <w:proofErr w:type="gramEnd"/>
            <w:r w:rsidRPr="000A0467">
              <w:rPr>
                <w:rFonts w:cstheme="minorHAnsi"/>
                <w:b/>
                <w:bCs/>
                <w:i/>
                <w:iCs/>
                <w:color w:val="000000" w:themeColor="text1"/>
                <w:sz w:val="18"/>
                <w:szCs w:val="18"/>
                <w:lang w:val="ro-RO"/>
              </w:rPr>
              <w:t> Obiectivul specific 11.1. Eficiență energetică și utilizarea energiei din surse regenerabile pentru consumul propriu la nivelul IMM-urilor și întreprinderilor mari </w:t>
            </w:r>
            <w:r w:rsidRPr="000A0467">
              <w:rPr>
                <w:rFonts w:cstheme="minorHAnsi"/>
                <w:color w:val="000000" w:themeColor="text1"/>
                <w:sz w:val="18"/>
                <w:szCs w:val="18"/>
                <w:lang w:val="ro-RO"/>
              </w:rPr>
              <w:t>promovează acţiuni orientate spre măsuri de eficiență energetică și reducerea consumului, </w:t>
            </w:r>
            <w:r w:rsidRPr="000A0467">
              <w:rPr>
                <w:rFonts w:cstheme="minorHAnsi"/>
                <w:color w:val="000000" w:themeColor="text1"/>
                <w:sz w:val="18"/>
                <w:szCs w:val="18"/>
              </w:rPr>
              <w:t>avem cateva nelamuriri legate de depunerea cererii de finantare:</w:t>
            </w:r>
          </w:p>
          <w:p w14:paraId="6FC73758" w14:textId="77777777" w:rsidR="007E39C9" w:rsidRPr="000A0467" w:rsidRDefault="007E39C9" w:rsidP="007E39C9">
            <w:pPr>
              <w:spacing w:after="160" w:line="259" w:lineRule="auto"/>
              <w:jc w:val="both"/>
              <w:rPr>
                <w:rFonts w:cstheme="minorHAnsi"/>
                <w:color w:val="000000" w:themeColor="text1"/>
                <w:sz w:val="18"/>
                <w:szCs w:val="18"/>
              </w:rPr>
            </w:pPr>
          </w:p>
          <w:p w14:paraId="48A32F11"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b/>
                <w:bCs/>
                <w:color w:val="000000" w:themeColor="text1"/>
                <w:sz w:val="18"/>
                <w:szCs w:val="18"/>
                <w:lang w:val="ro-RO"/>
              </w:rPr>
              <w:t>1.</w:t>
            </w:r>
            <w:r w:rsidRPr="000A0467">
              <w:rPr>
                <w:rFonts w:cstheme="minorHAnsi"/>
                <w:color w:val="000000" w:themeColor="text1"/>
                <w:sz w:val="18"/>
                <w:szCs w:val="18"/>
                <w:lang w:val="ro-RO"/>
              </w:rPr>
              <w:t> În cazul unor întreprinderi legate prin persoane fizice cu puncte de lucru diferite, pot aplica toate întreprinderile in cadrul  acestui apel de finantare pentru a eficientiza energetic activitate fiecăreia sau are voie o singura întreprindere din cele legate sa aplice in cadrul acestui apel de finantare?</w:t>
            </w:r>
          </w:p>
          <w:p w14:paraId="37518202"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lang w:val="ro-RO"/>
              </w:rPr>
              <w:t>2. Daca nu deținem un contract </w:t>
            </w:r>
            <w:r w:rsidRPr="000A0467">
              <w:rPr>
                <w:rFonts w:cstheme="minorHAnsi"/>
                <w:color w:val="000000" w:themeColor="text1"/>
                <w:sz w:val="18"/>
                <w:szCs w:val="18"/>
              </w:rPr>
              <w:t>de furnizare a energiei electrice şi a gazelor naturale, în vigoare pentru punctul de consum unde se solicită finanţarea, putem prezenta un audit energetic?</w:t>
            </w:r>
          </w:p>
          <w:p w14:paraId="4CF5509B"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rPr>
              <w:t>3. Analiză energetică, realizată de către un expert independent/autorizat trebuie sa fie realizata după un model anume? </w:t>
            </w:r>
          </w:p>
          <w:p w14:paraId="7A2227E4"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rPr>
              <w:t>4. În cazul modelului financiar recomandat obligatoriu de depus odată cu cererea de finantare, trebuie completat si sheet-ul "Analiza financiara"?</w:t>
            </w:r>
          </w:p>
          <w:p w14:paraId="0B615104"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rPr>
              <w:t xml:space="preserve">5. In cazul cererii de finantare </w:t>
            </w:r>
            <w:proofErr w:type="gramStart"/>
            <w:r w:rsidRPr="000A0467">
              <w:rPr>
                <w:rFonts w:cstheme="minorHAnsi"/>
                <w:color w:val="000000" w:themeColor="text1"/>
                <w:sz w:val="18"/>
                <w:szCs w:val="18"/>
              </w:rPr>
              <w:t>( Anexa</w:t>
            </w:r>
            <w:proofErr w:type="gramEnd"/>
            <w:r w:rsidRPr="000A0467">
              <w:rPr>
                <w:rFonts w:cstheme="minorHAnsi"/>
                <w:color w:val="000000" w:themeColor="text1"/>
                <w:sz w:val="18"/>
                <w:szCs w:val="18"/>
              </w:rPr>
              <w:t xml:space="preserve"> 1a) trebuie completata secțiunea  23. ACB - Analiza </w:t>
            </w:r>
            <w:proofErr w:type="gramStart"/>
            <w:r w:rsidRPr="000A0467">
              <w:rPr>
                <w:rFonts w:cstheme="minorHAnsi"/>
                <w:color w:val="000000" w:themeColor="text1"/>
                <w:sz w:val="18"/>
                <w:szCs w:val="18"/>
              </w:rPr>
              <w:t>financiara ?</w:t>
            </w:r>
            <w:proofErr w:type="gramEnd"/>
            <w:r w:rsidRPr="000A0467">
              <w:rPr>
                <w:rFonts w:cstheme="minorHAnsi"/>
                <w:color w:val="000000" w:themeColor="text1"/>
                <w:sz w:val="18"/>
                <w:szCs w:val="18"/>
              </w:rPr>
              <w:t> </w:t>
            </w:r>
          </w:p>
          <w:p w14:paraId="2F6DAB3F"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rPr>
              <w:t xml:space="preserve">6. In cazul Notei din partea autorității abilitate, conform prevederilor legale de certificare a faptului ca solicitantul și-a îndeplinit obligaţiile de raportare conform art. 9 din Legea 121/2014, aceasta este obligatorie de depus odată cu cererea de </w:t>
            </w:r>
            <w:proofErr w:type="gramStart"/>
            <w:r w:rsidRPr="000A0467">
              <w:rPr>
                <w:rFonts w:cstheme="minorHAnsi"/>
                <w:color w:val="000000" w:themeColor="text1"/>
                <w:sz w:val="18"/>
                <w:szCs w:val="18"/>
              </w:rPr>
              <w:t>finantare ?</w:t>
            </w:r>
            <w:proofErr w:type="gramEnd"/>
            <w:r w:rsidRPr="000A0467">
              <w:rPr>
                <w:rFonts w:cstheme="minorHAnsi"/>
                <w:color w:val="000000" w:themeColor="text1"/>
                <w:sz w:val="18"/>
                <w:szCs w:val="18"/>
              </w:rPr>
              <w:t xml:space="preserve"> Exista un model pentru aceasta nota?</w:t>
            </w:r>
          </w:p>
        </w:tc>
        <w:tc>
          <w:tcPr>
            <w:tcW w:w="1219" w:type="dxa"/>
          </w:tcPr>
          <w:p w14:paraId="1D4F4A7C" w14:textId="2DA9D992" w:rsidR="007E39C9" w:rsidRPr="000A0467" w:rsidRDefault="00B82582" w:rsidP="007E39C9">
            <w:pPr>
              <w:spacing w:after="160" w:line="259" w:lineRule="auto"/>
              <w:jc w:val="both"/>
              <w:rPr>
                <w:rFonts w:cstheme="minorHAnsi"/>
                <w:color w:val="000000" w:themeColor="text1"/>
                <w:sz w:val="18"/>
                <w:szCs w:val="18"/>
              </w:rPr>
            </w:pPr>
            <w:r>
              <w:rPr>
                <w:rFonts w:cstheme="minorHAnsi"/>
                <w:color w:val="000000" w:themeColor="text1"/>
                <w:sz w:val="18"/>
                <w:szCs w:val="18"/>
              </w:rPr>
              <w:t xml:space="preserve">Ghid </w:t>
            </w:r>
            <w:r w:rsidR="007E39C9" w:rsidRPr="000A0467">
              <w:rPr>
                <w:rFonts w:cstheme="minorHAnsi"/>
                <w:color w:val="000000" w:themeColor="text1"/>
                <w:sz w:val="18"/>
                <w:szCs w:val="18"/>
              </w:rPr>
              <w:t xml:space="preserve">RES si </w:t>
            </w:r>
            <w:r>
              <w:rPr>
                <w:rFonts w:cstheme="minorHAnsi"/>
                <w:color w:val="000000" w:themeColor="text1"/>
                <w:sz w:val="18"/>
                <w:szCs w:val="18"/>
              </w:rPr>
              <w:t xml:space="preserve">Ghid </w:t>
            </w:r>
            <w:r w:rsidR="007E39C9" w:rsidRPr="000A0467">
              <w:rPr>
                <w:rFonts w:cstheme="minorHAnsi"/>
                <w:color w:val="000000" w:themeColor="text1"/>
                <w:sz w:val="18"/>
                <w:szCs w:val="18"/>
              </w:rPr>
              <w:t>eficiență energetică în cladiri</w:t>
            </w:r>
          </w:p>
        </w:tc>
        <w:tc>
          <w:tcPr>
            <w:tcW w:w="6904" w:type="dxa"/>
          </w:tcPr>
          <w:p w14:paraId="22AA0442" w14:textId="77777777" w:rsidR="007E39C9" w:rsidRPr="000A0467" w:rsidRDefault="007E39C9" w:rsidP="007E39C9">
            <w:pPr>
              <w:pStyle w:val="Listparagraf"/>
              <w:numPr>
                <w:ilvl w:val="0"/>
                <w:numId w:val="30"/>
              </w:numPr>
              <w:ind w:left="317" w:hanging="317"/>
              <w:jc w:val="both"/>
              <w:rPr>
                <w:rFonts w:eastAsia="Times New Roman" w:cstheme="minorHAnsi"/>
                <w:color w:val="000000" w:themeColor="text1"/>
                <w:sz w:val="18"/>
                <w:szCs w:val="18"/>
              </w:rPr>
            </w:pPr>
            <w:r w:rsidRPr="000A0467">
              <w:rPr>
                <w:rFonts w:cstheme="minorHAnsi"/>
                <w:color w:val="000000" w:themeColor="text1"/>
                <w:sz w:val="18"/>
                <w:szCs w:val="18"/>
              </w:rPr>
              <w:t>Proiectul</w:t>
            </w:r>
            <w:r w:rsidRPr="000A0467">
              <w:rPr>
                <w:rFonts w:eastAsia="Times New Roman" w:cstheme="minorHAnsi"/>
                <w:color w:val="000000" w:themeColor="text1"/>
                <w:sz w:val="18"/>
                <w:szCs w:val="18"/>
              </w:rPr>
              <w:t xml:space="preserve"> se poate realiza pe mai multe clădiri situate pe același imobil identificat cu număr cadastral unic cu mențiunea că fiecare dintre clădirile respective să fie luate în calcul separat în analiza energetică. </w:t>
            </w:r>
          </w:p>
          <w:p w14:paraId="6F72297F" w14:textId="77777777" w:rsidR="007E39C9" w:rsidRPr="000A0467" w:rsidRDefault="007E39C9" w:rsidP="007E39C9">
            <w:pPr>
              <w:jc w:val="both"/>
              <w:rPr>
                <w:rFonts w:eastAsia="Times New Roman" w:cstheme="minorHAnsi"/>
                <w:color w:val="000000" w:themeColor="text1"/>
                <w:sz w:val="18"/>
                <w:szCs w:val="18"/>
              </w:rPr>
            </w:pPr>
          </w:p>
          <w:p w14:paraId="09AEDEF5"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De asemenea, în baza unei solicitări unice per apel la nivel de beneficiar, în cadrul proiectului pot fi incluse mai multe puncte de lucru, cu îndeplinirea umătoarelor condiții:</w:t>
            </w:r>
          </w:p>
          <w:p w14:paraId="14AC0D30" w14:textId="77777777" w:rsidR="007E39C9" w:rsidRPr="000A0467" w:rsidRDefault="007E39C9" w:rsidP="007E39C9">
            <w:pPr>
              <w:jc w:val="both"/>
              <w:rPr>
                <w:rFonts w:eastAsia="Times New Roman" w:cstheme="minorHAnsi"/>
                <w:color w:val="000000" w:themeColor="text1"/>
                <w:sz w:val="18"/>
                <w:szCs w:val="18"/>
              </w:rPr>
            </w:pPr>
          </w:p>
          <w:p w14:paraId="2782960C" w14:textId="77777777" w:rsidR="007E39C9" w:rsidRPr="000A0467" w:rsidRDefault="007E39C9" w:rsidP="007E39C9">
            <w:pPr>
              <w:pStyle w:val="Listparagraf"/>
              <w:numPr>
                <w:ilvl w:val="0"/>
                <w:numId w:val="63"/>
              </w:numPr>
              <w:spacing w:after="0" w:line="240" w:lineRule="auto"/>
              <w:contextualSpacing w:val="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Activitățile autorizate la punctele de lucru luate în considerare în analiza energetică trebuie să îndeplinească condiția privind activitățile </w:t>
            </w:r>
            <w:r w:rsidRPr="000A0467">
              <w:rPr>
                <w:rFonts w:eastAsia="Calibri" w:cstheme="minorHAnsi"/>
                <w:iCs/>
                <w:color w:val="000000" w:themeColor="text1"/>
                <w:sz w:val="18"/>
                <w:szCs w:val="18"/>
                <w:lang w:val="ro-RO"/>
              </w:rPr>
              <w:t>economice, respectiv domeniile de activitate (clase CAEN) autorizate la punctele de lucru identificate ca locuri de implementare ale proiectului, cu excepția domeniilor excluse;</w:t>
            </w:r>
          </w:p>
          <w:p w14:paraId="57C31942" w14:textId="77777777" w:rsidR="007E39C9" w:rsidRPr="000A0467" w:rsidRDefault="007E39C9" w:rsidP="007E39C9">
            <w:pPr>
              <w:pStyle w:val="Listparagraf"/>
              <w:numPr>
                <w:ilvl w:val="0"/>
                <w:numId w:val="63"/>
              </w:numPr>
              <w:spacing w:after="0" w:line="240" w:lineRule="auto"/>
              <w:contextualSpacing w:val="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Solicitantul trebuie să prezinte documentele ce atestă drepturile reale/de creanță solicitate conform prezentului ghid,  declarația de consum, contractul de furnizare precum și celelalte documente prevăzute în ghidul solicitantului pentru proiectele ce implică sau nu emiterea autorizației de construire pentru toate punctele de lucru incluse în cadrul proiectului;</w:t>
            </w:r>
          </w:p>
          <w:p w14:paraId="72ACDD14" w14:textId="77777777" w:rsidR="007E39C9" w:rsidRPr="000A0467" w:rsidRDefault="007E39C9" w:rsidP="007E39C9">
            <w:pPr>
              <w:pStyle w:val="Listparagraf"/>
              <w:numPr>
                <w:ilvl w:val="0"/>
                <w:numId w:val="63"/>
              </w:numPr>
              <w:spacing w:after="0" w:line="240" w:lineRule="auto"/>
              <w:contextualSpacing w:val="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Încadrarea proiectului în limitele minime și maxime conform prevederilor ghidului solicitantului;</w:t>
            </w:r>
          </w:p>
          <w:p w14:paraId="6CAA3BE1" w14:textId="77777777" w:rsidR="007E39C9" w:rsidRPr="000A0467" w:rsidRDefault="007E39C9" w:rsidP="007E39C9">
            <w:pPr>
              <w:pStyle w:val="Listparagraf"/>
              <w:numPr>
                <w:ilvl w:val="0"/>
                <w:numId w:val="63"/>
              </w:numPr>
              <w:spacing w:after="0" w:line="240" w:lineRule="auto"/>
              <w:contextualSpacing w:val="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Nu este permisa includerea in cadrul aceleiasi cereri de finanțare a unor măsuri de eficiență energetică și/sau de producere de energie din surse regenerabile pentru care sunt aplicabile intensități de ajutor de stat diferite;</w:t>
            </w:r>
          </w:p>
          <w:p w14:paraId="59C80B11" w14:textId="77777777" w:rsidR="007E39C9" w:rsidRPr="000A0467" w:rsidRDefault="007E39C9" w:rsidP="007E39C9">
            <w:pPr>
              <w:pStyle w:val="Listparagraf"/>
              <w:numPr>
                <w:ilvl w:val="0"/>
                <w:numId w:val="63"/>
              </w:numPr>
              <w:spacing w:after="0" w:line="240" w:lineRule="auto"/>
              <w:contextualSpacing w:val="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 Solicitantul trebuie să îndeplineasca condiția de eligibilitate privind depunerea unui singur proiect de investiții.</w:t>
            </w:r>
          </w:p>
          <w:p w14:paraId="6A5D6D68" w14:textId="77777777" w:rsidR="007E39C9" w:rsidRPr="000A0467" w:rsidRDefault="007E39C9" w:rsidP="007E39C9">
            <w:pPr>
              <w:jc w:val="both"/>
              <w:rPr>
                <w:rFonts w:eastAsia="Calibri" w:cstheme="minorHAnsi"/>
                <w:color w:val="000000" w:themeColor="text1"/>
                <w:sz w:val="18"/>
                <w:szCs w:val="18"/>
                <w:lang w:val="ro-RO"/>
              </w:rPr>
            </w:pPr>
          </w:p>
          <w:p w14:paraId="1D3B0DA5" w14:textId="77777777" w:rsidR="007E39C9" w:rsidRPr="000A0467" w:rsidRDefault="007E39C9" w:rsidP="007E39C9">
            <w:pPr>
              <w:jc w:val="both"/>
              <w:rPr>
                <w:rFonts w:eastAsia="Calibri" w:cstheme="minorHAnsi"/>
                <w:color w:val="000000" w:themeColor="text1"/>
                <w:sz w:val="18"/>
                <w:szCs w:val="18"/>
                <w:lang w:val="ro-RO"/>
              </w:rPr>
            </w:pPr>
            <w:r w:rsidRPr="000A0467">
              <w:rPr>
                <w:rFonts w:eastAsia="Calibri" w:cstheme="minorHAnsi"/>
                <w:color w:val="000000" w:themeColor="text1"/>
                <w:sz w:val="18"/>
                <w:szCs w:val="18"/>
                <w:lang w:val="ro-RO"/>
              </w:rPr>
              <w:t>În situația unui proiect cu mai multe puncte de lucru, în cadrul analizei energetice și declarației de eligibilitate vor fi menționate toate punctele de lucru incluse în cererea de finanțare, inclusiv codurile CAEN autorizate la la punctele de lucru respective, pentru care se solicită finanțare.</w:t>
            </w:r>
          </w:p>
          <w:p w14:paraId="7D8724C4" w14:textId="77777777" w:rsidR="007E39C9" w:rsidRPr="000A0467" w:rsidRDefault="007E39C9" w:rsidP="007E39C9">
            <w:pPr>
              <w:jc w:val="both"/>
              <w:rPr>
                <w:rFonts w:eastAsia="Calibri" w:cstheme="minorHAnsi"/>
                <w:color w:val="000000" w:themeColor="text1"/>
                <w:sz w:val="18"/>
                <w:szCs w:val="18"/>
                <w:lang w:val="ro-RO"/>
              </w:rPr>
            </w:pPr>
          </w:p>
          <w:p w14:paraId="449A6B63" w14:textId="59CDF983" w:rsidR="007E39C9" w:rsidRPr="000A0467" w:rsidRDefault="007E39C9" w:rsidP="007E39C9">
            <w:pPr>
              <w:jc w:val="both"/>
              <w:rPr>
                <w:rFonts w:eastAsia="Calibri" w:cstheme="minorHAnsi"/>
                <w:color w:val="000000" w:themeColor="text1"/>
                <w:sz w:val="18"/>
                <w:szCs w:val="18"/>
                <w:lang w:val="ro-RO"/>
              </w:rPr>
            </w:pPr>
            <w:r w:rsidRPr="000A0467">
              <w:rPr>
                <w:rFonts w:eastAsia="Calibri" w:cstheme="minorHAnsi"/>
                <w:color w:val="000000" w:themeColor="text1"/>
                <w:sz w:val="18"/>
                <w:szCs w:val="18"/>
                <w:lang w:val="ro-RO"/>
              </w:rPr>
              <w:t>Pentru proiectele unde se aplica schemele de ajutor de stat, un solicitant poate depune o cerere de finantare în care pot fi incluse mai multe puncte de lucru, cu respectarea conditiilor de mai sus, precum si cu conditia suplimentara ca pentru respectivele puncte de lucru sa fie aplicabilă aceeași intensitate a ajutorului de stat, în caz contrar solicitantul va aplica cea mai mică intensitate aferentă unuia dintre punctele de lucru incluse în analiza energetică, în caz contrar proiectul fiind ne-eligibil.</w:t>
            </w:r>
          </w:p>
          <w:p w14:paraId="4DE9FE24" w14:textId="77777777" w:rsidR="007E39C9" w:rsidRPr="000A0467" w:rsidRDefault="007E39C9" w:rsidP="007E39C9">
            <w:pPr>
              <w:jc w:val="both"/>
              <w:rPr>
                <w:rFonts w:eastAsia="Calibri" w:cstheme="minorHAnsi"/>
                <w:color w:val="000000" w:themeColor="text1"/>
                <w:sz w:val="18"/>
                <w:szCs w:val="18"/>
                <w:lang w:val="ro-RO"/>
              </w:rPr>
            </w:pPr>
          </w:p>
          <w:p w14:paraId="05E92C2D" w14:textId="29BF1589"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Legăturile întreprinderilor prin persoane fizice/juridice sunt relevante pentru stabilirea încadrării solicitantului în categoria de întreprindere și respectiv pentru stabilirea intensității ajutorului de stat acordat. În cadrul ajutorului de minimis, legăturile prin persoane juridice sunt relevante pentru încadrarea în categoria de întreprindere unică și aplicarea plafonului de minimis.</w:t>
            </w:r>
          </w:p>
          <w:p w14:paraId="5D506581" w14:textId="77777777" w:rsidR="007E39C9" w:rsidRPr="000A0467" w:rsidRDefault="007E39C9" w:rsidP="007E39C9">
            <w:pPr>
              <w:pStyle w:val="Listparagraf"/>
              <w:numPr>
                <w:ilvl w:val="0"/>
                <w:numId w:val="30"/>
              </w:numPr>
              <w:ind w:left="317" w:hanging="317"/>
              <w:jc w:val="both"/>
              <w:rPr>
                <w:rFonts w:cstheme="minorHAnsi"/>
                <w:color w:val="000000" w:themeColor="text1"/>
                <w:sz w:val="18"/>
                <w:szCs w:val="18"/>
              </w:rPr>
            </w:pPr>
            <w:r w:rsidRPr="000A0467">
              <w:rPr>
                <w:rFonts w:cstheme="minorHAnsi"/>
                <w:color w:val="000000" w:themeColor="text1"/>
                <w:sz w:val="18"/>
                <w:szCs w:val="18"/>
              </w:rPr>
              <w:t>La data depunerii cererii de finantare solicitantul trebuie să prezinte un contract de furnizare de energie la locul de implementare al proiectului. Cu toate acestea, atunci când contractul respectiv nu acopera o perioada egala cu 12 luni calendaristice anterioare depunerii de finantare, analiza energetică se va baza pe date previzionate și va stabili indicatorii energetici specifici angajați de către beneficiar.</w:t>
            </w:r>
          </w:p>
          <w:p w14:paraId="7052F7AD" w14:textId="77777777" w:rsidR="007E39C9" w:rsidRPr="000A0467" w:rsidRDefault="007E39C9" w:rsidP="007E39C9">
            <w:pPr>
              <w:pStyle w:val="Listparagraf"/>
              <w:numPr>
                <w:ilvl w:val="0"/>
                <w:numId w:val="30"/>
              </w:numPr>
              <w:ind w:left="317" w:hanging="317"/>
              <w:jc w:val="both"/>
              <w:rPr>
                <w:rFonts w:cstheme="minorHAnsi"/>
                <w:color w:val="000000" w:themeColor="text1"/>
                <w:sz w:val="18"/>
                <w:szCs w:val="18"/>
              </w:rPr>
            </w:pPr>
            <w:r w:rsidRPr="000A0467">
              <w:rPr>
                <w:rFonts w:cstheme="minorHAnsi"/>
                <w:color w:val="000000" w:themeColor="text1"/>
                <w:sz w:val="18"/>
                <w:szCs w:val="18"/>
              </w:rPr>
              <w:t>Modelul de analiza energetica este anexa la GS.</w:t>
            </w:r>
          </w:p>
          <w:p w14:paraId="39F4A4AE" w14:textId="77777777" w:rsidR="007E39C9" w:rsidRPr="000A0467" w:rsidRDefault="007E39C9" w:rsidP="007E39C9">
            <w:pPr>
              <w:pStyle w:val="Listparagraf"/>
              <w:numPr>
                <w:ilvl w:val="0"/>
                <w:numId w:val="30"/>
              </w:numPr>
              <w:ind w:left="317" w:hanging="317"/>
              <w:jc w:val="both"/>
              <w:rPr>
                <w:rFonts w:cstheme="minorHAnsi"/>
                <w:color w:val="000000" w:themeColor="text1"/>
                <w:sz w:val="18"/>
                <w:szCs w:val="18"/>
              </w:rPr>
            </w:pPr>
            <w:r w:rsidRPr="000A0467">
              <w:rPr>
                <w:rFonts w:cstheme="minorHAnsi"/>
                <w:color w:val="000000" w:themeColor="text1"/>
                <w:sz w:val="18"/>
                <w:szCs w:val="18"/>
              </w:rPr>
              <w:t>Nu este necesara depunerea unei analize financiare. Se depune modelul financiar recomandat completat pliat pe specificul proiectului.</w:t>
            </w:r>
          </w:p>
          <w:p w14:paraId="795E725C" w14:textId="77777777" w:rsidR="007E39C9" w:rsidRPr="000A0467" w:rsidRDefault="007E39C9" w:rsidP="007E39C9">
            <w:pPr>
              <w:pStyle w:val="Listparagraf"/>
              <w:numPr>
                <w:ilvl w:val="0"/>
                <w:numId w:val="30"/>
              </w:numPr>
              <w:ind w:left="317" w:hanging="317"/>
              <w:jc w:val="both"/>
              <w:rPr>
                <w:rFonts w:cstheme="minorHAnsi"/>
                <w:color w:val="000000" w:themeColor="text1"/>
                <w:sz w:val="18"/>
                <w:szCs w:val="18"/>
              </w:rPr>
            </w:pPr>
            <w:r w:rsidRPr="000A0467">
              <w:rPr>
                <w:rFonts w:cstheme="minorHAnsi"/>
                <w:color w:val="000000" w:themeColor="text1"/>
                <w:sz w:val="18"/>
                <w:szCs w:val="18"/>
              </w:rPr>
              <w:t>Nu este necesara a se completa sectiunea ACB. Se va elimina referirea la ACB din GS.</w:t>
            </w:r>
          </w:p>
          <w:p w14:paraId="37563ABE" w14:textId="77777777" w:rsidR="007E39C9" w:rsidRPr="000A0467" w:rsidRDefault="007E39C9" w:rsidP="007E39C9">
            <w:pPr>
              <w:pStyle w:val="Listparagraf"/>
              <w:numPr>
                <w:ilvl w:val="0"/>
                <w:numId w:val="30"/>
              </w:numPr>
              <w:ind w:left="317" w:hanging="317"/>
              <w:jc w:val="both"/>
              <w:rPr>
                <w:rFonts w:cstheme="minorHAnsi"/>
                <w:color w:val="000000" w:themeColor="text1"/>
                <w:sz w:val="18"/>
                <w:szCs w:val="18"/>
              </w:rPr>
            </w:pPr>
            <w:r w:rsidRPr="000A0467">
              <w:rPr>
                <w:rFonts w:cstheme="minorHAnsi"/>
                <w:color w:val="000000" w:themeColor="text1"/>
                <w:sz w:val="18"/>
                <w:szCs w:val="18"/>
              </w:rPr>
              <w:t>Nu exista un model pentru nota respectiva. Se va mentiona in ghidul solicitantului ca se va accepta inclusiv dovada transmiterii solicitării la institutia menționată, cu număr de inregistrare.</w:t>
            </w:r>
          </w:p>
        </w:tc>
      </w:tr>
      <w:tr w:rsidR="007E39C9" w:rsidRPr="000A0467" w14:paraId="3AB368C3" w14:textId="77777777" w:rsidTr="00E5687A">
        <w:tc>
          <w:tcPr>
            <w:tcW w:w="959" w:type="dxa"/>
          </w:tcPr>
          <w:p w14:paraId="65EFD4C5" w14:textId="77777777" w:rsidR="007E39C9" w:rsidRPr="000A0467" w:rsidRDefault="007E39C9" w:rsidP="007E39C9">
            <w:pPr>
              <w:pStyle w:val="Listparagraf"/>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3CC277C9" w14:textId="77777777" w:rsidR="007E39C9" w:rsidRPr="000A0467" w:rsidRDefault="007E39C9" w:rsidP="007E39C9">
            <w:pPr>
              <w:spacing w:after="160" w:line="259" w:lineRule="auto"/>
              <w:jc w:val="both"/>
              <w:rPr>
                <w:rFonts w:cstheme="minorHAnsi"/>
                <w:color w:val="000000" w:themeColor="text1"/>
                <w:sz w:val="18"/>
                <w:szCs w:val="18"/>
              </w:rPr>
            </w:pPr>
          </w:p>
        </w:tc>
        <w:tc>
          <w:tcPr>
            <w:tcW w:w="850" w:type="dxa"/>
          </w:tcPr>
          <w:p w14:paraId="6B40E3CA" w14:textId="77777777" w:rsidR="007E39C9" w:rsidRPr="000A0467" w:rsidRDefault="007E39C9" w:rsidP="007E39C9">
            <w:pPr>
              <w:spacing w:after="160" w:line="259" w:lineRule="auto"/>
              <w:jc w:val="both"/>
              <w:rPr>
                <w:rFonts w:cstheme="minorHAnsi"/>
                <w:color w:val="000000" w:themeColor="text1"/>
                <w:sz w:val="18"/>
                <w:szCs w:val="18"/>
              </w:rPr>
            </w:pPr>
          </w:p>
        </w:tc>
        <w:tc>
          <w:tcPr>
            <w:tcW w:w="5840" w:type="dxa"/>
          </w:tcPr>
          <w:p w14:paraId="336FA3C9"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lang w:val="ro-RO"/>
              </w:rPr>
              <w:t>Vă scriu cu privire la Ghidul solicitantului privind eficiența energetică la nivelul IMM-urilor și întreprinderilor mari în cadrul Programului Operațional Infrastructură Mare (POIM) 2014 – 2020.</w:t>
            </w:r>
          </w:p>
          <w:p w14:paraId="5CEB22F8"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rPr>
              <w:lastRenderedPageBreak/>
              <w:t> </w:t>
            </w:r>
          </w:p>
          <w:p w14:paraId="43A972D6"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lang w:val="ro-RO"/>
              </w:rPr>
              <w:t>În ghidul publicat la următorul link </w:t>
            </w:r>
            <w:hyperlink r:id="rId12" w:tgtFrame="_blank" w:history="1">
              <w:r w:rsidRPr="000A0467">
                <w:rPr>
                  <w:rStyle w:val="Hyperlink"/>
                  <w:rFonts w:cstheme="minorHAnsi"/>
                  <w:color w:val="000000" w:themeColor="text1"/>
                  <w:sz w:val="18"/>
                  <w:szCs w:val="18"/>
                  <w:lang w:val="ro-RO"/>
                </w:rPr>
                <w:t>https://mfe.gov.ro/consultare-publica-poim-ghidul-solicitantului-privind-eficienta-energetica-la-nivelul-imm-urilor-si-intreprinderilor-mari-in-cadrul-programului-operational-infrastructura-mare-poim-2014/</w:t>
              </w:r>
            </w:hyperlink>
          </w:p>
          <w:p w14:paraId="56A7676A"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lang w:val="ro-RO"/>
              </w:rPr>
              <w:t>La pagina 7, secțiunea 1.3.1,  punctul I. se menționează </w:t>
            </w:r>
            <w:r w:rsidRPr="000A0467">
              <w:rPr>
                <w:rFonts w:cstheme="minorHAnsi"/>
                <w:i/>
                <w:iCs/>
                <w:color w:val="000000" w:themeColor="text1"/>
                <w:sz w:val="18"/>
                <w:szCs w:val="18"/>
                <w:lang w:val="ro-RO"/>
              </w:rPr>
              <w:t>I.investiţii în măsuri de eficienţă energetică şi de reducere a consumurilor specifice energetice la clădiri şi construcţiile anexe, cu excepţia clădirilor administrative sau clădirilor care nu sunt destinate activităţilor de producţie, de servicii ale IMM-urilor şi întreprinderilor mari, prin intervenţii la anvelopa clădirii, şarpante, învelitoare, inclusiv măsuri de consolidare a clădirilor şi construcţiilor anexe. </w:t>
            </w:r>
            <w:r w:rsidRPr="000A0467">
              <w:rPr>
                <w:rFonts w:cstheme="minorHAnsi"/>
                <w:b/>
                <w:bCs/>
                <w:i/>
                <w:iCs/>
                <w:color w:val="000000" w:themeColor="text1"/>
                <w:sz w:val="18"/>
                <w:szCs w:val="18"/>
                <w:lang w:val="ro-RO"/>
              </w:rPr>
              <w:t>De asemenea sunt permise intervenţii la sistemele de utilităţi ale clădirilor, precum şi achiziţii de echipamente, utilaje, dotări specifice necesare pentru producerea de energie necesare clădirilor şi construcţiilor anexe.</w:t>
            </w:r>
          </w:p>
          <w:p w14:paraId="6F372805" w14:textId="77777777" w:rsidR="007E39C9" w:rsidRPr="000A0467" w:rsidRDefault="007E39C9" w:rsidP="007E39C9">
            <w:pPr>
              <w:spacing w:after="160" w:line="259" w:lineRule="auto"/>
              <w:jc w:val="both"/>
              <w:rPr>
                <w:rFonts w:cstheme="minorHAnsi"/>
                <w:b/>
                <w:bCs/>
                <w:i/>
                <w:iCs/>
                <w:color w:val="000000" w:themeColor="text1"/>
                <w:sz w:val="18"/>
                <w:szCs w:val="18"/>
                <w:lang w:val="ro-RO"/>
              </w:rPr>
            </w:pPr>
            <w:r w:rsidRPr="000A0467">
              <w:rPr>
                <w:rFonts w:cstheme="minorHAnsi"/>
                <w:color w:val="000000" w:themeColor="text1"/>
                <w:sz w:val="18"/>
                <w:szCs w:val="18"/>
                <w:lang w:val="ro-RO"/>
              </w:rPr>
              <w:t>Însă la secțiunea 1.3.2, Categorii de cheltuieli/intervenţii eligibile pentru fiecare categorie de investiție eligibilă menționată în secțiunea 1.3.1, nu se mai regăsesc menționate cheltuielile cu </w:t>
            </w:r>
            <w:r w:rsidRPr="000A0467">
              <w:rPr>
                <w:rFonts w:cstheme="minorHAnsi"/>
                <w:b/>
                <w:bCs/>
                <w:i/>
                <w:iCs/>
                <w:color w:val="000000" w:themeColor="text1"/>
                <w:sz w:val="18"/>
                <w:szCs w:val="18"/>
                <w:lang w:val="ro-RO"/>
              </w:rPr>
              <w:t>echipamente, utilaje, dotări specifice necesare pentru producerea de energie necesare clădirilor şi construcţiilor anexe.</w:t>
            </w:r>
          </w:p>
          <w:p w14:paraId="320731D7" w14:textId="77777777" w:rsidR="007E39C9" w:rsidRPr="000A0467" w:rsidRDefault="007E39C9" w:rsidP="007E39C9">
            <w:pPr>
              <w:pStyle w:val="NormalWeb"/>
              <w:jc w:val="both"/>
              <w:rPr>
                <w:rFonts w:asciiTheme="minorHAnsi" w:hAnsiTheme="minorHAnsi" w:cstheme="minorHAnsi"/>
                <w:color w:val="000000" w:themeColor="text1"/>
                <w:sz w:val="18"/>
                <w:szCs w:val="18"/>
                <w:lang w:val="en-GB"/>
              </w:rPr>
            </w:pPr>
            <w:r w:rsidRPr="000A0467">
              <w:rPr>
                <w:rFonts w:asciiTheme="minorHAnsi" w:hAnsiTheme="minorHAnsi" w:cstheme="minorHAnsi"/>
                <w:bCs/>
                <w:color w:val="000000" w:themeColor="text1"/>
                <w:sz w:val="18"/>
                <w:szCs w:val="18"/>
                <w:lang w:val="ro-RO"/>
              </w:rPr>
              <w:t xml:space="preserve">Considerăm că este necesară corelarea celor 2 secțiuni. </w:t>
            </w:r>
          </w:p>
        </w:tc>
        <w:tc>
          <w:tcPr>
            <w:tcW w:w="1219" w:type="dxa"/>
          </w:tcPr>
          <w:p w14:paraId="590FDFD8" w14:textId="0FF4C0FC" w:rsidR="007E39C9" w:rsidRPr="000A0467" w:rsidRDefault="00B82582" w:rsidP="007E39C9">
            <w:pPr>
              <w:spacing w:after="160" w:line="259" w:lineRule="auto"/>
              <w:jc w:val="both"/>
              <w:rPr>
                <w:rFonts w:cstheme="minorHAnsi"/>
                <w:color w:val="000000" w:themeColor="text1"/>
                <w:sz w:val="18"/>
                <w:szCs w:val="18"/>
              </w:rPr>
            </w:pPr>
            <w:r>
              <w:rPr>
                <w:rFonts w:cstheme="minorHAnsi"/>
                <w:color w:val="000000" w:themeColor="text1"/>
                <w:sz w:val="18"/>
                <w:szCs w:val="18"/>
              </w:rPr>
              <w:lastRenderedPageBreak/>
              <w:t>Ghid</w:t>
            </w:r>
            <w:r w:rsidR="007E39C9" w:rsidRPr="000A0467">
              <w:rPr>
                <w:rFonts w:cstheme="minorHAnsi"/>
                <w:color w:val="000000" w:themeColor="text1"/>
                <w:sz w:val="18"/>
                <w:szCs w:val="18"/>
              </w:rPr>
              <w:t xml:space="preserve"> minimis</w:t>
            </w:r>
          </w:p>
        </w:tc>
        <w:tc>
          <w:tcPr>
            <w:tcW w:w="6904" w:type="dxa"/>
          </w:tcPr>
          <w:p w14:paraId="510B3A09"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rPr>
              <w:t>În cardrul ghidului pe minimis nu sunt eligibile măsurile de anvelopare ci doar intervențiile la sistemele de utilități ale clădirilor, precum și achiziții de echipamente, utilaje, dotări specifice necesare pentru producerea de energie necesare clădirilor și construcțiilor anexe.  Ghidul solicitantului a fost corelat cu această informație.</w:t>
            </w:r>
          </w:p>
        </w:tc>
      </w:tr>
      <w:tr w:rsidR="007E39C9" w:rsidRPr="000A0467" w14:paraId="56B35F99" w14:textId="77777777" w:rsidTr="00E5687A">
        <w:tc>
          <w:tcPr>
            <w:tcW w:w="959" w:type="dxa"/>
          </w:tcPr>
          <w:p w14:paraId="0FC6C8B3" w14:textId="77777777" w:rsidR="007E39C9" w:rsidRPr="000A0467" w:rsidRDefault="007E39C9" w:rsidP="007E39C9">
            <w:pPr>
              <w:pStyle w:val="Listparagraf"/>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580E35EB"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rPr>
              <w:t>06 sep</w:t>
            </w:r>
          </w:p>
        </w:tc>
        <w:tc>
          <w:tcPr>
            <w:tcW w:w="850" w:type="dxa"/>
          </w:tcPr>
          <w:p w14:paraId="4DC64056" w14:textId="104E347F" w:rsidR="007E39C9" w:rsidRPr="000A0467" w:rsidRDefault="007E39C9" w:rsidP="007E39C9">
            <w:pPr>
              <w:spacing w:after="160" w:line="259" w:lineRule="auto"/>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499EF031"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rPr>
              <w:t>1. In ghidul specific la pagina 2, in cuprins exista Anexa 2. Analiza Energetica, iar aceasta anexa nu se regaseste niciunde in Ghid si nici separat in fisierele din arhiva. Ve rog frumos sa imi specificati unde am putea regasi aceasta Anexa 2, ea stabilind probabil concret cum trebuie sa arate si ce trebuie sa contina analiza energetica. Va rog frumos sa ma ajutati cu Anexa 2 sau cu informatii unde poate fi ea gasita.</w:t>
            </w:r>
          </w:p>
          <w:p w14:paraId="7171768B"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rPr>
              <w:t xml:space="preserve">2. In ghid si in Anexa 3 se aduce in discutie intocmirea unei Analize Energetice, realizata de catre un expert independent autorizat. Va rog sa imi transmiteti cine este acest </w:t>
            </w:r>
            <w:proofErr w:type="gramStart"/>
            <w:r w:rsidRPr="000A0467">
              <w:rPr>
                <w:rFonts w:cstheme="minorHAnsi"/>
                <w:color w:val="000000" w:themeColor="text1"/>
                <w:sz w:val="18"/>
                <w:szCs w:val="18"/>
              </w:rPr>
              <w:t>expert ?</w:t>
            </w:r>
            <w:proofErr w:type="gramEnd"/>
            <w:r w:rsidRPr="000A0467">
              <w:rPr>
                <w:rFonts w:cstheme="minorHAnsi"/>
                <w:color w:val="000000" w:themeColor="text1"/>
                <w:sz w:val="18"/>
                <w:szCs w:val="18"/>
              </w:rPr>
              <w:t xml:space="preserve"> Auditor Energetic pentru Cladiri autorizat de MDLPA sau Auditor Energetic industrial autorizat de </w:t>
            </w:r>
            <w:proofErr w:type="gramStart"/>
            <w:r w:rsidRPr="000A0467">
              <w:rPr>
                <w:rFonts w:cstheme="minorHAnsi"/>
                <w:color w:val="000000" w:themeColor="text1"/>
                <w:sz w:val="18"/>
                <w:szCs w:val="18"/>
              </w:rPr>
              <w:t>ANRE ?</w:t>
            </w:r>
            <w:proofErr w:type="gramEnd"/>
            <w:r w:rsidRPr="000A0467">
              <w:rPr>
                <w:rFonts w:cstheme="minorHAnsi"/>
                <w:color w:val="000000" w:themeColor="text1"/>
                <w:sz w:val="18"/>
                <w:szCs w:val="18"/>
              </w:rPr>
              <w:t xml:space="preserve"> Este foarte important pentru a putea fi eligibil.</w:t>
            </w:r>
          </w:p>
          <w:p w14:paraId="28DD9E2B"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rPr>
              <w:t>3. In Romania avem doua tipuri de auditori Energetici si anume Auditori energetici pentru cladiri MDLPA si Auditori Energetici pentru Industrie ANRE, fiecare avand clar definit specialitatea si domeniul prin denumirea lor in sine. Noi in cadrul firmei avand ambii experti ne este cumva neclara cererea si am vrea va rog sa ne ajutati. </w:t>
            </w:r>
          </w:p>
          <w:p w14:paraId="5909B235"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rPr>
              <w:t xml:space="preserve">Ghidul prevede masuri pentru reabilitarea termica a imobilelor unde un auditor energetic pentru cladiri MDLPA este abilitat si are normele sa calculeze normat conform MC001 in vigoare consumurile actuale / existente si cele de dupa implementarea proiectului prin Audit Energetic reglementat. Aceste consumuri sunt calculate normat pentru cinci specialitati si anume incalzire, racire, apa calda, iluminat si ventilatie, iar prin solutiile de reabilitare termica doar aceste consumuri de energie sunt reduse. Aceste consumuri nu pot fi probate cu consumuri din facturi pentru ca aceste consumuri sunt calculate nomat si nu in functiune reala, de exemplu: temperatura de calcul interior normat este de 20 grade iar biroul poate a fost setat la 25 de grade in ultimii 3 ani, deci consumul de gaz a fost ridicat, implicit doar din reducerea setarii la 20 grade in functiune reala, va rezulta o reducere pe factura si nu din motivul implementarii solutiilor de reabilitare, deci nu se poate verifica si nu este corect tehnic ca in monitorizare sa se verifice reducerea din audit cu reducerea de la punctul de consum. ( Aici ar ajuta poate si un exemplu mai practic si anume consumurile normate la autoturisme de ex 7 l la 100 km in carte tehnica dar in functiune reala de 9 l la 100 km, prin urmare trebuie sa </w:t>
            </w:r>
            <w:r w:rsidRPr="000A0467">
              <w:rPr>
                <w:rFonts w:cstheme="minorHAnsi"/>
                <w:color w:val="000000" w:themeColor="text1"/>
                <w:sz w:val="18"/>
                <w:szCs w:val="18"/>
              </w:rPr>
              <w:lastRenderedPageBreak/>
              <w:t>alegi care consumuri le compari pentru a avea niste comparatii reale si a vedea impactul solutiilor propuse  )</w:t>
            </w:r>
          </w:p>
          <w:p w14:paraId="64068C3E"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rPr>
              <w:t>Mai mult firmele si nu numai au si consumuri tehnologice sau de alt tip de ex: calculatoare, linii tehnologice, frigidere etc. iar aceste consumuri sunt prinse la punctul de consum existent dar nu pot fi prinse in calcul de auditorul energetic pentru cladiri MDLPA pentru ca nu este abilitat sa le calculeze si nici nu sunt normate prin MC001 dar nici prin alte normative, ele fiind masurate prin ore de functionare si consumuri adica bilanturi energetice.</w:t>
            </w:r>
          </w:p>
          <w:p w14:paraId="6A3F236D"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rPr>
              <w:t>Pe de alta parte daca se cere Analiza Energetica intocmita de catre Auditor Energetic pentru industrie ANRE, pe langa denumirea clara </w:t>
            </w:r>
            <w:proofErr w:type="gramStart"/>
            <w:r w:rsidRPr="000A0467">
              <w:rPr>
                <w:rFonts w:cstheme="minorHAnsi"/>
                <w:color w:val="000000" w:themeColor="text1"/>
                <w:sz w:val="18"/>
                <w:szCs w:val="18"/>
              </w:rPr>
              <w:t>a</w:t>
            </w:r>
            <w:proofErr w:type="gramEnd"/>
            <w:r w:rsidRPr="000A0467">
              <w:rPr>
                <w:rFonts w:cstheme="minorHAnsi"/>
                <w:color w:val="000000" w:themeColor="text1"/>
                <w:sz w:val="18"/>
                <w:szCs w:val="18"/>
              </w:rPr>
              <w:t xml:space="preserve"> expertului/specialistului el este abilitat pentru calcul consum real pentru contur si bilant energetic pe partea de industrie si consumuri tehnologice. Deci el poate face analiza energetica pentru consumuri tehnologice pentru imbunatatirea consumului tehnologic de ex: situatie actuala - bilant energetic si consum electric  pentru calculatoare si imprimanta / linie tehnologica de productie si situatie post implementare proiect - bilant energetic si consum electric  pentru calculatoare si imprimanta  / linie tehnologica de productie dar nu este abilitat si nu are normele necesare sa poata analiza impactul reabilitarii termice asupra reducerii consumului energetic si asupra bilanului energetic intocmit de el. Poate exista dar noi nu stim de existenta unui normativ / metodologie prin care Auditorul Energetic pentru Industrie ANRE sau alt specialist poate calcula bilantul energetic inainte si dupa implementarea unor solutii de reabilitare termica.</w:t>
            </w:r>
          </w:p>
          <w:p w14:paraId="133F04F0"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rPr>
              <w:t xml:space="preserve">4. Prin urmare se poate va rog sa ne transmiteti ce consumuri se vor lua in calcul inainte si dupa implementare </w:t>
            </w:r>
            <w:proofErr w:type="gramStart"/>
            <w:r w:rsidRPr="000A0467">
              <w:rPr>
                <w:rFonts w:cstheme="minorHAnsi"/>
                <w:color w:val="000000" w:themeColor="text1"/>
                <w:sz w:val="18"/>
                <w:szCs w:val="18"/>
              </w:rPr>
              <w:t>solutii ?</w:t>
            </w:r>
            <w:proofErr w:type="gramEnd"/>
            <w:r w:rsidRPr="000A0467">
              <w:rPr>
                <w:rFonts w:cstheme="minorHAnsi"/>
                <w:color w:val="000000" w:themeColor="text1"/>
                <w:sz w:val="18"/>
                <w:szCs w:val="18"/>
              </w:rPr>
              <w:t> </w:t>
            </w:r>
          </w:p>
          <w:p w14:paraId="73AD13B9"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rPr>
              <w:t>1. Cele normate si calculate de Auditorul Energetic pentru cladiri MDLPA ( incalzire, racire, apa calda, iluminat, ventilatie )</w:t>
            </w:r>
          </w:p>
          <w:p w14:paraId="51DA844F"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rPr>
              <w:t>2. Cele din bilant energetic facut de Auditor Energetic pentru industrie ANRE </w:t>
            </w:r>
          </w:p>
          <w:p w14:paraId="4712BE50"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rPr>
              <w:t>3. Consumurile din facturi?  </w:t>
            </w:r>
          </w:p>
          <w:p w14:paraId="351BE751" w14:textId="77777777" w:rsidR="007E39C9" w:rsidRPr="000A0467" w:rsidRDefault="007E39C9" w:rsidP="007E39C9">
            <w:pPr>
              <w:spacing w:after="160" w:line="259" w:lineRule="auto"/>
              <w:jc w:val="both"/>
              <w:rPr>
                <w:rFonts w:cstheme="minorHAnsi"/>
                <w:color w:val="000000" w:themeColor="text1"/>
                <w:sz w:val="18"/>
                <w:szCs w:val="18"/>
              </w:rPr>
            </w:pPr>
            <w:r w:rsidRPr="000A0467">
              <w:rPr>
                <w:rFonts w:cstheme="minorHAnsi"/>
                <w:color w:val="000000" w:themeColor="text1"/>
                <w:sz w:val="18"/>
                <w:szCs w:val="18"/>
              </w:rPr>
              <w:t xml:space="preserve">Se vor compara aceleasi tipuri de consumuri si inainte si dupa implementare </w:t>
            </w:r>
            <w:proofErr w:type="gramStart"/>
            <w:r w:rsidRPr="000A0467">
              <w:rPr>
                <w:rFonts w:cstheme="minorHAnsi"/>
                <w:color w:val="000000" w:themeColor="text1"/>
                <w:sz w:val="18"/>
                <w:szCs w:val="18"/>
              </w:rPr>
              <w:t>solutii ?</w:t>
            </w:r>
            <w:proofErr w:type="gramEnd"/>
          </w:p>
        </w:tc>
        <w:tc>
          <w:tcPr>
            <w:tcW w:w="1219" w:type="dxa"/>
          </w:tcPr>
          <w:p w14:paraId="0A85E99E" w14:textId="77777777" w:rsidR="007E39C9" w:rsidRPr="000A0467" w:rsidRDefault="007E39C9" w:rsidP="007E39C9">
            <w:pPr>
              <w:spacing w:after="160" w:line="259" w:lineRule="auto"/>
              <w:jc w:val="both"/>
              <w:rPr>
                <w:rFonts w:cstheme="minorHAnsi"/>
                <w:color w:val="000000" w:themeColor="text1"/>
                <w:sz w:val="18"/>
                <w:szCs w:val="18"/>
              </w:rPr>
            </w:pPr>
          </w:p>
        </w:tc>
        <w:tc>
          <w:tcPr>
            <w:tcW w:w="6904" w:type="dxa"/>
          </w:tcPr>
          <w:p w14:paraId="4E60080C" w14:textId="77777777" w:rsidR="007E39C9" w:rsidRPr="000A0467" w:rsidRDefault="007E39C9" w:rsidP="007E39C9">
            <w:pPr>
              <w:pStyle w:val="Listparagraf"/>
              <w:numPr>
                <w:ilvl w:val="0"/>
                <w:numId w:val="16"/>
              </w:numPr>
              <w:ind w:left="459" w:hanging="426"/>
              <w:jc w:val="both"/>
              <w:rPr>
                <w:rFonts w:cstheme="minorHAnsi"/>
                <w:color w:val="000000" w:themeColor="text1"/>
                <w:sz w:val="18"/>
                <w:szCs w:val="18"/>
              </w:rPr>
            </w:pPr>
            <w:r w:rsidRPr="000A0467">
              <w:rPr>
                <w:rFonts w:cstheme="minorHAnsi"/>
                <w:color w:val="000000" w:themeColor="text1"/>
                <w:sz w:val="18"/>
                <w:szCs w:val="18"/>
              </w:rPr>
              <w:t>Modelul de analiza energetica va fi anexa la GS.</w:t>
            </w:r>
          </w:p>
          <w:p w14:paraId="5521904C" w14:textId="77777777" w:rsidR="007E39C9" w:rsidRPr="000A0467" w:rsidRDefault="007E39C9" w:rsidP="007E39C9">
            <w:pPr>
              <w:pStyle w:val="Listparagraf"/>
              <w:numPr>
                <w:ilvl w:val="0"/>
                <w:numId w:val="16"/>
              </w:numPr>
              <w:ind w:left="459" w:hanging="426"/>
              <w:jc w:val="both"/>
              <w:rPr>
                <w:rFonts w:cstheme="minorHAnsi"/>
                <w:color w:val="000000" w:themeColor="text1"/>
                <w:sz w:val="18"/>
                <w:szCs w:val="18"/>
              </w:rPr>
            </w:pPr>
            <w:r w:rsidRPr="000A0467">
              <w:rPr>
                <w:rFonts w:cstheme="minorHAnsi"/>
                <w:color w:val="000000" w:themeColor="text1"/>
                <w:sz w:val="18"/>
                <w:szCs w:val="18"/>
              </w:rPr>
              <w:t xml:space="preserve">Expertul independent autorizat este auditorul/managerul energetic autorizat. </w:t>
            </w:r>
            <w:r w:rsidRPr="000A0467">
              <w:rPr>
                <w:rFonts w:cstheme="minorHAnsi"/>
                <w:color w:val="000000" w:themeColor="text1"/>
                <w:sz w:val="18"/>
                <w:szCs w:val="18"/>
                <w:lang w:val="ro-RO"/>
              </w:rPr>
              <w:t>In functie de masurile propuse, auditorul energetic sau managerul energetic isi va asuma partea pentru care detine autorizare.</w:t>
            </w:r>
            <w:r w:rsidRPr="000A0467">
              <w:rPr>
                <w:rFonts w:cstheme="minorHAnsi"/>
                <w:color w:val="000000" w:themeColor="text1"/>
                <w:sz w:val="18"/>
                <w:szCs w:val="18"/>
              </w:rPr>
              <w:t xml:space="preserve"> Î</w:t>
            </w:r>
            <w:r w:rsidRPr="000A0467">
              <w:rPr>
                <w:rFonts w:cstheme="minorHAnsi"/>
                <w:color w:val="000000" w:themeColor="text1"/>
                <w:sz w:val="18"/>
                <w:szCs w:val="18"/>
                <w:lang w:val="ro-RO"/>
              </w:rPr>
              <w:t>n situația in care proiectul este mixt cu masuri de eficienta energetica pe cladire precum si alte tipuri de masuri si/sau de productie de energie din surse regenerabile se solicită o singura analiză energetica care să cuprindă toate masurile cumulat. In aceasta situatie analiza energetica va fi asumata de catre un auditor energetic autorizat si respectiv un manager energetic autorizat. Aplicarea prevederilor legale in materie de eficienta energetica este responsabilitatea solicitantului, iar auditul energetic se realizeaza conform normativelor aplicabile. Pentru uniformitate in cadrul modelului de analiză energetică furnizat se face referire la normativul de audit energetic pe cladiri.</w:t>
            </w:r>
          </w:p>
          <w:p w14:paraId="03A98895" w14:textId="77777777" w:rsidR="007E39C9" w:rsidRPr="000A0467" w:rsidRDefault="007E39C9" w:rsidP="007E39C9">
            <w:pPr>
              <w:pStyle w:val="Listparagraf"/>
              <w:numPr>
                <w:ilvl w:val="0"/>
                <w:numId w:val="16"/>
              </w:numPr>
              <w:ind w:left="459" w:hanging="426"/>
              <w:jc w:val="both"/>
              <w:rPr>
                <w:rFonts w:cstheme="minorHAnsi"/>
                <w:color w:val="000000" w:themeColor="text1"/>
                <w:sz w:val="18"/>
                <w:szCs w:val="18"/>
              </w:rPr>
            </w:pPr>
            <w:r w:rsidRPr="000A0467">
              <w:rPr>
                <w:rFonts w:cstheme="minorHAnsi"/>
                <w:color w:val="000000" w:themeColor="text1"/>
                <w:sz w:val="18"/>
                <w:szCs w:val="18"/>
              </w:rPr>
              <w:t>Expertul independent autorizat care realizeaza analiza energetica este cel aferent tipului de interventie (respectiv auditor energetic pentru cladire pentru lucrari reabilitare temica si auditor energetic pentru industrie pentru interventiile celelalte)</w:t>
            </w:r>
          </w:p>
          <w:p w14:paraId="19E96EDC" w14:textId="77777777" w:rsidR="007E39C9" w:rsidRPr="000A0467" w:rsidRDefault="007E39C9" w:rsidP="007E39C9">
            <w:pPr>
              <w:pStyle w:val="Listparagraf"/>
              <w:numPr>
                <w:ilvl w:val="0"/>
                <w:numId w:val="16"/>
              </w:numPr>
              <w:ind w:left="459" w:hanging="426"/>
              <w:jc w:val="both"/>
              <w:rPr>
                <w:rFonts w:cstheme="minorHAnsi"/>
                <w:color w:val="000000" w:themeColor="text1"/>
                <w:sz w:val="18"/>
                <w:szCs w:val="18"/>
              </w:rPr>
            </w:pPr>
            <w:r w:rsidRPr="000A0467">
              <w:rPr>
                <w:rFonts w:cstheme="minorHAnsi"/>
                <w:color w:val="000000" w:themeColor="text1"/>
                <w:sz w:val="18"/>
                <w:szCs w:val="18"/>
              </w:rPr>
              <w:t>În situația IMM-urilor sau întreprinderilor mari nou-înființate sau în cazul în care nu există contracte de furnizare la locul de implementare, analiza energetică se va baza pe date previzionate și va stabili indicatorii energetici specifici angajați de către beneficiar. La finalizarea implementarii se va prezenta un audit energetic care certifica rezultatele obtinute intocmit de auditorul energetic specializat pe tipul de interventie (cladiri sau industrie).</w:t>
            </w:r>
          </w:p>
          <w:p w14:paraId="2B4EA046" w14:textId="77777777" w:rsidR="007E39C9" w:rsidRPr="000A0467" w:rsidRDefault="007E39C9" w:rsidP="007E39C9">
            <w:pPr>
              <w:pStyle w:val="Listparagraf"/>
              <w:ind w:left="459" w:hanging="426"/>
              <w:jc w:val="both"/>
              <w:rPr>
                <w:rFonts w:cstheme="minorHAnsi"/>
                <w:color w:val="000000" w:themeColor="text1"/>
                <w:sz w:val="18"/>
                <w:szCs w:val="18"/>
              </w:rPr>
            </w:pPr>
          </w:p>
        </w:tc>
      </w:tr>
      <w:tr w:rsidR="007E39C9" w:rsidRPr="000A0467" w14:paraId="4AC1D3A3" w14:textId="77777777" w:rsidTr="00E5687A">
        <w:tc>
          <w:tcPr>
            <w:tcW w:w="959" w:type="dxa"/>
          </w:tcPr>
          <w:p w14:paraId="3A675F8E" w14:textId="77777777" w:rsidR="007E39C9" w:rsidRPr="000A0467" w:rsidRDefault="007E39C9" w:rsidP="007E39C9">
            <w:pPr>
              <w:pStyle w:val="Listparagraf"/>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2AC99571"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31.aug</w:t>
            </w:r>
          </w:p>
        </w:tc>
        <w:tc>
          <w:tcPr>
            <w:tcW w:w="850" w:type="dxa"/>
          </w:tcPr>
          <w:p w14:paraId="73DB6552" w14:textId="25EBD942"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42CAF12D" w14:textId="77777777" w:rsidR="007E39C9" w:rsidRPr="000A0467" w:rsidRDefault="007E39C9" w:rsidP="007E39C9">
            <w:pPr>
              <w:pStyle w:val="Listparagraf"/>
              <w:numPr>
                <w:ilvl w:val="0"/>
                <w:numId w:val="17"/>
              </w:numPr>
              <w:spacing w:after="0" w:line="240" w:lineRule="auto"/>
              <w:ind w:left="317" w:hanging="317"/>
              <w:jc w:val="both"/>
              <w:rPr>
                <w:rFonts w:cstheme="minorHAnsi"/>
                <w:color w:val="000000" w:themeColor="text1"/>
                <w:sz w:val="18"/>
                <w:szCs w:val="18"/>
              </w:rPr>
            </w:pPr>
            <w:r w:rsidRPr="000A0467">
              <w:rPr>
                <w:rFonts w:cstheme="minorHAnsi"/>
                <w:color w:val="000000" w:themeColor="text1"/>
                <w:sz w:val="18"/>
                <w:szCs w:val="18"/>
              </w:rPr>
              <w:t>Se solicita o alocare dedicata pentru industria agroalimentara</w:t>
            </w:r>
          </w:p>
          <w:p w14:paraId="7E9324E2" w14:textId="77777777" w:rsidR="007E39C9" w:rsidRPr="000A0467" w:rsidRDefault="007E39C9" w:rsidP="007E39C9">
            <w:pPr>
              <w:pStyle w:val="Listparagraf"/>
              <w:numPr>
                <w:ilvl w:val="0"/>
                <w:numId w:val="17"/>
              </w:numPr>
              <w:spacing w:after="0" w:line="240" w:lineRule="auto"/>
              <w:ind w:left="317" w:hanging="317"/>
              <w:jc w:val="both"/>
              <w:rPr>
                <w:rFonts w:cstheme="minorHAnsi"/>
                <w:color w:val="000000" w:themeColor="text1"/>
                <w:sz w:val="18"/>
                <w:szCs w:val="18"/>
              </w:rPr>
            </w:pPr>
            <w:r w:rsidRPr="000A0467">
              <w:rPr>
                <w:rFonts w:cstheme="minorHAnsi"/>
                <w:color w:val="000000" w:themeColor="text1"/>
                <w:sz w:val="18"/>
                <w:szCs w:val="18"/>
              </w:rPr>
              <w:t>IMM si intreprinderi mari sa aiba aceeasi trata de inerventie</w:t>
            </w:r>
          </w:p>
          <w:p w14:paraId="6DFAF4A0" w14:textId="77777777" w:rsidR="007E39C9" w:rsidRPr="000A0467" w:rsidRDefault="007E39C9" w:rsidP="007E39C9">
            <w:pPr>
              <w:pStyle w:val="Listparagraf"/>
              <w:numPr>
                <w:ilvl w:val="0"/>
                <w:numId w:val="17"/>
              </w:numPr>
              <w:spacing w:after="0" w:line="240" w:lineRule="auto"/>
              <w:ind w:left="317" w:hanging="317"/>
              <w:jc w:val="both"/>
              <w:rPr>
                <w:rFonts w:cstheme="minorHAnsi"/>
                <w:color w:val="000000" w:themeColor="text1"/>
                <w:sz w:val="18"/>
                <w:szCs w:val="18"/>
              </w:rPr>
            </w:pPr>
            <w:r w:rsidRPr="000A0467">
              <w:rPr>
                <w:rFonts w:cstheme="minorHAnsi"/>
                <w:color w:val="000000" w:themeColor="text1"/>
                <w:sz w:val="18"/>
                <w:szCs w:val="18"/>
              </w:rPr>
              <w:t>Rata de interventie sa fie ciat ma aprope de 100 %</w:t>
            </w:r>
          </w:p>
          <w:p w14:paraId="4F878826" w14:textId="77777777" w:rsidR="007E39C9" w:rsidRPr="000A0467" w:rsidRDefault="007E39C9" w:rsidP="007E39C9">
            <w:pPr>
              <w:ind w:left="317" w:hanging="317"/>
              <w:jc w:val="both"/>
              <w:rPr>
                <w:rFonts w:cstheme="minorHAnsi"/>
                <w:color w:val="000000" w:themeColor="text1"/>
                <w:sz w:val="18"/>
                <w:szCs w:val="18"/>
              </w:rPr>
            </w:pPr>
          </w:p>
        </w:tc>
        <w:tc>
          <w:tcPr>
            <w:tcW w:w="1219" w:type="dxa"/>
          </w:tcPr>
          <w:p w14:paraId="1D7EF48C" w14:textId="0D723ED1" w:rsidR="007E39C9" w:rsidRPr="000A0467" w:rsidRDefault="00B82582" w:rsidP="007E39C9">
            <w:pPr>
              <w:jc w:val="both"/>
              <w:rPr>
                <w:rFonts w:cstheme="minorHAnsi"/>
                <w:color w:val="000000" w:themeColor="text1"/>
                <w:sz w:val="18"/>
                <w:szCs w:val="18"/>
              </w:rPr>
            </w:pPr>
            <w:r>
              <w:rPr>
                <w:rFonts w:cstheme="minorHAnsi"/>
                <w:color w:val="000000" w:themeColor="text1"/>
                <w:sz w:val="18"/>
                <w:szCs w:val="18"/>
              </w:rPr>
              <w:t xml:space="preserve">Ghid </w:t>
            </w:r>
            <w:r w:rsidR="007E39C9" w:rsidRPr="000A0467">
              <w:rPr>
                <w:rFonts w:cstheme="minorHAnsi"/>
                <w:color w:val="000000" w:themeColor="text1"/>
                <w:sz w:val="18"/>
                <w:szCs w:val="18"/>
              </w:rPr>
              <w:t xml:space="preserve">RES, </w:t>
            </w:r>
            <w:r w:rsidRPr="000A0467">
              <w:rPr>
                <w:rFonts w:eastAsia="Times New Roman" w:cstheme="minorHAnsi"/>
                <w:color w:val="000000" w:themeColor="text1"/>
                <w:sz w:val="18"/>
                <w:szCs w:val="18"/>
              </w:rPr>
              <w:t>Ghid Eficiență energetică clădiri</w:t>
            </w:r>
          </w:p>
        </w:tc>
        <w:tc>
          <w:tcPr>
            <w:tcW w:w="6904" w:type="dxa"/>
          </w:tcPr>
          <w:p w14:paraId="2A785110" w14:textId="77777777" w:rsidR="007E39C9" w:rsidRPr="000A0467" w:rsidRDefault="007E39C9" w:rsidP="007E39C9">
            <w:pPr>
              <w:pStyle w:val="Listparagraf"/>
              <w:numPr>
                <w:ilvl w:val="0"/>
                <w:numId w:val="18"/>
              </w:numPr>
              <w:tabs>
                <w:tab w:val="left" w:pos="1490"/>
              </w:tabs>
              <w:spacing w:after="0" w:line="240" w:lineRule="auto"/>
              <w:ind w:left="317" w:hanging="283"/>
              <w:jc w:val="both"/>
              <w:rPr>
                <w:rFonts w:eastAsia="Times New Roman" w:cstheme="minorHAnsi"/>
                <w:color w:val="000000" w:themeColor="text1"/>
                <w:sz w:val="18"/>
                <w:szCs w:val="18"/>
              </w:rPr>
            </w:pPr>
            <w:r w:rsidRPr="000A0467">
              <w:rPr>
                <w:rFonts w:cstheme="minorHAnsi"/>
                <w:color w:val="000000" w:themeColor="text1"/>
                <w:sz w:val="18"/>
                <w:szCs w:val="18"/>
              </w:rPr>
              <w:t xml:space="preserve">In urma solicitărilor din consultare publica, s-a stabilit o alocare dedicată perntru codurile CAEN 10-11, </w:t>
            </w:r>
            <w:r w:rsidRPr="000A0467">
              <w:rPr>
                <w:rFonts w:eastAsia="Times New Roman" w:cstheme="minorHAnsi"/>
                <w:color w:val="000000" w:themeColor="text1"/>
                <w:sz w:val="18"/>
                <w:szCs w:val="18"/>
              </w:rPr>
              <w:t>justificată în contextul actual al crizei energetice și a apropierii de zona de conflict ucraineană, precum și a condițiilor socio-economice, a riscurilor naturale și a schimbărilor climatice asociate, creând o presiune suplimentară asupra securității alimentare și lanțurilor valorice esențiale, fiind necesare măsuri care să contribuie la menținerea competitivității domeniului alimentar prin investitii in domeniul energiei regenerabile.</w:t>
            </w:r>
          </w:p>
          <w:p w14:paraId="64CAA11C" w14:textId="77777777" w:rsidR="007E39C9" w:rsidRPr="000A0467" w:rsidRDefault="007E39C9" w:rsidP="007E39C9">
            <w:pPr>
              <w:pStyle w:val="Listparagraf"/>
              <w:numPr>
                <w:ilvl w:val="0"/>
                <w:numId w:val="18"/>
              </w:numPr>
              <w:tabs>
                <w:tab w:val="left" w:pos="1490"/>
              </w:tabs>
              <w:spacing w:after="0" w:line="240" w:lineRule="auto"/>
              <w:ind w:left="317" w:hanging="283"/>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Pentru punctele 2 și 3 precizăm că Intensitatea ajutorului de stat este stabilita prin Regulamentul 651/2014, cu modificările și completările ulterioare, și respectiv schema de ajutor aplicabilă.</w:t>
            </w:r>
          </w:p>
          <w:p w14:paraId="4C93A841" w14:textId="77777777" w:rsidR="007E39C9" w:rsidRPr="000A0467" w:rsidRDefault="007E39C9" w:rsidP="007E39C9">
            <w:pPr>
              <w:tabs>
                <w:tab w:val="left" w:pos="1490"/>
              </w:tabs>
              <w:ind w:left="317" w:hanging="283"/>
              <w:jc w:val="both"/>
              <w:rPr>
                <w:rFonts w:cstheme="minorHAnsi"/>
                <w:color w:val="000000" w:themeColor="text1"/>
                <w:sz w:val="18"/>
                <w:szCs w:val="18"/>
              </w:rPr>
            </w:pPr>
          </w:p>
        </w:tc>
      </w:tr>
      <w:tr w:rsidR="007E39C9" w:rsidRPr="000A0467" w14:paraId="7B9D8063" w14:textId="77777777" w:rsidTr="00E5687A">
        <w:tc>
          <w:tcPr>
            <w:tcW w:w="959" w:type="dxa"/>
          </w:tcPr>
          <w:p w14:paraId="08E0E537" w14:textId="77777777" w:rsidR="007E39C9" w:rsidRPr="000A0467" w:rsidRDefault="007E39C9" w:rsidP="007E39C9">
            <w:pPr>
              <w:pStyle w:val="Listparagraf"/>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36C63005" w14:textId="464CBD19" w:rsidR="007E39C9" w:rsidRPr="000A0467" w:rsidRDefault="007E39C9" w:rsidP="007E39C9">
            <w:pPr>
              <w:jc w:val="both"/>
              <w:rPr>
                <w:rFonts w:cstheme="minorHAnsi"/>
                <w:color w:val="000000" w:themeColor="text1"/>
                <w:sz w:val="18"/>
                <w:szCs w:val="18"/>
              </w:rPr>
            </w:pPr>
            <w:r>
              <w:rPr>
                <w:rFonts w:cstheme="minorHAnsi"/>
                <w:color w:val="000000" w:themeColor="text1"/>
                <w:sz w:val="18"/>
                <w:szCs w:val="18"/>
              </w:rPr>
              <w:t>06 sep</w:t>
            </w:r>
          </w:p>
        </w:tc>
        <w:tc>
          <w:tcPr>
            <w:tcW w:w="850" w:type="dxa"/>
          </w:tcPr>
          <w:p w14:paraId="14E9D9F3" w14:textId="7E753C9B"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6A5B04BC"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Se fac comentarii la prevederile OUG 112 in sensul</w:t>
            </w:r>
          </w:p>
          <w:p w14:paraId="40D188BF" w14:textId="77777777" w:rsidR="007E39C9" w:rsidRPr="000A0467" w:rsidRDefault="007E39C9" w:rsidP="007E39C9">
            <w:pPr>
              <w:pStyle w:val="Listparagraf"/>
              <w:numPr>
                <w:ilvl w:val="0"/>
                <w:numId w:val="19"/>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Includerea cladirilor administrative in categoria celor eligibil epentru reabilitati termice</w:t>
            </w:r>
          </w:p>
          <w:p w14:paraId="4177E92B" w14:textId="77777777" w:rsidR="007E39C9" w:rsidRPr="000A0467" w:rsidRDefault="007E39C9" w:rsidP="007E39C9">
            <w:pPr>
              <w:pStyle w:val="Listparagraf"/>
              <w:numPr>
                <w:ilvl w:val="0"/>
                <w:numId w:val="19"/>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Eliminarii restrictiei privin gajul pe proprietate</w:t>
            </w:r>
          </w:p>
          <w:p w14:paraId="3038F209" w14:textId="77777777" w:rsidR="007E39C9" w:rsidRPr="000A0467" w:rsidRDefault="007E39C9" w:rsidP="007E39C9">
            <w:pPr>
              <w:pStyle w:val="Listparagraf"/>
              <w:numPr>
                <w:ilvl w:val="0"/>
                <w:numId w:val="19"/>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Includearea biomasei la categoria de surse regenerabile de energie</w:t>
            </w:r>
          </w:p>
          <w:p w14:paraId="13AA0DD4" w14:textId="77777777" w:rsidR="007E39C9" w:rsidRPr="000A0467" w:rsidRDefault="007E39C9" w:rsidP="007E39C9">
            <w:pPr>
              <w:pStyle w:val="Listparagraf"/>
              <w:numPr>
                <w:ilvl w:val="0"/>
                <w:numId w:val="19"/>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Prezentarea acordului creditorilor pentru  imobilele care nus unt lipsite de sarcini</w:t>
            </w:r>
          </w:p>
          <w:p w14:paraId="7DE12739" w14:textId="77777777" w:rsidR="007E39C9" w:rsidRPr="000A0467" w:rsidRDefault="007E39C9" w:rsidP="007E39C9">
            <w:pPr>
              <w:pStyle w:val="Listparagraf"/>
              <w:numPr>
                <w:ilvl w:val="0"/>
                <w:numId w:val="19"/>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Includerea codurilor CAEN afernete deo=pozitare seminte consum/morarit/panifictie/ patisserie /cofetarie</w:t>
            </w:r>
          </w:p>
          <w:p w14:paraId="41AAB22A" w14:textId="77777777" w:rsidR="007E39C9" w:rsidRPr="000A0467" w:rsidRDefault="007E39C9" w:rsidP="007E39C9">
            <w:pPr>
              <w:pStyle w:val="Listparagraf"/>
              <w:numPr>
                <w:ilvl w:val="0"/>
                <w:numId w:val="19"/>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 xml:space="preserve">Completare criteriile pe care trebuie lasa le indeplineaac beneficiarul măsurilor de eficienţă energetică/utilizarea surselor regenerabile de energie cu incadrarea investitiei pe </w:t>
            </w:r>
            <w:r w:rsidRPr="000A0467">
              <w:rPr>
                <w:rFonts w:cstheme="minorHAnsi"/>
                <w:color w:val="000000" w:themeColor="text1"/>
                <w:sz w:val="18"/>
                <w:szCs w:val="18"/>
              </w:rPr>
              <w:lastRenderedPageBreak/>
              <w:t xml:space="preserve">amplasalamente din categoria terenuri curti/c ocnstructii/ e terenuri agricole cu conditia sa aiba caracter dual </w:t>
            </w:r>
            <w:proofErr w:type="gramStart"/>
            <w:r w:rsidRPr="000A0467">
              <w:rPr>
                <w:rFonts w:cstheme="minorHAnsi"/>
                <w:color w:val="000000" w:themeColor="text1"/>
                <w:sz w:val="18"/>
                <w:szCs w:val="18"/>
              </w:rPr>
              <w:t>( agrivoltaice</w:t>
            </w:r>
            <w:proofErr w:type="gramEnd"/>
            <w:r w:rsidRPr="000A0467">
              <w:rPr>
                <w:rFonts w:cstheme="minorHAnsi"/>
                <w:color w:val="000000" w:themeColor="text1"/>
                <w:sz w:val="18"/>
                <w:szCs w:val="18"/>
              </w:rPr>
              <w:t>).</w:t>
            </w:r>
          </w:p>
          <w:p w14:paraId="4C81C3DB" w14:textId="77777777" w:rsidR="007E39C9" w:rsidRPr="000A0467" w:rsidRDefault="007E39C9" w:rsidP="007E39C9">
            <w:pPr>
              <w:pStyle w:val="Listparagraf"/>
              <w:numPr>
                <w:ilvl w:val="0"/>
                <w:numId w:val="19"/>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Modicficare crieriului reducerea consumului de nergie in sensul trecerii de la valoare procentuala la valoarea raportata  la productie efectuata</w:t>
            </w:r>
          </w:p>
          <w:p w14:paraId="29439728" w14:textId="77777777" w:rsidR="007E39C9" w:rsidRPr="000A0467" w:rsidRDefault="007E39C9" w:rsidP="007E39C9">
            <w:pPr>
              <w:pStyle w:val="Listparagraf"/>
              <w:numPr>
                <w:ilvl w:val="0"/>
                <w:numId w:val="19"/>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Modificare criteriului  modificarea ratei profitului operational in sensul punctarii peste si sub pragul de 50 %</w:t>
            </w:r>
          </w:p>
          <w:p w14:paraId="210A90E8" w14:textId="77777777" w:rsidR="007E39C9" w:rsidRPr="000A0467" w:rsidRDefault="007E39C9" w:rsidP="007E39C9">
            <w:pPr>
              <w:pStyle w:val="Listparagraf"/>
              <w:numPr>
                <w:ilvl w:val="0"/>
                <w:numId w:val="19"/>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Modificarea criteriului  rata rentabilitatii operationale in sensul reducerii palierelor d epuncatre la 2 peste si sub 50 %</w:t>
            </w:r>
          </w:p>
          <w:p w14:paraId="2D65D0AD" w14:textId="77777777" w:rsidR="007E39C9" w:rsidRPr="000A0467" w:rsidRDefault="007E39C9" w:rsidP="007E39C9">
            <w:pPr>
              <w:pStyle w:val="Listparagraf"/>
              <w:numPr>
                <w:ilvl w:val="0"/>
                <w:numId w:val="19"/>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Se propuen modicficare criteriiilro 3 si 4 cu schimbarae paliererlro de punctaj si reducerea la 2 paliere sub si peste 50 %</w:t>
            </w:r>
          </w:p>
        </w:tc>
        <w:tc>
          <w:tcPr>
            <w:tcW w:w="1219" w:type="dxa"/>
          </w:tcPr>
          <w:p w14:paraId="36033FC2" w14:textId="77777777" w:rsidR="007E39C9" w:rsidRPr="000A0467" w:rsidRDefault="007E39C9" w:rsidP="007E39C9">
            <w:pPr>
              <w:jc w:val="both"/>
              <w:rPr>
                <w:rFonts w:cstheme="minorHAnsi"/>
                <w:color w:val="000000" w:themeColor="text1"/>
                <w:sz w:val="18"/>
                <w:szCs w:val="18"/>
              </w:rPr>
            </w:pPr>
          </w:p>
        </w:tc>
        <w:tc>
          <w:tcPr>
            <w:tcW w:w="6904" w:type="dxa"/>
          </w:tcPr>
          <w:p w14:paraId="35B1D72F" w14:textId="77777777" w:rsidR="007E39C9" w:rsidRPr="000A0467" w:rsidRDefault="007E39C9" w:rsidP="007E39C9">
            <w:pPr>
              <w:pStyle w:val="Listparagraf"/>
              <w:numPr>
                <w:ilvl w:val="0"/>
                <w:numId w:val="20"/>
              </w:numPr>
              <w:tabs>
                <w:tab w:val="left" w:pos="1490"/>
              </w:tabs>
              <w:spacing w:after="0" w:line="240" w:lineRule="auto"/>
              <w:ind w:left="459" w:hanging="283"/>
              <w:jc w:val="both"/>
              <w:rPr>
                <w:rFonts w:cstheme="minorHAnsi"/>
                <w:color w:val="000000" w:themeColor="text1"/>
                <w:sz w:val="18"/>
                <w:szCs w:val="18"/>
                <w:lang w:val="ro-RO"/>
              </w:rPr>
            </w:pPr>
            <w:r w:rsidRPr="000A0467">
              <w:rPr>
                <w:rFonts w:cstheme="minorHAnsi"/>
                <w:color w:val="000000" w:themeColor="text1"/>
                <w:sz w:val="18"/>
                <w:szCs w:val="18"/>
                <w:lang w:val="ro-RO"/>
              </w:rPr>
              <w:t>Propunerea nu se acceptă, linia de finanțare are în vedere  sprijinirea activitatilor de productie si  prestari servicii.</w:t>
            </w:r>
          </w:p>
          <w:p w14:paraId="41CF8EFE" w14:textId="77777777" w:rsidR="007E39C9" w:rsidRPr="000A0467" w:rsidRDefault="007E39C9" w:rsidP="007E39C9">
            <w:pPr>
              <w:pStyle w:val="Listparagraf"/>
              <w:numPr>
                <w:ilvl w:val="0"/>
                <w:numId w:val="20"/>
              </w:numPr>
              <w:tabs>
                <w:tab w:val="left" w:pos="1490"/>
              </w:tabs>
              <w:spacing w:after="0" w:line="240" w:lineRule="auto"/>
              <w:ind w:left="459" w:hanging="283"/>
              <w:jc w:val="both"/>
              <w:rPr>
                <w:rFonts w:cstheme="minorHAnsi"/>
                <w:color w:val="000000" w:themeColor="text1"/>
                <w:sz w:val="18"/>
                <w:szCs w:val="18"/>
                <w:lang w:val="ro-RO"/>
              </w:rPr>
            </w:pPr>
            <w:r w:rsidRPr="000A0467">
              <w:rPr>
                <w:rFonts w:eastAsia="Times New Roman" w:cstheme="minorHAnsi"/>
                <w:color w:val="000000" w:themeColor="text1"/>
                <w:sz w:val="18"/>
                <w:szCs w:val="18"/>
              </w:rPr>
              <w:t xml:space="preserve">Pentru proiectele pentru care este necesară emiterea unei autorizații de construire, conf. Legii 50/1991 republicata cu modificarile si completarile ulterioare, se poate accepta ipoteca asupra imobilului/ gajul asupra echipamentelor incluse in analiza energetică ce face obiectul proiectului, cu condiția prezentării acordului creditorului cu privire la </w:t>
            </w:r>
            <w:r w:rsidRPr="000A0467">
              <w:rPr>
                <w:rFonts w:eastAsia="Calibri" w:cstheme="minorHAnsi"/>
                <w:iCs/>
                <w:color w:val="000000" w:themeColor="text1"/>
                <w:sz w:val="18"/>
                <w:szCs w:val="18"/>
                <w:lang w:val="ro-RO"/>
              </w:rPr>
              <w:t>implementarea proiectului și menținerii activității productive a solicitantului pentru care se solicită  finanțarea pe întrega perioadă de durabilitate a investiției, respectiv în termen de 5 ani de la efectuarea plății finale în cadrul contractului de finanțare. În caz contrar, solicitantul se angajează să restuituie proportional/integral, după caz finanțarea nerambursabilă acordată pentru perioada rămasă neacoperită din perioada de durabilitate, cu aplicarea dobânzilor/penalităților corespunzătoare legislației în vigoare.</w:t>
            </w:r>
          </w:p>
          <w:p w14:paraId="52AD7579" w14:textId="77777777" w:rsidR="007E39C9" w:rsidRPr="000A0467" w:rsidRDefault="007E39C9" w:rsidP="007E39C9">
            <w:pPr>
              <w:pStyle w:val="Listparagraf"/>
              <w:numPr>
                <w:ilvl w:val="0"/>
                <w:numId w:val="20"/>
              </w:numPr>
              <w:tabs>
                <w:tab w:val="left" w:pos="1490"/>
              </w:tabs>
              <w:spacing w:after="0" w:line="240" w:lineRule="auto"/>
              <w:ind w:left="459" w:hanging="283"/>
              <w:jc w:val="both"/>
              <w:rPr>
                <w:rFonts w:cstheme="minorHAnsi"/>
                <w:color w:val="000000" w:themeColor="text1"/>
                <w:sz w:val="18"/>
                <w:szCs w:val="18"/>
                <w:lang w:val="ro-RO"/>
              </w:rPr>
            </w:pPr>
            <w:r w:rsidRPr="000A0467">
              <w:rPr>
                <w:rFonts w:cstheme="minorHAnsi"/>
                <w:color w:val="000000" w:themeColor="text1"/>
                <w:sz w:val="18"/>
                <w:szCs w:val="18"/>
              </w:rPr>
              <w:lastRenderedPageBreak/>
              <w:t>Biomasa nu este eligibila la finantare, restrictia fiind impusa de noile orientari la nivelul UE si de recomadarile Comisiei UE. Astfel, în urma negocierilor informale cu Comisia Europeană cu privire la modificarea Programului Operațional Infrastructură Mare - POIM, aceasta a insistat că, în cazul în care biomasa se include ca sursă de producție a energiei electrice în măsurile de eficiență energetică la nivelul unităților de cogenerare/trigenerare pentru creșterea puterilor instalate, trebuie respectate condițiile impuse de Directiva (UE) 2018/2001, cu modificările și completările la acestea, de prevederile Regulamentului (UE) 2020/852 privind instituirea unui cadru care să faciliteze investițiile durabile și de modificare a Regulamentului (UE) 2019/2088, precum și a regulamentelor delegate subsecvente. De asemenea, investițiile respective trebuie să fie în concordanță cu reforma PNRR în ceea ce privește sectorul de încălzire și răcire, în special, cu revizuirea cadrului pentru a asigura durabilitatea și trasabilitatea biomasei pentru a preveni orice impact negativ al utilizării bioenergiei asupra biodiversității și pădurilor, precum și cu diversificarea mixului energetic în încălzire și răcire exceptȃnd biomasa forestieră.</w:t>
            </w:r>
          </w:p>
          <w:p w14:paraId="63809393" w14:textId="77777777" w:rsidR="007E39C9" w:rsidRPr="000A0467" w:rsidRDefault="007E39C9" w:rsidP="007E39C9">
            <w:pPr>
              <w:spacing w:before="120" w:after="120"/>
              <w:ind w:left="459"/>
              <w:jc w:val="both"/>
              <w:rPr>
                <w:rFonts w:cstheme="minorHAnsi"/>
                <w:color w:val="000000" w:themeColor="text1"/>
                <w:sz w:val="18"/>
                <w:szCs w:val="18"/>
              </w:rPr>
            </w:pPr>
            <w:r w:rsidRPr="000A0467">
              <w:rPr>
                <w:rFonts w:cstheme="minorHAnsi"/>
                <w:color w:val="000000" w:themeColor="text1"/>
                <w:sz w:val="18"/>
                <w:szCs w:val="18"/>
              </w:rPr>
              <w:t xml:space="preserve">Astfel, utilizarea biomasei, poate contribui la obiectivul privind schimbările climatice, prin instalațiile de producere </w:t>
            </w:r>
            <w:proofErr w:type="gramStart"/>
            <w:r w:rsidRPr="000A0467">
              <w:rPr>
                <w:rFonts w:cstheme="minorHAnsi"/>
                <w:color w:val="000000" w:themeColor="text1"/>
                <w:sz w:val="18"/>
                <w:szCs w:val="18"/>
              </w:rPr>
              <w:t>a</w:t>
            </w:r>
            <w:proofErr w:type="gramEnd"/>
            <w:r w:rsidRPr="000A0467">
              <w:rPr>
                <w:rFonts w:cstheme="minorHAnsi"/>
                <w:color w:val="000000" w:themeColor="text1"/>
                <w:sz w:val="18"/>
                <w:szCs w:val="18"/>
              </w:rPr>
              <w:t xml:space="preserve"> energiei electrice exclusiv din biomasă, biogaz sau biolichide, cu excepția instalațiilor care produc energie electrică utilizând un amestec de combustibili din surse regenerabile și biogaz sau biolichide, cu respectarea condițiilor mai jos menționate.</w:t>
            </w:r>
          </w:p>
          <w:p w14:paraId="56AA4877" w14:textId="77777777" w:rsidR="007E39C9" w:rsidRPr="000A0467" w:rsidRDefault="007E39C9" w:rsidP="007E39C9">
            <w:pPr>
              <w:spacing w:before="120" w:after="120"/>
              <w:ind w:left="459"/>
              <w:jc w:val="both"/>
              <w:rPr>
                <w:rFonts w:cstheme="minorHAnsi"/>
                <w:color w:val="000000" w:themeColor="text1"/>
                <w:sz w:val="18"/>
                <w:szCs w:val="18"/>
              </w:rPr>
            </w:pPr>
            <w:r w:rsidRPr="000A0467">
              <w:rPr>
                <w:rFonts w:cstheme="minorHAnsi"/>
                <w:color w:val="000000" w:themeColor="text1"/>
                <w:sz w:val="18"/>
                <w:szCs w:val="18"/>
              </w:rPr>
              <w:t xml:space="preserve">În acest sens, pentru instalațiile de cogenerare cu o putere termică instalată totală mai mică de 2 MW și care utilizează combustibili gazoși din biomasă, poate fi utilizată biomasa agricolă cu condiția respectării  criteriilor stabilite la art. 29 alin. (2) – (5) din Directiva (UE) 2018/2001 în timp ce biomasa forestieră poate fi utilizată în cadrul activității dacă sunt respectate criteriile prevăzute la art. 29 alin. (6) și (7) din directiva menționată. În plus, instalațiile respective trebuie să reducă emisiile de gaze cu efect de seră rezultate din utilizarea biomasei și sunt de cel puțin 80% în raport cu metodologia de reducere a emisiilor de GES și cu omologul combustibil fosil relativ stabilit în anexa VI la Directiva (UE) 2018/2001. </w:t>
            </w:r>
          </w:p>
          <w:p w14:paraId="5DAAE3CE" w14:textId="77777777" w:rsidR="007E39C9" w:rsidRPr="000A0467" w:rsidRDefault="007E39C9" w:rsidP="007E39C9">
            <w:pPr>
              <w:spacing w:before="120" w:after="120"/>
              <w:ind w:left="459"/>
              <w:jc w:val="both"/>
              <w:rPr>
                <w:rFonts w:cstheme="minorHAnsi"/>
                <w:color w:val="000000" w:themeColor="text1"/>
                <w:sz w:val="18"/>
                <w:szCs w:val="18"/>
              </w:rPr>
            </w:pPr>
            <w:r w:rsidRPr="000A0467">
              <w:rPr>
                <w:rFonts w:cstheme="minorHAnsi"/>
                <w:color w:val="000000" w:themeColor="text1"/>
                <w:sz w:val="18"/>
                <w:szCs w:val="18"/>
              </w:rPr>
              <w:t xml:space="preserve">În cazul în care instalațiile se bazează pe digestia anaerobă a materialului organic, producția digestatului trebuie să îndeplinească următoarele condiții: </w:t>
            </w:r>
          </w:p>
          <w:p w14:paraId="7FF24939" w14:textId="77777777" w:rsidR="007E39C9" w:rsidRPr="000A0467" w:rsidRDefault="007E39C9" w:rsidP="007E39C9">
            <w:pPr>
              <w:numPr>
                <w:ilvl w:val="0"/>
                <w:numId w:val="29"/>
              </w:numPr>
              <w:spacing w:before="120" w:after="120"/>
              <w:jc w:val="both"/>
              <w:rPr>
                <w:rFonts w:cstheme="minorHAnsi"/>
                <w:color w:val="000000" w:themeColor="text1"/>
                <w:sz w:val="18"/>
                <w:szCs w:val="18"/>
              </w:rPr>
            </w:pPr>
            <w:r w:rsidRPr="000A0467">
              <w:rPr>
                <w:rFonts w:cstheme="minorHAnsi"/>
                <w:color w:val="000000" w:themeColor="text1"/>
                <w:sz w:val="18"/>
                <w:szCs w:val="18"/>
              </w:rPr>
              <w:t>să existe un plan de monitorizare și de contingență pentru reducerea la minimum a scurgerilor de metan din instalație;</w:t>
            </w:r>
          </w:p>
          <w:p w14:paraId="0CF0056C" w14:textId="77777777" w:rsidR="007E39C9" w:rsidRPr="000A0467" w:rsidRDefault="007E39C9" w:rsidP="007E39C9">
            <w:pPr>
              <w:numPr>
                <w:ilvl w:val="0"/>
                <w:numId w:val="29"/>
              </w:numPr>
              <w:spacing w:before="120" w:after="120"/>
              <w:jc w:val="both"/>
              <w:rPr>
                <w:rFonts w:cstheme="minorHAnsi"/>
                <w:color w:val="000000" w:themeColor="text1"/>
                <w:sz w:val="18"/>
                <w:szCs w:val="18"/>
              </w:rPr>
            </w:pPr>
            <w:r w:rsidRPr="000A0467">
              <w:rPr>
                <w:rFonts w:cstheme="minorHAnsi"/>
                <w:color w:val="000000" w:themeColor="text1"/>
                <w:sz w:val="18"/>
                <w:szCs w:val="18"/>
              </w:rPr>
              <w:t>Biogazul produs este utilizat direct pentru producerea de energie electrică ori termică sau este transformat în biometan care urmează să fie injectat în rețeaua de gaze naturale sau este utilizat drept combustibil pentru vehicule ori ca materie primă în industria chimică;</w:t>
            </w:r>
          </w:p>
          <w:p w14:paraId="6F0CC17F" w14:textId="77777777" w:rsidR="007E39C9" w:rsidRPr="000A0467" w:rsidRDefault="007E39C9" w:rsidP="007E39C9">
            <w:pPr>
              <w:numPr>
                <w:ilvl w:val="0"/>
                <w:numId w:val="29"/>
              </w:numPr>
              <w:spacing w:before="120" w:after="120"/>
              <w:jc w:val="both"/>
              <w:rPr>
                <w:rFonts w:cstheme="minorHAnsi"/>
                <w:color w:val="000000" w:themeColor="text1"/>
                <w:sz w:val="18"/>
                <w:szCs w:val="18"/>
              </w:rPr>
            </w:pPr>
            <w:r w:rsidRPr="000A0467">
              <w:rPr>
                <w:rFonts w:cstheme="minorHAnsi"/>
                <w:color w:val="000000" w:themeColor="text1"/>
                <w:sz w:val="18"/>
                <w:szCs w:val="18"/>
              </w:rPr>
              <w:t xml:space="preserve">Biodeșeurile care sunt utilizate pentru digestia anaerobă sunt separate la sursă și colectate separat; </w:t>
            </w:r>
          </w:p>
          <w:p w14:paraId="576806FE" w14:textId="77777777" w:rsidR="007E39C9" w:rsidRPr="000A0467" w:rsidRDefault="007E39C9" w:rsidP="007E39C9">
            <w:pPr>
              <w:numPr>
                <w:ilvl w:val="0"/>
                <w:numId w:val="29"/>
              </w:numPr>
              <w:spacing w:before="120" w:after="120"/>
              <w:jc w:val="both"/>
              <w:rPr>
                <w:rFonts w:cstheme="minorHAnsi"/>
                <w:color w:val="000000" w:themeColor="text1"/>
                <w:sz w:val="18"/>
                <w:szCs w:val="18"/>
              </w:rPr>
            </w:pPr>
            <w:r w:rsidRPr="000A0467">
              <w:rPr>
                <w:rFonts w:cstheme="minorHAnsi"/>
                <w:color w:val="000000" w:themeColor="text1"/>
                <w:sz w:val="18"/>
                <w:szCs w:val="18"/>
              </w:rPr>
              <w:t>Digestatul produs este utilizat ca îngrășământ sau ameliorator de sol, fie direct, fie după compostare sau orice altă tratare;</w:t>
            </w:r>
          </w:p>
          <w:p w14:paraId="4CE120CE" w14:textId="77777777" w:rsidR="007E39C9" w:rsidRPr="000A0467" w:rsidRDefault="007E39C9" w:rsidP="007E39C9">
            <w:pPr>
              <w:numPr>
                <w:ilvl w:val="0"/>
                <w:numId w:val="29"/>
              </w:numPr>
              <w:spacing w:before="120" w:after="120"/>
              <w:jc w:val="both"/>
              <w:rPr>
                <w:rFonts w:cstheme="minorHAnsi"/>
                <w:color w:val="000000" w:themeColor="text1"/>
                <w:sz w:val="18"/>
                <w:szCs w:val="18"/>
              </w:rPr>
            </w:pPr>
            <w:r w:rsidRPr="000A0467">
              <w:rPr>
                <w:rFonts w:cstheme="minorHAnsi"/>
                <w:color w:val="000000" w:themeColor="text1"/>
                <w:sz w:val="18"/>
                <w:szCs w:val="18"/>
              </w:rPr>
              <w:t xml:space="preserve"> În instalațiile destinate tratării biodeșeurilor, ponderea culturilor alimentare și furajere utilizate ca materii prime de intrare, măsurate în greutate, ca medie anuală, este mai mică sau egală cu 10 % din cantitatea totală de materii prime de intrare.</w:t>
            </w:r>
          </w:p>
          <w:p w14:paraId="73B45334" w14:textId="77777777" w:rsidR="007E39C9" w:rsidRPr="000A0467" w:rsidRDefault="007E39C9" w:rsidP="007E39C9">
            <w:pPr>
              <w:spacing w:before="120" w:after="120"/>
              <w:ind w:left="459"/>
              <w:jc w:val="both"/>
              <w:rPr>
                <w:rFonts w:cstheme="minorHAnsi"/>
                <w:color w:val="000000" w:themeColor="text1"/>
                <w:sz w:val="18"/>
                <w:szCs w:val="18"/>
              </w:rPr>
            </w:pPr>
            <w:r w:rsidRPr="000A0467">
              <w:rPr>
                <w:rFonts w:cstheme="minorHAnsi"/>
                <w:color w:val="000000" w:themeColor="text1"/>
                <w:sz w:val="18"/>
                <w:szCs w:val="18"/>
              </w:rPr>
              <w:t>Pentru instalațiile de producere a energiei electrice cu o putere termică instalată totală între 50 și 100 MW, în cadrul activității se utilizează o tehnologie de cogenerare de înaltă eficiență sau, pentru instalațiile care generează exclusiv energie electrică, activitatea atinge un nivel de eficiență energetică asociat nivelurilor celor mai bune tehnici disponibile (BAT-AEL) stabilite în cele mai recente concluzii relevante privind cele mai bune tehnici disponibile (BAT), inclusiv în concluziile privind cele mai bune tehnici disponibile (BAT) pentru instalațiile de ardere de dimensiuni mari din cadrul Deciziei de punere în aplicare (UE) 2017/1442 a Comisiei de stabilire a concluziilor privind cele mai bune tehnici disponibile (BAT) pentru instalațiile de ardere de dimensiuni mari, în temeiul Directivei 2010/75/UE a Parlamentului European și a Consiliului (notificată cu numărul C(2017) 522).</w:t>
            </w:r>
          </w:p>
          <w:p w14:paraId="67E8DFF5" w14:textId="77777777" w:rsidR="007E39C9" w:rsidRPr="000A0467" w:rsidRDefault="007E39C9" w:rsidP="007E39C9">
            <w:pPr>
              <w:spacing w:before="120" w:after="120"/>
              <w:ind w:left="459"/>
              <w:jc w:val="both"/>
              <w:rPr>
                <w:rFonts w:cstheme="minorHAnsi"/>
                <w:color w:val="000000" w:themeColor="text1"/>
                <w:sz w:val="18"/>
                <w:szCs w:val="18"/>
              </w:rPr>
            </w:pPr>
            <w:r w:rsidRPr="000A0467">
              <w:rPr>
                <w:rFonts w:cstheme="minorHAnsi"/>
                <w:color w:val="000000" w:themeColor="text1"/>
                <w:sz w:val="18"/>
                <w:szCs w:val="18"/>
              </w:rPr>
              <w:lastRenderedPageBreak/>
              <w:t xml:space="preserve">Pentru instalațiile de producere a energiei electrice cu o putere termică instalată totală de peste 100 MW, activitatea îndeplinește unul sau mai multe dintre următoarele criterii: (a) atinge o eficiență electrică de cel puțin 36 %; (b) utilizează o tehnologie de cogenerare (producere combinată de energie electrică și energie termică - CHP) de înaltă eficiență, astfel cum se menționează în Directiva 2012/27/UE; (c) utilizează tehnologia de captare și stocare a carbonului. </w:t>
            </w:r>
          </w:p>
          <w:p w14:paraId="6BE4B3C3" w14:textId="77777777" w:rsidR="007E39C9" w:rsidRPr="000A0467" w:rsidRDefault="007E39C9" w:rsidP="007E39C9">
            <w:pPr>
              <w:spacing w:before="120" w:after="120"/>
              <w:ind w:left="459"/>
              <w:jc w:val="both"/>
              <w:rPr>
                <w:rFonts w:cstheme="minorHAnsi"/>
                <w:color w:val="000000" w:themeColor="text1"/>
                <w:sz w:val="18"/>
                <w:szCs w:val="18"/>
              </w:rPr>
            </w:pPr>
            <w:r w:rsidRPr="000A0467">
              <w:rPr>
                <w:rFonts w:cstheme="minorHAnsi"/>
                <w:color w:val="000000" w:themeColor="text1"/>
                <w:sz w:val="18"/>
                <w:szCs w:val="18"/>
              </w:rPr>
              <w:t>Având în vedere cele de mai sus, perioada scurtă de implementare rămasă din perioada de programare 2014-2020, precum și bugetul relativ redus avut la dispoziție, s-a considerat ca pentru această modificare a POIM nu se vor finanța instalații de cogenerare/ de producere a energiei electrice din biomasă pentru a nu încărca suplimentar solicitanții la finanțare cu o serie de justificări care ar avea un efect negativ asupra procesului de pregătire și implementare a proiectelor.</w:t>
            </w:r>
          </w:p>
          <w:p w14:paraId="3FD1200C" w14:textId="77777777" w:rsidR="007E39C9" w:rsidRPr="000A0467" w:rsidRDefault="007E39C9" w:rsidP="007E39C9">
            <w:pPr>
              <w:spacing w:before="120" w:after="120"/>
              <w:ind w:left="459"/>
              <w:jc w:val="both"/>
              <w:rPr>
                <w:rFonts w:cstheme="minorHAnsi"/>
                <w:color w:val="000000" w:themeColor="text1"/>
                <w:sz w:val="18"/>
                <w:szCs w:val="18"/>
              </w:rPr>
            </w:pPr>
            <w:r w:rsidRPr="000A0467">
              <w:rPr>
                <w:rFonts w:cstheme="minorHAnsi"/>
                <w:color w:val="000000" w:themeColor="text1"/>
                <w:sz w:val="18"/>
                <w:szCs w:val="18"/>
              </w:rPr>
              <w:t>Precizăm totodată că recomandarea Comisiei Europene privind excluderea biomasei ca sursă regenerabilă de energie se păstrează și pentru perioada de programare 2021-2027.</w:t>
            </w:r>
          </w:p>
          <w:p w14:paraId="7D2A5532" w14:textId="77777777" w:rsidR="007E39C9" w:rsidRPr="000A0467" w:rsidRDefault="007E39C9" w:rsidP="007E39C9">
            <w:pPr>
              <w:pStyle w:val="Listparagraf"/>
              <w:numPr>
                <w:ilvl w:val="0"/>
                <w:numId w:val="20"/>
              </w:numPr>
              <w:tabs>
                <w:tab w:val="left" w:pos="1490"/>
              </w:tabs>
              <w:spacing w:after="0" w:line="240" w:lineRule="auto"/>
              <w:ind w:left="459" w:hanging="425"/>
              <w:jc w:val="both"/>
              <w:rPr>
                <w:rFonts w:cstheme="minorHAnsi"/>
                <w:color w:val="000000" w:themeColor="text1"/>
                <w:sz w:val="18"/>
                <w:szCs w:val="18"/>
                <w:lang w:val="ro-RO"/>
              </w:rPr>
            </w:pPr>
            <w:r w:rsidRPr="000A0467">
              <w:rPr>
                <w:rFonts w:eastAsia="Times New Roman" w:cstheme="minorHAnsi"/>
                <w:color w:val="000000" w:themeColor="text1"/>
                <w:sz w:val="18"/>
                <w:szCs w:val="18"/>
              </w:rPr>
              <w:t xml:space="preserve">Pentru proiectele pentru care este necesară emiterea unei autorizații de construire, conf. Legii 50/1991 republicata cu modificarile si completarile ulterioare, se poate accepta ipoteca asupra imobilului/ gajul asupra echipamentelor incluse in analiza energetică ce face obiectul proiectului, cu condiția prezentării acordului creditorului cu privire la </w:t>
            </w:r>
            <w:r w:rsidRPr="000A0467">
              <w:rPr>
                <w:rFonts w:eastAsia="Calibri" w:cstheme="minorHAnsi"/>
                <w:iCs/>
                <w:color w:val="000000" w:themeColor="text1"/>
                <w:sz w:val="18"/>
                <w:szCs w:val="18"/>
                <w:lang w:val="ro-RO"/>
              </w:rPr>
              <w:t>implementarea proiectului și menținerii activității productive a solicitantului pentru care se solicită  finanțarea pe întrega perioadă de durabilitate a investiției, respectiv în termen de 5 ani de la efectuarea plății finale în cadrul contractului de finanțare. În caz contrar, solicitantul se angajează să restuituie proportional/integral, după caz finanțarea nerambursabilă acordată pentru perioada rămasă neacoperită din perioada de durabilitate, cu aplicarea dobânzilor/penalităților corespunzătoare legislației în vigoare.</w:t>
            </w:r>
          </w:p>
          <w:p w14:paraId="5C134D3B" w14:textId="77777777" w:rsidR="007E39C9" w:rsidRPr="000A0467" w:rsidRDefault="007E39C9" w:rsidP="007E39C9">
            <w:pPr>
              <w:pStyle w:val="Listparagraf"/>
              <w:tabs>
                <w:tab w:val="left" w:pos="1490"/>
              </w:tabs>
              <w:spacing w:after="0" w:line="240" w:lineRule="auto"/>
              <w:ind w:left="459"/>
              <w:jc w:val="both"/>
              <w:rPr>
                <w:rFonts w:cstheme="minorHAnsi"/>
                <w:color w:val="000000" w:themeColor="text1"/>
                <w:sz w:val="18"/>
                <w:szCs w:val="18"/>
                <w:highlight w:val="red"/>
                <w:lang w:val="ro-RO"/>
              </w:rPr>
            </w:pPr>
          </w:p>
          <w:p w14:paraId="6B86CA31" w14:textId="77777777" w:rsidR="007E39C9" w:rsidRPr="000A0467" w:rsidRDefault="007E39C9" w:rsidP="007E39C9">
            <w:pPr>
              <w:pStyle w:val="Listparagraf"/>
              <w:numPr>
                <w:ilvl w:val="0"/>
                <w:numId w:val="16"/>
              </w:numPr>
              <w:tabs>
                <w:tab w:val="left" w:pos="1490"/>
              </w:tabs>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rPr>
              <w:t xml:space="preserve">In urma solicitărilor din consultare publica, s-a stabilit o alocare dedicată perntru codurile CAEN 10-11, </w:t>
            </w:r>
            <w:r w:rsidRPr="000A0467">
              <w:rPr>
                <w:rFonts w:eastAsia="Times New Roman" w:cstheme="minorHAnsi"/>
                <w:color w:val="000000" w:themeColor="text1"/>
                <w:sz w:val="18"/>
                <w:szCs w:val="18"/>
              </w:rPr>
              <w:t>justificată în contextul actual al crizei energetice și a apropierii de zona de conflict ucraineană, precum și a condițiilor socio-economice, a riscurilor naturale și a schimbărilor climatice asociate, creând o presiune suplimentară asupra securității alimentare și lanțurilor valorice esențiale, fiind necesare măsuri care să contribuie la menținerea competitivității domeniului alimentar prin investitii in domeniul energiei regenerabile.</w:t>
            </w:r>
          </w:p>
          <w:p w14:paraId="2D079A03" w14:textId="77777777" w:rsidR="007E39C9" w:rsidRPr="000A0467" w:rsidRDefault="007E39C9" w:rsidP="007E39C9">
            <w:pPr>
              <w:pStyle w:val="Listparagraf"/>
              <w:numPr>
                <w:ilvl w:val="0"/>
                <w:numId w:val="16"/>
              </w:numPr>
              <w:tabs>
                <w:tab w:val="left" w:pos="1490"/>
              </w:tabs>
              <w:spacing w:after="0" w:line="240" w:lineRule="auto"/>
              <w:jc w:val="both"/>
              <w:rPr>
                <w:rFonts w:cstheme="minorHAnsi"/>
                <w:color w:val="000000" w:themeColor="text1"/>
                <w:sz w:val="18"/>
                <w:szCs w:val="18"/>
              </w:rPr>
            </w:pPr>
            <w:r w:rsidRPr="000A0467">
              <w:rPr>
                <w:rFonts w:cstheme="minorHAnsi"/>
                <w:color w:val="000000" w:themeColor="text1"/>
                <w:sz w:val="18"/>
                <w:szCs w:val="18"/>
              </w:rPr>
              <w:t>Imobilul aferent proiectului trebuie să îndeplinească condițiile din legislația în vigoare pentru realizarea de investiții pentru care este necesar sau nu obținerea autorizației de construire. Pentru amplasarea de panouri fotovoltaice considerăm că este necesară ca acestea să fie scoase din circuitul agricol.</w:t>
            </w:r>
          </w:p>
          <w:p w14:paraId="17AC2143" w14:textId="77777777" w:rsidR="007E39C9" w:rsidRPr="000A0467" w:rsidRDefault="007E39C9" w:rsidP="007E39C9">
            <w:pPr>
              <w:pStyle w:val="Listparagraf"/>
              <w:numPr>
                <w:ilvl w:val="0"/>
                <w:numId w:val="16"/>
              </w:numPr>
              <w:tabs>
                <w:tab w:val="left" w:pos="1490"/>
              </w:tabs>
              <w:spacing w:after="0" w:line="240" w:lineRule="auto"/>
              <w:ind w:left="459" w:hanging="425"/>
              <w:jc w:val="both"/>
              <w:rPr>
                <w:rFonts w:cstheme="minorHAnsi"/>
                <w:color w:val="000000" w:themeColor="text1"/>
                <w:sz w:val="18"/>
                <w:szCs w:val="18"/>
              </w:rPr>
            </w:pPr>
            <w:r w:rsidRPr="000A0467">
              <w:rPr>
                <w:rFonts w:cstheme="minorHAnsi"/>
                <w:color w:val="000000" w:themeColor="text1"/>
                <w:sz w:val="18"/>
                <w:szCs w:val="18"/>
              </w:rPr>
              <w:t xml:space="preserve">Nu se acceptă propunerea dvs, limitarea numarului de paliere de punctare </w:t>
            </w:r>
            <w:proofErr w:type="gramStart"/>
            <w:r w:rsidRPr="000A0467">
              <w:rPr>
                <w:rFonts w:cstheme="minorHAnsi"/>
                <w:color w:val="000000" w:themeColor="text1"/>
                <w:sz w:val="18"/>
                <w:szCs w:val="18"/>
              </w:rPr>
              <w:t>reduce  competitivitate</w:t>
            </w:r>
            <w:proofErr w:type="gramEnd"/>
            <w:r w:rsidRPr="000A0467">
              <w:rPr>
                <w:rFonts w:cstheme="minorHAnsi"/>
                <w:color w:val="000000" w:themeColor="text1"/>
                <w:sz w:val="18"/>
                <w:szCs w:val="18"/>
              </w:rPr>
              <w:t xml:space="preserve"> dintre solicitanti, punind in dificultate o ierarhizare valida a acestora si crescand riscul ca un numar mare de solicitanti sa aiba puncat egal chiar si dupa deparatjare.</w:t>
            </w:r>
          </w:p>
          <w:p w14:paraId="4184B559" w14:textId="77777777" w:rsidR="007E39C9" w:rsidRPr="000A0467" w:rsidRDefault="007E39C9" w:rsidP="007E39C9">
            <w:pPr>
              <w:pStyle w:val="Listparagraf"/>
              <w:numPr>
                <w:ilvl w:val="0"/>
                <w:numId w:val="16"/>
              </w:numPr>
              <w:tabs>
                <w:tab w:val="left" w:pos="1490"/>
              </w:tabs>
              <w:spacing w:after="0" w:line="240" w:lineRule="auto"/>
              <w:ind w:left="459" w:hanging="425"/>
              <w:jc w:val="both"/>
              <w:rPr>
                <w:rFonts w:cstheme="minorHAnsi"/>
                <w:color w:val="000000" w:themeColor="text1"/>
                <w:sz w:val="18"/>
                <w:szCs w:val="18"/>
              </w:rPr>
            </w:pPr>
            <w:r w:rsidRPr="000A0467">
              <w:rPr>
                <w:rFonts w:cstheme="minorHAnsi"/>
                <w:color w:val="000000" w:themeColor="text1"/>
                <w:sz w:val="18"/>
                <w:szCs w:val="18"/>
              </w:rPr>
              <w:t>Idem 7</w:t>
            </w:r>
          </w:p>
          <w:p w14:paraId="1B2DDF0A" w14:textId="77777777" w:rsidR="007E39C9" w:rsidRPr="000A0467" w:rsidRDefault="007E39C9" w:rsidP="007E39C9">
            <w:pPr>
              <w:pStyle w:val="Listparagraf"/>
              <w:numPr>
                <w:ilvl w:val="0"/>
                <w:numId w:val="16"/>
              </w:numPr>
              <w:tabs>
                <w:tab w:val="left" w:pos="1490"/>
              </w:tabs>
              <w:spacing w:after="0" w:line="240" w:lineRule="auto"/>
              <w:ind w:left="459" w:hanging="425"/>
              <w:jc w:val="both"/>
              <w:rPr>
                <w:rFonts w:cstheme="minorHAnsi"/>
                <w:color w:val="000000" w:themeColor="text1"/>
                <w:sz w:val="18"/>
                <w:szCs w:val="18"/>
              </w:rPr>
            </w:pPr>
            <w:r w:rsidRPr="000A0467">
              <w:rPr>
                <w:rFonts w:cstheme="minorHAnsi"/>
                <w:color w:val="000000" w:themeColor="text1"/>
                <w:sz w:val="18"/>
                <w:szCs w:val="18"/>
              </w:rPr>
              <w:t>Idem 7</w:t>
            </w:r>
          </w:p>
          <w:p w14:paraId="49D255F4" w14:textId="77777777" w:rsidR="007E39C9" w:rsidRPr="000A0467" w:rsidRDefault="007E39C9" w:rsidP="007E39C9">
            <w:pPr>
              <w:pStyle w:val="Listparagraf"/>
              <w:numPr>
                <w:ilvl w:val="0"/>
                <w:numId w:val="16"/>
              </w:numPr>
              <w:tabs>
                <w:tab w:val="left" w:pos="1490"/>
              </w:tabs>
              <w:spacing w:after="0" w:line="240" w:lineRule="auto"/>
              <w:ind w:left="459" w:hanging="425"/>
              <w:jc w:val="both"/>
              <w:rPr>
                <w:rFonts w:cstheme="minorHAnsi"/>
                <w:color w:val="000000" w:themeColor="text1"/>
                <w:sz w:val="18"/>
                <w:szCs w:val="18"/>
              </w:rPr>
            </w:pPr>
            <w:r w:rsidRPr="000A0467">
              <w:rPr>
                <w:rFonts w:cstheme="minorHAnsi"/>
                <w:color w:val="000000" w:themeColor="text1"/>
                <w:sz w:val="18"/>
                <w:szCs w:val="18"/>
              </w:rPr>
              <w:t>Idem 7</w:t>
            </w:r>
          </w:p>
        </w:tc>
      </w:tr>
      <w:tr w:rsidR="007E39C9" w:rsidRPr="000A0467" w14:paraId="5BD89156" w14:textId="77777777" w:rsidTr="00E5687A">
        <w:tc>
          <w:tcPr>
            <w:tcW w:w="959" w:type="dxa"/>
          </w:tcPr>
          <w:p w14:paraId="64535052" w14:textId="77777777" w:rsidR="007E39C9" w:rsidRPr="000A0467" w:rsidRDefault="007E39C9" w:rsidP="007E39C9">
            <w:pPr>
              <w:pStyle w:val="Listparagraf"/>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6B3D4B74" w14:textId="32AD8825" w:rsidR="007E39C9" w:rsidRPr="000A0467" w:rsidRDefault="007E39C9" w:rsidP="007E39C9">
            <w:pPr>
              <w:jc w:val="both"/>
              <w:rPr>
                <w:rFonts w:cstheme="minorHAnsi"/>
                <w:color w:val="000000" w:themeColor="text1"/>
                <w:sz w:val="18"/>
                <w:szCs w:val="18"/>
              </w:rPr>
            </w:pPr>
            <w:r>
              <w:rPr>
                <w:rFonts w:cstheme="minorHAnsi"/>
                <w:color w:val="000000" w:themeColor="text1"/>
                <w:sz w:val="18"/>
                <w:szCs w:val="18"/>
              </w:rPr>
              <w:t>06 sep</w:t>
            </w:r>
          </w:p>
        </w:tc>
        <w:tc>
          <w:tcPr>
            <w:tcW w:w="850" w:type="dxa"/>
          </w:tcPr>
          <w:p w14:paraId="7133A639" w14:textId="17427D84"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657CC37A" w14:textId="77777777" w:rsidR="007E39C9" w:rsidRPr="000A0467" w:rsidRDefault="007E39C9" w:rsidP="007E39C9">
            <w:pPr>
              <w:pStyle w:val="Listparagraf"/>
              <w:numPr>
                <w:ilvl w:val="0"/>
                <w:numId w:val="21"/>
              </w:numPr>
              <w:spacing w:after="0" w:line="240" w:lineRule="auto"/>
              <w:ind w:left="106" w:hanging="106"/>
              <w:jc w:val="both"/>
              <w:rPr>
                <w:rFonts w:cstheme="minorHAnsi"/>
                <w:color w:val="000000" w:themeColor="text1"/>
                <w:sz w:val="18"/>
                <w:szCs w:val="18"/>
              </w:rPr>
            </w:pPr>
            <w:r w:rsidRPr="000A0467">
              <w:rPr>
                <w:rFonts w:cstheme="minorHAnsi"/>
                <w:color w:val="000000" w:themeColor="text1"/>
                <w:sz w:val="18"/>
                <w:szCs w:val="18"/>
              </w:rPr>
              <w:t>Cu privire la măsurile Ajutor de stat și Reabilitare, vă rugăm să publicați ca anexă, Harta ajutoarelor regionale pentru România (1 ianuarie 2022 - 31 decembrie 2027).</w:t>
            </w:r>
          </w:p>
          <w:p w14:paraId="7E641960" w14:textId="77777777" w:rsidR="007E39C9" w:rsidRPr="000A0467" w:rsidRDefault="007E39C9" w:rsidP="007E39C9">
            <w:pPr>
              <w:pStyle w:val="Listparagraf"/>
              <w:numPr>
                <w:ilvl w:val="0"/>
                <w:numId w:val="21"/>
              </w:numPr>
              <w:spacing w:after="0" w:line="240" w:lineRule="auto"/>
              <w:ind w:left="106" w:hanging="106"/>
              <w:jc w:val="both"/>
              <w:rPr>
                <w:rFonts w:cstheme="minorHAnsi"/>
                <w:color w:val="000000" w:themeColor="text1"/>
                <w:sz w:val="18"/>
                <w:szCs w:val="18"/>
              </w:rPr>
            </w:pPr>
            <w:r w:rsidRPr="000A0467">
              <w:rPr>
                <w:rFonts w:cstheme="minorHAnsi"/>
                <w:color w:val="000000" w:themeColor="text1"/>
                <w:sz w:val="18"/>
                <w:szCs w:val="18"/>
              </w:rPr>
              <w:t xml:space="preserve"> Cu privire la măsurile Minimis și Reabilitare, vă rugăm să clarificați următoarele: </w:t>
            </w:r>
          </w:p>
          <w:p w14:paraId="612E73F4" w14:textId="77777777" w:rsidR="007E39C9" w:rsidRPr="000A0467" w:rsidRDefault="007E39C9" w:rsidP="007E39C9">
            <w:pPr>
              <w:pStyle w:val="Listparagraf"/>
              <w:spacing w:after="0" w:line="240" w:lineRule="auto"/>
              <w:ind w:left="106" w:hanging="106"/>
              <w:jc w:val="both"/>
              <w:rPr>
                <w:rFonts w:cstheme="minorHAnsi"/>
                <w:color w:val="000000" w:themeColor="text1"/>
                <w:sz w:val="18"/>
                <w:szCs w:val="18"/>
              </w:rPr>
            </w:pPr>
            <w:r w:rsidRPr="000A0467">
              <w:rPr>
                <w:rFonts w:cstheme="minorHAnsi"/>
                <w:color w:val="000000" w:themeColor="text1"/>
                <w:sz w:val="18"/>
                <w:szCs w:val="18"/>
              </w:rPr>
              <w:t xml:space="preserve">2.1. care sunt solicitanții eligibili, întrucȃt nu este anexată o situație conținȃnd CAEN-uri eligibile, fiind doar preluat textul din O.U.G. 112 / 2022, astfel: Ghidul Solicitantului – Minimis stipulează: „Desfășoară activitatea de producție/prestări servicii cu excepția investițiilor imobiliare, consultanței, asistenței tehnice și </w:t>
            </w:r>
            <w:proofErr w:type="gramStart"/>
            <w:r w:rsidRPr="000A0467">
              <w:rPr>
                <w:rFonts w:cstheme="minorHAnsi"/>
                <w:color w:val="000000" w:themeColor="text1"/>
                <w:sz w:val="18"/>
                <w:szCs w:val="18"/>
              </w:rPr>
              <w:t>a</w:t>
            </w:r>
            <w:proofErr w:type="gramEnd"/>
            <w:r w:rsidRPr="000A0467">
              <w:rPr>
                <w:rFonts w:cstheme="minorHAnsi"/>
                <w:color w:val="000000" w:themeColor="text1"/>
                <w:sz w:val="18"/>
                <w:szCs w:val="18"/>
              </w:rPr>
              <w:t xml:space="preserve"> activităților listate în Anexa nr. 1 la Hotărârea Guvernului nr. 780/2006, cu modificările și completările ulterioare, precum și în sectoarele și/sau domeniile excluse schema de minimis aplicabilă”. Ghidul Solicitantului – Reabilitare stipulează următoarele, facȃnd trimitere la o Anexă 9 care nu a fost publicată în pachetul pentru consultare: „Se va lua în considerare codul CAEN al activităţii pentru care solicitantul </w:t>
            </w:r>
            <w:r w:rsidRPr="000A0467">
              <w:rPr>
                <w:rFonts w:cstheme="minorHAnsi"/>
                <w:color w:val="000000" w:themeColor="text1"/>
                <w:sz w:val="18"/>
                <w:szCs w:val="18"/>
              </w:rPr>
              <w:lastRenderedPageBreak/>
              <w:t xml:space="preserve">intenţionează să acceseze fonduri în cadrul Obiectivului Specific 11.1, conform Anexei 9 la ghid privind codurile CAEN eligibile” </w:t>
            </w:r>
          </w:p>
          <w:p w14:paraId="4E23500D" w14:textId="77777777" w:rsidR="007E39C9" w:rsidRPr="000A0467" w:rsidRDefault="007E39C9" w:rsidP="007E39C9">
            <w:pPr>
              <w:pStyle w:val="Listparagraf"/>
              <w:spacing w:after="0" w:line="240" w:lineRule="auto"/>
              <w:ind w:left="106" w:hanging="106"/>
              <w:jc w:val="both"/>
              <w:rPr>
                <w:rFonts w:cstheme="minorHAnsi"/>
                <w:color w:val="000000" w:themeColor="text1"/>
                <w:sz w:val="18"/>
                <w:szCs w:val="18"/>
              </w:rPr>
            </w:pPr>
            <w:r w:rsidRPr="000A0467">
              <w:rPr>
                <w:rFonts w:cstheme="minorHAnsi"/>
                <w:color w:val="000000" w:themeColor="text1"/>
                <w:sz w:val="18"/>
                <w:szCs w:val="18"/>
              </w:rPr>
              <w:t>2.2. dacă există condiții privind cifra de afaceri aferentă CAEN-ului pe care se va aplica, întrucăt: Ghidul Solicitantului – Minimis stipulează: „Beneficiarul are obligația de a face dovada prin coduri CAEN specifice că a realizat cifra de afaceri aferentă codului CAEN specific producție/servicii, pentru care solicită finanțarea, cu excepția celor menționate. Se probează prin Certificatul constatator eliberat de Oficiul Registrului Comerţului (emis cu maximum 30 zile înainte de depunerea cererii de finanţare), valabil la data depunerii documentelor însoţitoare ale Cererii de finanţare, Declarația de eligibilitaet șid eclarația de angajament.”</w:t>
            </w:r>
          </w:p>
          <w:p w14:paraId="3BC2D897" w14:textId="77777777" w:rsidR="007E39C9" w:rsidRPr="000A0467" w:rsidRDefault="007E39C9" w:rsidP="007E39C9">
            <w:pPr>
              <w:pStyle w:val="Listparagraf"/>
              <w:spacing w:after="0" w:line="240" w:lineRule="auto"/>
              <w:ind w:left="106" w:hanging="106"/>
              <w:jc w:val="both"/>
              <w:rPr>
                <w:rFonts w:cstheme="minorHAnsi"/>
                <w:color w:val="000000" w:themeColor="text1"/>
                <w:sz w:val="18"/>
                <w:szCs w:val="18"/>
              </w:rPr>
            </w:pPr>
            <w:r w:rsidRPr="000A0467">
              <w:rPr>
                <w:rFonts w:cstheme="minorHAnsi"/>
                <w:color w:val="000000" w:themeColor="text1"/>
                <w:sz w:val="18"/>
                <w:szCs w:val="18"/>
              </w:rPr>
              <w:t xml:space="preserve"> 2.3. Anumite conditii inserate in ghiduri, exemplu in sectiunea 4.3 din Ghidul Solicitantului - Reabilitare, nu sunt in concordanta cu OUG 112/2022 si schema de ajutor, respectiv: „Selecţia proiectelor se va face în limita fondurilor disponibile pentru această cerere de proiecte, cu condiţia obţinerii punctajului minim în etapa de evaluare tehnică şi financiară, în ordinea în care au fost depuse cererile de finanţare.” </w:t>
            </w:r>
          </w:p>
          <w:p w14:paraId="3CFBF8D7" w14:textId="77777777" w:rsidR="007E39C9" w:rsidRPr="000A0467" w:rsidRDefault="007E39C9" w:rsidP="007E39C9">
            <w:pPr>
              <w:pStyle w:val="Listparagraf"/>
              <w:spacing w:after="0" w:line="240" w:lineRule="auto"/>
              <w:ind w:left="106" w:hanging="106"/>
              <w:jc w:val="both"/>
              <w:rPr>
                <w:rFonts w:cstheme="minorHAnsi"/>
                <w:color w:val="000000" w:themeColor="text1"/>
                <w:sz w:val="18"/>
                <w:szCs w:val="18"/>
              </w:rPr>
            </w:pPr>
            <w:r w:rsidRPr="000A0467">
              <w:rPr>
                <w:rFonts w:cstheme="minorHAnsi"/>
                <w:color w:val="000000" w:themeColor="text1"/>
                <w:sz w:val="18"/>
                <w:szCs w:val="18"/>
              </w:rPr>
              <w:t>3. Cu privire la măsurile Minimis, Ajutor de Stat și Reabilitare, vă rugăm să menționați dacă acele criterii în funcție de care se stabilește punctajul pe baza reducerii consumului / emisiilor se pot calcula la unitatea de consum la care se implementează proiectul. Context În analiza energetică, la capitolul 1 se solicită Stabilirea perimetrului analizat. Acest perimetru este unitatea luată în considerare în analiza energetică. Prin perimetru se înțelege firma, punctul de lucru, hala, clădirea, linia de producție etc., care face obiectul analizei și care va fi îmbunătățit prin proiectul propus. Acest perimetru va fi stabilit astfel încât să fie relevant față de proiectul propus și efectele acestui proiect. Perimetrul va fi definit astfel încât va cuprinde toate efectele proiectului propus (economii de energii, consum de energie din surse regenerabile). În ghidul solicitantului nu se precizează modul de calcul al indicatorilor de reducere. Propunere Calculul să se realizeze la nivelul oricărei unități identificată în analiza energetică, unitate care să aibă consum contorizabil și să fie vizată în întregime de investițiile realizate în urma proiectului, fără să existe posibilitatea ca investițiile să deservească și alte unități.</w:t>
            </w:r>
          </w:p>
          <w:p w14:paraId="29861DBC" w14:textId="77777777" w:rsidR="007E39C9" w:rsidRPr="000A0467" w:rsidRDefault="007E39C9" w:rsidP="007E39C9">
            <w:pPr>
              <w:pStyle w:val="Listparagraf"/>
              <w:spacing w:after="0" w:line="240" w:lineRule="auto"/>
              <w:ind w:left="106" w:hanging="106"/>
              <w:jc w:val="both"/>
              <w:rPr>
                <w:rFonts w:cstheme="minorHAnsi"/>
                <w:color w:val="000000" w:themeColor="text1"/>
                <w:sz w:val="18"/>
                <w:szCs w:val="18"/>
              </w:rPr>
            </w:pPr>
            <w:r w:rsidRPr="000A0467">
              <w:rPr>
                <w:rFonts w:cstheme="minorHAnsi"/>
                <w:color w:val="000000" w:themeColor="text1"/>
                <w:sz w:val="18"/>
                <w:szCs w:val="18"/>
              </w:rPr>
              <w:t xml:space="preserve"> 4. Cu privire la măsura Ajutor de Stat, este eligibilă cererea de finanțare prin care beneficiarul solicită un procent de finanțare mai mic pentru investițiile realizate în capacități de producere </w:t>
            </w:r>
            <w:proofErr w:type="gramStart"/>
            <w:r w:rsidRPr="000A0467">
              <w:rPr>
                <w:rFonts w:cstheme="minorHAnsi"/>
                <w:color w:val="000000" w:themeColor="text1"/>
                <w:sz w:val="18"/>
                <w:szCs w:val="18"/>
              </w:rPr>
              <w:t>a</w:t>
            </w:r>
            <w:proofErr w:type="gramEnd"/>
            <w:r w:rsidRPr="000A0467">
              <w:rPr>
                <w:rFonts w:cstheme="minorHAnsi"/>
                <w:color w:val="000000" w:themeColor="text1"/>
                <w:sz w:val="18"/>
                <w:szCs w:val="18"/>
              </w:rPr>
              <w:t xml:space="preserve"> energiei regenerabile, cu scopul de a atinge un punctaj mai mare la criteriul C1?</w:t>
            </w:r>
          </w:p>
          <w:p w14:paraId="192F6FAB" w14:textId="77777777" w:rsidR="007E39C9" w:rsidRPr="000A0467" w:rsidRDefault="007E39C9" w:rsidP="007E39C9">
            <w:pPr>
              <w:pStyle w:val="Listparagraf"/>
              <w:spacing w:after="0" w:line="240" w:lineRule="auto"/>
              <w:ind w:left="106" w:hanging="106"/>
              <w:jc w:val="both"/>
              <w:rPr>
                <w:rFonts w:cstheme="minorHAnsi"/>
                <w:color w:val="000000" w:themeColor="text1"/>
                <w:sz w:val="18"/>
                <w:szCs w:val="18"/>
              </w:rPr>
            </w:pPr>
            <w:r w:rsidRPr="000A0467">
              <w:rPr>
                <w:rFonts w:cstheme="minorHAnsi"/>
                <w:color w:val="000000" w:themeColor="text1"/>
                <w:sz w:val="18"/>
                <w:szCs w:val="18"/>
              </w:rPr>
              <w:t xml:space="preserve"> 5. Cu privire la măsurile Minimis, Ajutor de Stat și Reabilitare, capitolul Evaluarea impactului asupra mediului, propunem acceptarea în faza de depunere a cererii de finanțare a Deciziei inițiale de încadrare, ținând cont de faptul că, decizia finală de încadrare poate dura mai mult de 30-60 de zile pentru anumite tipuri de proiecte.</w:t>
            </w:r>
          </w:p>
          <w:p w14:paraId="4BDBB9B4"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 xml:space="preserve"> 6. Cu privire la perioada deschiderii apelului, propunem o durată de minim 3 săptămâni, pentru </w:t>
            </w:r>
            <w:proofErr w:type="gramStart"/>
            <w:r w:rsidRPr="000A0467">
              <w:rPr>
                <w:rFonts w:cstheme="minorHAnsi"/>
                <w:color w:val="000000" w:themeColor="text1"/>
                <w:sz w:val="18"/>
                <w:szCs w:val="18"/>
              </w:rPr>
              <w:t>a</w:t>
            </w:r>
            <w:proofErr w:type="gramEnd"/>
            <w:r w:rsidRPr="000A0467">
              <w:rPr>
                <w:rFonts w:cstheme="minorHAnsi"/>
                <w:color w:val="000000" w:themeColor="text1"/>
                <w:sz w:val="18"/>
                <w:szCs w:val="18"/>
              </w:rPr>
              <w:t xml:space="preserve"> exista destul timp de adaptare la prevederile ghidurilor finale și a realiza corect documentele suport ale proiectului. </w:t>
            </w:r>
          </w:p>
        </w:tc>
        <w:tc>
          <w:tcPr>
            <w:tcW w:w="1219" w:type="dxa"/>
          </w:tcPr>
          <w:p w14:paraId="47700C47" w14:textId="77777777" w:rsidR="007E39C9" w:rsidRPr="000A0467" w:rsidRDefault="007E39C9" w:rsidP="007E39C9">
            <w:pPr>
              <w:jc w:val="both"/>
              <w:rPr>
                <w:rFonts w:cstheme="minorHAnsi"/>
                <w:color w:val="000000" w:themeColor="text1"/>
                <w:sz w:val="18"/>
                <w:szCs w:val="18"/>
              </w:rPr>
            </w:pPr>
          </w:p>
        </w:tc>
        <w:tc>
          <w:tcPr>
            <w:tcW w:w="6904" w:type="dxa"/>
          </w:tcPr>
          <w:p w14:paraId="3093CA20" w14:textId="77777777" w:rsidR="007E39C9" w:rsidRPr="000A0467" w:rsidRDefault="007E39C9" w:rsidP="007E39C9">
            <w:pPr>
              <w:pStyle w:val="Listparagraf"/>
              <w:numPr>
                <w:ilvl w:val="0"/>
                <w:numId w:val="27"/>
              </w:numPr>
              <w:spacing w:after="0" w:line="240" w:lineRule="auto"/>
              <w:ind w:left="346"/>
              <w:jc w:val="both"/>
              <w:rPr>
                <w:rFonts w:cstheme="minorHAnsi"/>
                <w:color w:val="000000" w:themeColor="text1"/>
                <w:sz w:val="18"/>
                <w:szCs w:val="18"/>
                <w:lang w:val="ro-RO"/>
              </w:rPr>
            </w:pPr>
            <w:r w:rsidRPr="000A0467">
              <w:rPr>
                <w:rFonts w:cstheme="minorHAnsi"/>
                <w:color w:val="000000" w:themeColor="text1"/>
                <w:sz w:val="18"/>
                <w:szCs w:val="18"/>
                <w:lang w:val="ro-RO"/>
              </w:rPr>
              <w:t>Harta ajutoarelor regionale pentru Romania este stabilita printr-o decizie a Comisiei Europene. Versiunea neconfidențială a deciziei este publicată cu numărul de caz SA.100199 (în Registrul ajutoarelor de stat) pe site-ul internet al DG Concurență. De asemenea, la nivel national HG 3 11 din 2 martie 2022 privind intensitatea maximă a ajutorului de stat regional în perioada 2022-2027 pentru investiții inițiale clarifică informațiile din decizia mai sus menționată.</w:t>
            </w:r>
          </w:p>
          <w:p w14:paraId="30BDE84C" w14:textId="77777777" w:rsidR="007E39C9" w:rsidRPr="000A0467" w:rsidRDefault="007E39C9" w:rsidP="007E39C9">
            <w:pPr>
              <w:pStyle w:val="Listparagraf"/>
              <w:spacing w:after="0" w:line="240" w:lineRule="auto"/>
              <w:ind w:left="346"/>
              <w:jc w:val="both"/>
              <w:rPr>
                <w:rFonts w:cstheme="minorHAnsi"/>
                <w:color w:val="000000" w:themeColor="text1"/>
                <w:sz w:val="18"/>
                <w:szCs w:val="18"/>
                <w:lang w:val="ro-RO"/>
              </w:rPr>
            </w:pPr>
          </w:p>
          <w:p w14:paraId="008567B5" w14:textId="77777777" w:rsidR="007E39C9" w:rsidRPr="000A0467" w:rsidRDefault="007E39C9" w:rsidP="007E39C9">
            <w:pPr>
              <w:pStyle w:val="Listparagraf"/>
              <w:spacing w:after="0" w:line="240" w:lineRule="auto"/>
              <w:ind w:left="346"/>
              <w:jc w:val="both"/>
              <w:rPr>
                <w:rFonts w:cstheme="minorHAnsi"/>
                <w:color w:val="000000" w:themeColor="text1"/>
                <w:sz w:val="18"/>
                <w:szCs w:val="18"/>
                <w:lang w:val="ro-RO"/>
              </w:rPr>
            </w:pPr>
            <w:r w:rsidRPr="000A0467">
              <w:rPr>
                <w:rFonts w:cstheme="minorHAnsi"/>
                <w:color w:val="000000" w:themeColor="text1"/>
                <w:sz w:val="18"/>
                <w:szCs w:val="18"/>
                <w:lang w:val="ro-RO"/>
              </w:rPr>
              <w:t>În cadrul ghidurilor se vor specifica într-un tabel intensitățile acordate în funcție de tipul de întreprindere precum și în funcție de zonele pentru care sunt prevăzute bonusuri suplimentare.</w:t>
            </w:r>
          </w:p>
          <w:p w14:paraId="18E831CB" w14:textId="77777777" w:rsidR="007E39C9" w:rsidRPr="000A0467" w:rsidRDefault="007E39C9" w:rsidP="007E39C9">
            <w:pPr>
              <w:pStyle w:val="Listparagraf"/>
              <w:spacing w:after="0" w:line="240" w:lineRule="auto"/>
              <w:jc w:val="both"/>
              <w:rPr>
                <w:rFonts w:cstheme="minorHAnsi"/>
                <w:color w:val="000000" w:themeColor="text1"/>
                <w:sz w:val="18"/>
                <w:szCs w:val="18"/>
                <w:lang w:val="ro-RO"/>
              </w:rPr>
            </w:pPr>
          </w:p>
          <w:p w14:paraId="1ECB0494" w14:textId="77777777" w:rsidR="007E39C9" w:rsidRPr="000A0467" w:rsidRDefault="007E39C9" w:rsidP="007E39C9">
            <w:pPr>
              <w:pStyle w:val="Listparagraf"/>
              <w:numPr>
                <w:ilvl w:val="1"/>
                <w:numId w:val="21"/>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În ceea ce privește investițiile finanţate în cadrul ghidului solicitantului menționăm că acestea sunt asociate unei activități economice, respectiv unuia sau mai multor domenii de activitate (clase CAEN) autorizate la sediul social/punctul de lucru identificat la locul de implementare al proiectului. Codul CAEN asociat proiectului nu trebuie să presupună realizarea activităților enumerate în anexa nr. 1 la </w:t>
            </w:r>
            <w:r w:rsidRPr="000A0467">
              <w:rPr>
                <w:rFonts w:cstheme="minorHAnsi"/>
                <w:color w:val="000000" w:themeColor="text1"/>
                <w:sz w:val="18"/>
                <w:szCs w:val="18"/>
                <w:lang w:val="ro-RO"/>
              </w:rPr>
              <w:lastRenderedPageBreak/>
              <w:t>Hotărârea Guvernului nr. 780/2006 privind stabilirea schemei de comercializare a certificatelor de emisii de gaze cu efect de seră, cu modificările și completările ulterioare, precum și activitățile excluse din domeniul de aplicare a schemei de minimis/ajutor aplicabilă apelului de proiecte.</w:t>
            </w:r>
          </w:p>
          <w:p w14:paraId="6D7B59D9" w14:textId="77777777" w:rsidR="007E39C9" w:rsidRPr="000A0467" w:rsidRDefault="007E39C9" w:rsidP="007E39C9">
            <w:pPr>
              <w:pStyle w:val="Listparagraf"/>
              <w:spacing w:after="0" w:line="240" w:lineRule="auto"/>
              <w:jc w:val="both"/>
              <w:rPr>
                <w:rFonts w:cstheme="minorHAnsi"/>
                <w:color w:val="000000" w:themeColor="text1"/>
                <w:sz w:val="18"/>
                <w:szCs w:val="18"/>
                <w:lang w:val="ro-RO"/>
              </w:rPr>
            </w:pPr>
          </w:p>
          <w:p w14:paraId="3032C53E" w14:textId="77777777" w:rsidR="007E39C9" w:rsidRPr="000A0467" w:rsidRDefault="007E39C9" w:rsidP="007E39C9">
            <w:pPr>
              <w:pStyle w:val="Listparagraf"/>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AM POIM nu a definit o listă de CAEN-uri eligibile, solicitantul de finanțare va trebui să declare ca nu desfășoară activități într-unul din domeniile excluse prevăzute în cadrul schemei de ajutor de stat.</w:t>
            </w:r>
          </w:p>
          <w:p w14:paraId="26C5B0DE" w14:textId="77777777" w:rsidR="007E39C9" w:rsidRPr="000A0467" w:rsidRDefault="007E39C9" w:rsidP="007E39C9">
            <w:pPr>
              <w:pStyle w:val="Listparagraf"/>
              <w:spacing w:after="0" w:line="240" w:lineRule="auto"/>
              <w:jc w:val="both"/>
              <w:rPr>
                <w:rFonts w:cstheme="minorHAnsi"/>
                <w:color w:val="000000" w:themeColor="text1"/>
                <w:sz w:val="18"/>
                <w:szCs w:val="18"/>
                <w:lang w:val="ro-RO"/>
              </w:rPr>
            </w:pPr>
          </w:p>
          <w:p w14:paraId="091F0A38" w14:textId="77777777" w:rsidR="007E39C9" w:rsidRPr="000A0467" w:rsidRDefault="007E39C9" w:rsidP="007E39C9">
            <w:pPr>
              <w:ind w:left="743" w:hanging="426"/>
              <w:jc w:val="both"/>
              <w:rPr>
                <w:rFonts w:cstheme="minorHAnsi"/>
                <w:color w:val="000000" w:themeColor="text1"/>
                <w:sz w:val="18"/>
                <w:szCs w:val="18"/>
                <w:lang w:val="ro-RO"/>
              </w:rPr>
            </w:pPr>
            <w:r w:rsidRPr="000A0467">
              <w:rPr>
                <w:rFonts w:cstheme="minorHAnsi"/>
                <w:color w:val="000000" w:themeColor="text1"/>
                <w:sz w:val="18"/>
                <w:szCs w:val="18"/>
                <w:lang w:val="ro-RO"/>
              </w:rPr>
              <w:t>2.2   În conformitate cu OUG 112/2022, cu modificările și completările ulterioare sunt eligibile masuri de eficienta energetica pe cladiri pentu:</w:t>
            </w:r>
          </w:p>
          <w:p w14:paraId="06D7CA75" w14:textId="77777777" w:rsidR="007E39C9" w:rsidRPr="000A0467" w:rsidRDefault="007E39C9" w:rsidP="007E39C9">
            <w:pPr>
              <w:pStyle w:val="Listparagraf"/>
              <w:spacing w:after="0" w:line="240" w:lineRule="auto"/>
              <w:ind w:left="743" w:hanging="426"/>
              <w:jc w:val="both"/>
              <w:rPr>
                <w:rFonts w:cstheme="minorHAnsi"/>
                <w:color w:val="000000" w:themeColor="text1"/>
                <w:sz w:val="18"/>
                <w:szCs w:val="18"/>
                <w:lang w:val="ro-RO"/>
              </w:rPr>
            </w:pPr>
          </w:p>
          <w:p w14:paraId="1F7EA241" w14:textId="77777777" w:rsidR="007E39C9" w:rsidRPr="000A0467" w:rsidRDefault="007E39C9" w:rsidP="007E39C9">
            <w:pPr>
              <w:pStyle w:val="Listparagraf"/>
              <w:spacing w:after="0" w:line="240" w:lineRule="auto"/>
              <w:jc w:val="both"/>
              <w:rPr>
                <w:rStyle w:val="slitbdy"/>
                <w:rFonts w:cstheme="minorHAnsi"/>
                <w:color w:val="000000" w:themeColor="text1"/>
                <w:sz w:val="18"/>
                <w:szCs w:val="18"/>
                <w:bdr w:val="none" w:sz="0" w:space="0" w:color="auto" w:frame="1"/>
                <w:shd w:val="clear" w:color="auto" w:fill="FFFFFF"/>
              </w:rPr>
            </w:pPr>
            <w:r w:rsidRPr="000A0467">
              <w:rPr>
                <w:rStyle w:val="slitttl"/>
                <w:rFonts w:cstheme="minorHAnsi"/>
                <w:b/>
                <w:bCs/>
                <w:color w:val="000000" w:themeColor="text1"/>
                <w:sz w:val="18"/>
                <w:szCs w:val="18"/>
              </w:rPr>
              <w:t xml:space="preserve">- </w:t>
            </w:r>
            <w:r w:rsidRPr="000A0467">
              <w:rPr>
                <w:rStyle w:val="slitbdy"/>
                <w:rFonts w:cstheme="minorHAnsi"/>
                <w:color w:val="000000" w:themeColor="text1"/>
                <w:sz w:val="18"/>
                <w:szCs w:val="18"/>
                <w:bdr w:val="none" w:sz="0" w:space="0" w:color="auto" w:frame="1"/>
                <w:shd w:val="clear" w:color="auto" w:fill="FFFFFF"/>
              </w:rPr>
              <w:t>clădire industrială și construcție anexă - spațiu funcțional necesar pentru derularea proceselor industriale, cu excepția clădirii administrative;</w:t>
            </w:r>
          </w:p>
          <w:p w14:paraId="5823507C" w14:textId="77777777" w:rsidR="007E39C9" w:rsidRPr="000A0467" w:rsidRDefault="007E39C9" w:rsidP="007E39C9">
            <w:pPr>
              <w:pStyle w:val="Listparagraf"/>
              <w:spacing w:after="0" w:line="240" w:lineRule="auto"/>
              <w:jc w:val="both"/>
              <w:rPr>
                <w:rStyle w:val="slitbdy"/>
                <w:rFonts w:cstheme="minorHAnsi"/>
                <w:color w:val="000000" w:themeColor="text1"/>
                <w:sz w:val="18"/>
                <w:szCs w:val="18"/>
                <w:bdr w:val="none" w:sz="0" w:space="0" w:color="auto" w:frame="1"/>
                <w:shd w:val="clear" w:color="auto" w:fill="FFFFFF"/>
              </w:rPr>
            </w:pPr>
            <w:r w:rsidRPr="000A0467">
              <w:rPr>
                <w:rStyle w:val="slitttl"/>
                <w:rFonts w:cstheme="minorHAnsi"/>
                <w:b/>
                <w:bCs/>
                <w:color w:val="000000" w:themeColor="text1"/>
                <w:sz w:val="18"/>
                <w:szCs w:val="18"/>
              </w:rPr>
              <w:t>-</w:t>
            </w:r>
            <w:r w:rsidRPr="000A0467">
              <w:rPr>
                <w:rStyle w:val="slitbdy"/>
                <w:rFonts w:cstheme="minorHAnsi"/>
                <w:color w:val="000000" w:themeColor="text1"/>
                <w:sz w:val="18"/>
                <w:szCs w:val="18"/>
                <w:bdr w:val="none" w:sz="0" w:space="0" w:color="auto" w:frame="1"/>
                <w:shd w:val="clear" w:color="auto" w:fill="FFFFFF"/>
              </w:rPr>
              <w:t xml:space="preserve"> clădire pentru prestare servicii și construcție anexă - spațiu funcțional necesar pentru prestarea serviciilor;</w:t>
            </w:r>
          </w:p>
          <w:p w14:paraId="5DD379B7" w14:textId="77777777" w:rsidR="007E39C9" w:rsidRPr="000A0467" w:rsidRDefault="007E39C9" w:rsidP="007E39C9">
            <w:pPr>
              <w:pStyle w:val="Listparagraf"/>
              <w:spacing w:after="0" w:line="240" w:lineRule="auto"/>
              <w:jc w:val="both"/>
              <w:rPr>
                <w:rFonts w:cstheme="minorHAnsi"/>
                <w:color w:val="000000" w:themeColor="text1"/>
                <w:sz w:val="18"/>
                <w:szCs w:val="18"/>
                <w:lang w:val="ro-RO"/>
              </w:rPr>
            </w:pPr>
          </w:p>
          <w:p w14:paraId="14F14510" w14:textId="77777777" w:rsidR="007E39C9" w:rsidRPr="000A0467" w:rsidRDefault="007E39C9" w:rsidP="007E39C9">
            <w:pPr>
              <w:pStyle w:val="Listparagraf"/>
              <w:spacing w:after="0" w:line="240" w:lineRule="auto"/>
              <w:jc w:val="both"/>
              <w:rPr>
                <w:rFonts w:cstheme="minorHAnsi"/>
                <w:color w:val="000000" w:themeColor="text1"/>
                <w:sz w:val="18"/>
                <w:szCs w:val="18"/>
                <w:shd w:val="clear" w:color="auto" w:fill="FFFFFF"/>
              </w:rPr>
            </w:pPr>
            <w:r w:rsidRPr="000A0467">
              <w:rPr>
                <w:rFonts w:cstheme="minorHAnsi"/>
                <w:color w:val="000000" w:themeColor="text1"/>
                <w:sz w:val="18"/>
                <w:szCs w:val="18"/>
                <w:lang w:val="ro-RO"/>
              </w:rPr>
              <w:t>De asemenea, este eligibila a</w:t>
            </w:r>
            <w:r w:rsidRPr="000A0467">
              <w:rPr>
                <w:rFonts w:cstheme="minorHAnsi"/>
                <w:color w:val="000000" w:themeColor="text1"/>
                <w:sz w:val="18"/>
                <w:szCs w:val="18"/>
                <w:shd w:val="clear" w:color="auto" w:fill="FFFFFF"/>
              </w:rPr>
              <w:t>chiziționarea de echipamente, utilaje, dotări specifice care fac parte din procesul de producție/servicii respectiv din activitatea economică de bază a întreprinderii dacă prin acestea se înlocuiesc echipamente, utilaje, dotări specifice cu consum de energie sporit și prin această măsură se obține o reducere a consumului specific de energie față de consumul inițial.</w:t>
            </w:r>
          </w:p>
          <w:p w14:paraId="06F339A7" w14:textId="77777777" w:rsidR="007E39C9" w:rsidRPr="000A0467" w:rsidRDefault="007E39C9" w:rsidP="007E39C9">
            <w:pPr>
              <w:pStyle w:val="Listparagraf"/>
              <w:spacing w:after="0" w:line="240" w:lineRule="auto"/>
              <w:jc w:val="both"/>
              <w:rPr>
                <w:rFonts w:cstheme="minorHAnsi"/>
                <w:color w:val="000000" w:themeColor="text1"/>
                <w:sz w:val="18"/>
                <w:szCs w:val="18"/>
                <w:shd w:val="clear" w:color="auto" w:fill="FFFFFF"/>
              </w:rPr>
            </w:pPr>
          </w:p>
          <w:p w14:paraId="3BF7700B" w14:textId="77777777" w:rsidR="007E39C9" w:rsidRPr="000A0467" w:rsidRDefault="007E39C9" w:rsidP="007E39C9">
            <w:pPr>
              <w:pStyle w:val="Listparagraf"/>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shd w:val="clear" w:color="auto" w:fill="FFFFFF"/>
              </w:rPr>
              <w:t xml:space="preserve">Avand in vedere aceste aspecte este necesar ca solicitantul sa demonstreza ca deruleaza activitate economica/productiva aferenta CAENUlui pentru care solicita masurile de eficienta. In acest sens, se va avea in vedere autorizarea CAENului la punctul de lucru, precum si declaratia pe proprie raspundere ca </w:t>
            </w:r>
            <w:proofErr w:type="gramStart"/>
            <w:r w:rsidRPr="000A0467">
              <w:rPr>
                <w:rFonts w:cstheme="minorHAnsi"/>
                <w:color w:val="000000" w:themeColor="text1"/>
                <w:sz w:val="18"/>
                <w:szCs w:val="18"/>
                <w:shd w:val="clear" w:color="auto" w:fill="FFFFFF"/>
              </w:rPr>
              <w:t>a</w:t>
            </w:r>
            <w:proofErr w:type="gramEnd"/>
            <w:r w:rsidRPr="000A0467">
              <w:rPr>
                <w:rFonts w:cstheme="minorHAnsi"/>
                <w:color w:val="000000" w:themeColor="text1"/>
                <w:sz w:val="18"/>
                <w:szCs w:val="18"/>
                <w:shd w:val="clear" w:color="auto" w:fill="FFFFFF"/>
              </w:rPr>
              <w:t xml:space="preserve"> inregistrat contracte comerciale aferente activitatii respective.</w:t>
            </w:r>
          </w:p>
          <w:p w14:paraId="1E922E90" w14:textId="77777777" w:rsidR="007E39C9" w:rsidRPr="000A0467" w:rsidRDefault="007E39C9" w:rsidP="007E39C9">
            <w:pPr>
              <w:pStyle w:val="Listparagraf"/>
              <w:spacing w:after="0" w:line="240" w:lineRule="auto"/>
              <w:jc w:val="both"/>
              <w:rPr>
                <w:rFonts w:cstheme="minorHAnsi"/>
                <w:color w:val="000000" w:themeColor="text1"/>
                <w:sz w:val="18"/>
                <w:szCs w:val="18"/>
                <w:lang w:val="ro-RO"/>
              </w:rPr>
            </w:pPr>
          </w:p>
          <w:p w14:paraId="6911189C" w14:textId="77777777" w:rsidR="007E39C9" w:rsidRPr="000A0467" w:rsidRDefault="007E39C9" w:rsidP="007E39C9">
            <w:pPr>
              <w:pStyle w:val="Listparagraf"/>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2.3- În conformitate cu art 13, alin 3 și 4 din OUG 112/2022 cu modificările și completările ulterioare proiectele de investiții sunt selectate la finanțare în ordinea descrescătoare a punctajelor și în limita bugetului aprobat și prevederilor ordonanței de urgență. La punctaje egale, departajarea se face în funcție de punctajul obținut la criteriul C1) din anexa nr. 1. În cazul în care se păstrează egalitatea, se ia în considerare punctajul obținut la criteriul următor. În urma evaluării cererilor de finanțare depuse, AM POIM încheie contracte de finanțare cu beneficiarii selectați. Acordarea finanțării se face în baza criteriilor de selecție prevăzute în anexa nr. 1 pentru proiectele care întrunesc un punctaj de minimum 50 de puncte. Proiectele cu un prag de calitate sub 50 de puncte nu sunt admise la finanțare. Având în vedere aceste aspecte se va corela informația în cadrul GS.</w:t>
            </w:r>
          </w:p>
          <w:p w14:paraId="61B80755" w14:textId="77777777" w:rsidR="007E39C9" w:rsidRPr="000A0467" w:rsidRDefault="007E39C9" w:rsidP="007E39C9">
            <w:pPr>
              <w:pStyle w:val="Listparagraf"/>
              <w:numPr>
                <w:ilvl w:val="0"/>
                <w:numId w:val="21"/>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Se va prelua propunerea dvs în cadrul modelului de analiza energetică.</w:t>
            </w:r>
          </w:p>
          <w:p w14:paraId="6BFE2922" w14:textId="77777777" w:rsidR="007E39C9" w:rsidRPr="000A0467" w:rsidRDefault="007E39C9" w:rsidP="007E39C9">
            <w:pPr>
              <w:pStyle w:val="Listparagraf"/>
              <w:numPr>
                <w:ilvl w:val="0"/>
                <w:numId w:val="21"/>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Da, este eligibil și de altfel este în concordanță cu principiul ajutorului de stat de a nu finanța mai mult decât este necesar.</w:t>
            </w:r>
            <w:r w:rsidRPr="000A0467">
              <w:rPr>
                <w:rFonts w:cstheme="minorHAnsi"/>
                <w:color w:val="000000" w:themeColor="text1"/>
                <w:sz w:val="18"/>
                <w:szCs w:val="18"/>
              </w:rPr>
              <w:t xml:space="preserve"> </w:t>
            </w:r>
          </w:p>
          <w:p w14:paraId="107CF4B7" w14:textId="61F28C4A" w:rsidR="007E39C9" w:rsidRPr="000A0467" w:rsidRDefault="007E39C9" w:rsidP="007E39C9">
            <w:pPr>
              <w:pStyle w:val="Listparagraf"/>
              <w:numPr>
                <w:ilvl w:val="0"/>
                <w:numId w:val="21"/>
              </w:numPr>
              <w:spacing w:after="0" w:line="240" w:lineRule="auto"/>
              <w:jc w:val="both"/>
              <w:rPr>
                <w:rFonts w:cstheme="minorHAnsi"/>
                <w:color w:val="000000" w:themeColor="text1"/>
                <w:sz w:val="18"/>
                <w:szCs w:val="18"/>
                <w:lang w:val="ro-RO"/>
              </w:rPr>
            </w:pPr>
            <w:r w:rsidRPr="000A0467">
              <w:rPr>
                <w:rFonts w:eastAsia="Times New Roman" w:cstheme="minorHAnsi"/>
                <w:color w:val="000000" w:themeColor="text1"/>
                <w:sz w:val="18"/>
                <w:szCs w:val="18"/>
              </w:rPr>
              <w:t xml:space="preserve">La momentul depunerii Cererii de finantare se va depune documentul emis de APM pentru investitiile propuse prin proiect. De asemenea pentru proiectele pentru care nu este necesarea emiterea autorizatiei de construire si situatia este expre prevazuta de legislatie, solicitantul va anexa o declaratie pe proprie raspundere privind necesitatea emiterii sau nu </w:t>
            </w:r>
            <w:proofErr w:type="gramStart"/>
            <w:r w:rsidRPr="000A0467">
              <w:rPr>
                <w:rFonts w:eastAsia="Times New Roman" w:cstheme="minorHAnsi"/>
                <w:color w:val="000000" w:themeColor="text1"/>
                <w:sz w:val="18"/>
                <w:szCs w:val="18"/>
              </w:rPr>
              <w:t>a</w:t>
            </w:r>
            <w:proofErr w:type="gramEnd"/>
            <w:r w:rsidRPr="000A0467">
              <w:rPr>
                <w:rFonts w:eastAsia="Times New Roman" w:cstheme="minorHAnsi"/>
                <w:color w:val="000000" w:themeColor="text1"/>
                <w:sz w:val="18"/>
                <w:szCs w:val="18"/>
              </w:rPr>
              <w:t xml:space="preserve"> autorizatiei de construire cu trimire expresa la prevederile legale incidente.</w:t>
            </w:r>
          </w:p>
          <w:p w14:paraId="24C4D198" w14:textId="77777777" w:rsidR="007E39C9" w:rsidRPr="000A0467" w:rsidRDefault="007E39C9" w:rsidP="007E39C9">
            <w:pPr>
              <w:pStyle w:val="Listparagraf"/>
              <w:numPr>
                <w:ilvl w:val="0"/>
                <w:numId w:val="21"/>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Se va avea în vedere propunerea dumneavoastră, insă vă rugăm să consultați periodic pagina web a MIPE pentru eventualele detalii legate de perioada de depunere a proiectelor.</w:t>
            </w:r>
          </w:p>
        </w:tc>
      </w:tr>
      <w:tr w:rsidR="007E39C9" w:rsidRPr="000A0467" w14:paraId="623ADFB2" w14:textId="77777777" w:rsidTr="00E5687A">
        <w:tc>
          <w:tcPr>
            <w:tcW w:w="959" w:type="dxa"/>
          </w:tcPr>
          <w:p w14:paraId="1E4C7C4B" w14:textId="77777777" w:rsidR="007E39C9" w:rsidRPr="000A0467" w:rsidRDefault="007E39C9" w:rsidP="007E39C9">
            <w:pPr>
              <w:pStyle w:val="Listparagraf"/>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7748F9DF"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07 sep</w:t>
            </w:r>
          </w:p>
          <w:p w14:paraId="45A6DBCB" w14:textId="77777777" w:rsidR="007E39C9" w:rsidRPr="000A0467" w:rsidRDefault="007E39C9" w:rsidP="007E39C9">
            <w:pPr>
              <w:jc w:val="both"/>
              <w:rPr>
                <w:rFonts w:cstheme="minorHAnsi"/>
                <w:color w:val="000000" w:themeColor="text1"/>
                <w:sz w:val="18"/>
                <w:szCs w:val="18"/>
              </w:rPr>
            </w:pPr>
          </w:p>
        </w:tc>
        <w:tc>
          <w:tcPr>
            <w:tcW w:w="850" w:type="dxa"/>
          </w:tcPr>
          <w:p w14:paraId="2B31CB83" w14:textId="0629E155" w:rsidR="007E39C9" w:rsidRPr="000A0467" w:rsidRDefault="007E39C9" w:rsidP="007E39C9">
            <w:pPr>
              <w:jc w:val="both"/>
              <w:rPr>
                <w:rFonts w:cstheme="minorHAnsi"/>
                <w:color w:val="000000" w:themeColor="text1"/>
                <w:sz w:val="18"/>
                <w:szCs w:val="18"/>
              </w:rPr>
            </w:pPr>
            <w:r>
              <w:rPr>
                <w:rFonts w:cstheme="minorHAnsi"/>
                <w:color w:val="000000" w:themeColor="text1"/>
                <w:sz w:val="18"/>
                <w:szCs w:val="18"/>
              </w:rPr>
              <w:t>e-maIl</w:t>
            </w:r>
          </w:p>
        </w:tc>
        <w:tc>
          <w:tcPr>
            <w:tcW w:w="5840" w:type="dxa"/>
          </w:tcPr>
          <w:p w14:paraId="305918B6" w14:textId="77777777" w:rsidR="007E39C9" w:rsidRPr="000A0467" w:rsidRDefault="007E39C9" w:rsidP="007E39C9">
            <w:pPr>
              <w:shd w:val="clear" w:color="auto" w:fill="FFFFFF"/>
              <w:spacing w:line="235" w:lineRule="atLeast"/>
              <w:jc w:val="both"/>
              <w:rPr>
                <w:rFonts w:eastAsia="Times New Roman" w:cstheme="minorHAnsi"/>
                <w:color w:val="000000" w:themeColor="text1"/>
                <w:sz w:val="18"/>
                <w:szCs w:val="18"/>
              </w:rPr>
            </w:pPr>
            <w:r w:rsidRPr="000A0467">
              <w:rPr>
                <w:rFonts w:eastAsia="Times New Roman" w:cstheme="minorHAnsi"/>
                <w:b/>
                <w:bCs/>
                <w:i/>
                <w:iCs/>
                <w:color w:val="000000" w:themeColor="text1"/>
                <w:sz w:val="18"/>
                <w:szCs w:val="18"/>
              </w:rPr>
              <w:t>1) Referitor la articolul 1.9. Ajutor de stat</w:t>
            </w:r>
          </w:p>
          <w:p w14:paraId="6515D9D4" w14:textId="77777777" w:rsidR="007E39C9" w:rsidRPr="000A0467" w:rsidRDefault="007E39C9" w:rsidP="007E39C9">
            <w:pPr>
              <w:shd w:val="clear" w:color="auto" w:fill="FFFFFF"/>
              <w:spacing w:line="235" w:lineRule="atLeast"/>
              <w:jc w:val="both"/>
              <w:rPr>
                <w:rFonts w:eastAsia="Times New Roman" w:cstheme="minorHAnsi"/>
                <w:color w:val="000000" w:themeColor="text1"/>
                <w:sz w:val="18"/>
                <w:szCs w:val="18"/>
              </w:rPr>
            </w:pPr>
            <w:r w:rsidRPr="000A0467">
              <w:rPr>
                <w:rFonts w:eastAsia="Times New Roman" w:cstheme="minorHAnsi"/>
                <w:b/>
                <w:bCs/>
                <w:i/>
                <w:iCs/>
                <w:color w:val="000000" w:themeColor="text1"/>
                <w:sz w:val="18"/>
                <w:szCs w:val="18"/>
              </w:rPr>
              <w:t>Alineat. 3 Valoarea maximă a finanțării nerambursabile și intensitatea ajutorului de stat (pagina 11 din ghid)</w:t>
            </w:r>
          </w:p>
          <w:p w14:paraId="12528072" w14:textId="77777777" w:rsidR="007E39C9" w:rsidRPr="000A0467" w:rsidRDefault="007E39C9" w:rsidP="007E39C9">
            <w:pPr>
              <w:shd w:val="clear" w:color="auto" w:fill="FFFFFF"/>
              <w:spacing w:before="120" w:line="235" w:lineRule="atLeast"/>
              <w:jc w:val="both"/>
              <w:rPr>
                <w:rFonts w:eastAsia="Times New Roman" w:cstheme="minorHAnsi"/>
                <w:color w:val="000000" w:themeColor="text1"/>
                <w:sz w:val="18"/>
                <w:szCs w:val="18"/>
              </w:rPr>
            </w:pPr>
            <w:r w:rsidRPr="000A0467">
              <w:rPr>
                <w:rFonts w:eastAsia="Times New Roman" w:cstheme="minorHAnsi"/>
                <w:i/>
                <w:iCs/>
                <w:color w:val="000000" w:themeColor="text1"/>
                <w:sz w:val="18"/>
                <w:szCs w:val="18"/>
              </w:rPr>
              <w:t>“Ajutorul se acordă în lei sub forma rambursării cheltuielilor efectuate și are o valoare minimă de 247.500 lei și valoare maximă de 2.475.000. lei, echivalentul a 50.000 euro, respectiv 500.000 euro în lei la cursul mediu de schimb de 4,95 lei.</w:t>
            </w:r>
          </w:p>
          <w:p w14:paraId="02165482" w14:textId="77777777" w:rsidR="007E39C9" w:rsidRPr="000A0467" w:rsidRDefault="007E39C9" w:rsidP="007E39C9">
            <w:pPr>
              <w:shd w:val="clear" w:color="auto" w:fill="FFFFFF"/>
              <w:spacing w:before="120" w:line="235" w:lineRule="atLeast"/>
              <w:jc w:val="both"/>
              <w:rPr>
                <w:rFonts w:eastAsia="Times New Roman" w:cstheme="minorHAnsi"/>
                <w:color w:val="000000" w:themeColor="text1"/>
                <w:sz w:val="18"/>
                <w:szCs w:val="18"/>
              </w:rPr>
            </w:pPr>
            <w:r w:rsidRPr="000A0467">
              <w:rPr>
                <w:rFonts w:eastAsia="Times New Roman" w:cstheme="minorHAnsi"/>
                <w:i/>
                <w:iCs/>
                <w:color w:val="000000" w:themeColor="text1"/>
                <w:sz w:val="18"/>
                <w:szCs w:val="18"/>
              </w:rPr>
              <w:t xml:space="preserve">Intensitatea ajutorului este de 30 % din costurile eligibile.  Intensitatea va fi majorată cu 20 de puncte procentuale în cazul ajutoarelor acordate </w:t>
            </w:r>
            <w:r w:rsidRPr="000A0467">
              <w:rPr>
                <w:rFonts w:eastAsia="Times New Roman" w:cstheme="minorHAnsi"/>
                <w:i/>
                <w:iCs/>
                <w:color w:val="000000" w:themeColor="text1"/>
                <w:sz w:val="18"/>
                <w:szCs w:val="18"/>
              </w:rPr>
              <w:lastRenderedPageBreak/>
              <w:t>microîntreprinderilor și întreprinderilor mici și cu 10 puncte procentuale în cazul ajutoarelor acordate întreprinderilor mijlocii”</w:t>
            </w:r>
          </w:p>
          <w:p w14:paraId="2DB4B075" w14:textId="77777777" w:rsidR="007E39C9" w:rsidRPr="000A0467" w:rsidRDefault="007E39C9" w:rsidP="007E39C9">
            <w:pPr>
              <w:shd w:val="clear" w:color="auto" w:fill="FFFFFF"/>
              <w:spacing w:before="120" w:line="235" w:lineRule="atLeast"/>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Prin aceasta înțelegem ca valoarea grantului nerambursabil de 50.000 până la 500.000 euro constituie 30% (sau procentul care rezulta din adaugarea procentelor suplimentare conform ghidului) din valoarea totala a unui proiect, prin urmare sumele precizate sunt limitele grantului si nu ale valorii eligibile a proiectului.</w:t>
            </w:r>
          </w:p>
          <w:p w14:paraId="07E238F3" w14:textId="77777777" w:rsidR="007E39C9" w:rsidRPr="000A0467" w:rsidRDefault="007E39C9" w:rsidP="007E39C9">
            <w:pPr>
              <w:shd w:val="clear" w:color="auto" w:fill="FFFFFF"/>
              <w:spacing w:before="120" w:line="235" w:lineRule="atLeast"/>
              <w:jc w:val="both"/>
              <w:rPr>
                <w:rFonts w:eastAsia="Times New Roman" w:cstheme="minorHAnsi"/>
                <w:color w:val="000000" w:themeColor="text1"/>
                <w:sz w:val="18"/>
                <w:szCs w:val="18"/>
              </w:rPr>
            </w:pPr>
            <w:r w:rsidRPr="000A0467">
              <w:rPr>
                <w:rFonts w:eastAsia="Times New Roman" w:cstheme="minorHAnsi"/>
                <w:b/>
                <w:bCs/>
                <w:i/>
                <w:iCs/>
                <w:color w:val="000000" w:themeColor="text1"/>
                <w:sz w:val="18"/>
                <w:szCs w:val="18"/>
              </w:rPr>
              <w:t> </w:t>
            </w:r>
          </w:p>
          <w:p w14:paraId="0CAF6E7D" w14:textId="77777777" w:rsidR="007E39C9" w:rsidRPr="000A0467" w:rsidRDefault="007E39C9" w:rsidP="007E39C9">
            <w:pPr>
              <w:shd w:val="clear" w:color="auto" w:fill="FFFFFF"/>
              <w:spacing w:line="235" w:lineRule="atLeast"/>
              <w:jc w:val="both"/>
              <w:rPr>
                <w:rFonts w:eastAsia="Times New Roman" w:cstheme="minorHAnsi"/>
                <w:color w:val="000000" w:themeColor="text1"/>
                <w:sz w:val="18"/>
                <w:szCs w:val="18"/>
              </w:rPr>
            </w:pPr>
            <w:r w:rsidRPr="000A0467">
              <w:rPr>
                <w:rFonts w:eastAsia="Times New Roman" w:cstheme="minorHAnsi"/>
                <w:b/>
                <w:bCs/>
                <w:i/>
                <w:iCs/>
                <w:color w:val="000000" w:themeColor="text1"/>
                <w:sz w:val="18"/>
                <w:szCs w:val="18"/>
              </w:rPr>
              <w:t>2) Referitor la art </w:t>
            </w:r>
            <w:bookmarkStart w:id="6" w:name="_Toc106187730"/>
            <w:r w:rsidRPr="000A0467">
              <w:rPr>
                <w:rFonts w:eastAsia="Times New Roman" w:cstheme="minorHAnsi"/>
                <w:b/>
                <w:bCs/>
                <w:i/>
                <w:iCs/>
                <w:color w:val="000000" w:themeColor="text1"/>
                <w:sz w:val="18"/>
                <w:szCs w:val="18"/>
              </w:rPr>
              <w:t>3.3.12. Elaborarea bugetului şi categoriile de cheltuieli</w:t>
            </w:r>
            <w:bookmarkEnd w:id="6"/>
            <w:r w:rsidRPr="000A0467">
              <w:rPr>
                <w:rFonts w:eastAsia="Times New Roman" w:cstheme="minorHAnsi"/>
                <w:b/>
                <w:bCs/>
                <w:i/>
                <w:iCs/>
                <w:color w:val="000000" w:themeColor="text1"/>
                <w:sz w:val="18"/>
                <w:szCs w:val="18"/>
              </w:rPr>
              <w:t> (pag. 27 din ghid) exista paragraful:</w:t>
            </w:r>
          </w:p>
          <w:p w14:paraId="412E6B54" w14:textId="77777777" w:rsidR="007E39C9" w:rsidRPr="000A0467" w:rsidRDefault="007E39C9" w:rsidP="007E39C9">
            <w:pPr>
              <w:shd w:val="clear" w:color="auto" w:fill="FFFFFF"/>
              <w:jc w:val="both"/>
              <w:rPr>
                <w:rFonts w:eastAsia="Times New Roman" w:cstheme="minorHAnsi"/>
                <w:color w:val="000000" w:themeColor="text1"/>
                <w:sz w:val="18"/>
                <w:szCs w:val="18"/>
              </w:rPr>
            </w:pPr>
            <w:r w:rsidRPr="000A0467">
              <w:rPr>
                <w:rFonts w:eastAsia="Times New Roman" w:cstheme="minorHAnsi"/>
                <w:i/>
                <w:iCs/>
                <w:color w:val="000000" w:themeColor="text1"/>
                <w:sz w:val="18"/>
                <w:szCs w:val="18"/>
                <w:lang w:val="ro-RO"/>
              </w:rPr>
              <w:t>„În cazul în care solicitantul optează pentru cofinanțarea cheltuielilor eligibile peste pragul de 500.000  euro, suma suplimentară acoperită de solicitant va intra în calculul valorii eligibile totale a proiectului, iar valoarea cofinanțării publice se va diminua sub 100%. În această situație, în procesul de rambursare a cheltuielilor efectuate, beneficiarul va primi sumele calculate procentual ca fiind rata de cofinanțare publică, dar nu mai mult de 500.000 euro”.</w:t>
            </w:r>
          </w:p>
          <w:p w14:paraId="2CD85F04" w14:textId="77777777" w:rsidR="007E39C9" w:rsidRPr="000A0467" w:rsidRDefault="007E39C9" w:rsidP="007E39C9">
            <w:pPr>
              <w:shd w:val="clear" w:color="auto" w:fill="FFFFFF"/>
              <w:spacing w:line="235" w:lineRule="atLeast"/>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w:t>
            </w:r>
          </w:p>
          <w:p w14:paraId="03C1ECB5" w14:textId="77777777"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Intelegerea noastra legata de acest paragraf esta ca, indiferent cat de mare este nevoia de finanțare a investiției, valoarea grantului nerambursabil ramane la maxim 500.000 euro, chiar daca aceasta valoare reprezinta un procent diminuat fata de cel precizat in ghid.</w:t>
            </w:r>
          </w:p>
        </w:tc>
        <w:tc>
          <w:tcPr>
            <w:tcW w:w="1219" w:type="dxa"/>
          </w:tcPr>
          <w:p w14:paraId="41A27D79"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lastRenderedPageBreak/>
              <w:t>RES si reabilitare cladiri</w:t>
            </w:r>
          </w:p>
        </w:tc>
        <w:tc>
          <w:tcPr>
            <w:tcW w:w="6904" w:type="dxa"/>
          </w:tcPr>
          <w:p w14:paraId="11B45AC2"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lang w:val="ro-RO"/>
              </w:rPr>
              <w:t>Limita maxima a finantarii nerambursabile care poate fi solicitata in cadrul schemei de ajutor de stat este dată de intensitatea aplicabila apelului de proiecte, dar nu mai mult de echivalentul in lei a 500 000 euro pentru proiectele depuse in cadrul ghidurilor productie RES si eficienta energetica in cladiri.</w:t>
            </w:r>
            <w:r w:rsidRPr="000A0467">
              <w:rPr>
                <w:rFonts w:cstheme="minorHAnsi"/>
                <w:color w:val="000000" w:themeColor="text1"/>
                <w:sz w:val="18"/>
                <w:szCs w:val="18"/>
              </w:rPr>
              <w:t xml:space="preserve"> </w:t>
            </w:r>
          </w:p>
        </w:tc>
      </w:tr>
      <w:tr w:rsidR="007E39C9" w:rsidRPr="000A0467" w14:paraId="2FF98C50" w14:textId="77777777" w:rsidTr="00E5687A">
        <w:tc>
          <w:tcPr>
            <w:tcW w:w="959" w:type="dxa"/>
          </w:tcPr>
          <w:p w14:paraId="07A4986B" w14:textId="77777777" w:rsidR="007E39C9" w:rsidRPr="000A0467" w:rsidRDefault="007E39C9" w:rsidP="007E39C9">
            <w:pPr>
              <w:pStyle w:val="Listparagraf"/>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5077F1CC" w14:textId="1D4672C4" w:rsidR="007E39C9" w:rsidRPr="000A0467" w:rsidRDefault="007E39C9" w:rsidP="007E39C9">
            <w:pPr>
              <w:jc w:val="both"/>
              <w:rPr>
                <w:rFonts w:cstheme="minorHAnsi"/>
                <w:color w:val="000000" w:themeColor="text1"/>
                <w:sz w:val="18"/>
                <w:szCs w:val="18"/>
              </w:rPr>
            </w:pPr>
            <w:r>
              <w:rPr>
                <w:rFonts w:cstheme="minorHAnsi"/>
                <w:color w:val="000000" w:themeColor="text1"/>
                <w:sz w:val="18"/>
                <w:szCs w:val="18"/>
              </w:rPr>
              <w:t>06 sep</w:t>
            </w:r>
          </w:p>
        </w:tc>
        <w:tc>
          <w:tcPr>
            <w:tcW w:w="850" w:type="dxa"/>
          </w:tcPr>
          <w:p w14:paraId="79760B78" w14:textId="6FDE4B86"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40A2E272" w14:textId="77777777" w:rsidR="007E39C9" w:rsidRPr="000A0467" w:rsidRDefault="007E39C9" w:rsidP="007E39C9">
            <w:pPr>
              <w:shd w:val="clear" w:color="auto" w:fill="FFFFFF"/>
              <w:spacing w:line="235" w:lineRule="atLeast"/>
              <w:jc w:val="both"/>
              <w:rPr>
                <w:rFonts w:eastAsia="Times New Roman" w:cstheme="minorHAnsi"/>
                <w:bCs/>
                <w:iCs/>
                <w:color w:val="000000" w:themeColor="text1"/>
                <w:sz w:val="18"/>
                <w:szCs w:val="18"/>
              </w:rPr>
            </w:pPr>
            <w:r w:rsidRPr="000A0467">
              <w:rPr>
                <w:rFonts w:eastAsia="Times New Roman" w:cstheme="minorHAnsi"/>
                <w:bCs/>
                <w:iCs/>
                <w:color w:val="000000" w:themeColor="text1"/>
                <w:sz w:val="18"/>
                <w:szCs w:val="18"/>
              </w:rPr>
              <w:t xml:space="preserve">Propuneri de modificare o punctajuluiaferent Anexei 2 – Criterii de selectie pentru proiecte de investitii in energia verde, la OUG nr 112/2022. </w:t>
            </w:r>
          </w:p>
          <w:p w14:paraId="43D5FFF6" w14:textId="77777777" w:rsidR="007E39C9" w:rsidRPr="000A0467" w:rsidRDefault="007E39C9" w:rsidP="007E39C9">
            <w:pPr>
              <w:shd w:val="clear" w:color="auto" w:fill="FFFFFF"/>
              <w:spacing w:line="235" w:lineRule="atLeast"/>
              <w:jc w:val="both"/>
              <w:rPr>
                <w:rFonts w:eastAsia="Times New Roman" w:cstheme="minorHAnsi"/>
                <w:bCs/>
                <w:iCs/>
                <w:color w:val="000000" w:themeColor="text1"/>
                <w:sz w:val="18"/>
                <w:szCs w:val="18"/>
              </w:rPr>
            </w:pPr>
          </w:p>
          <w:p w14:paraId="03C96453" w14:textId="77777777" w:rsidR="007E39C9" w:rsidRPr="000A0467" w:rsidRDefault="007E39C9" w:rsidP="007E39C9">
            <w:pPr>
              <w:shd w:val="clear" w:color="auto" w:fill="FFFFFF"/>
              <w:spacing w:line="235" w:lineRule="atLeast"/>
              <w:jc w:val="both"/>
              <w:rPr>
                <w:rFonts w:eastAsia="Times New Roman" w:cstheme="minorHAnsi"/>
                <w:bCs/>
                <w:iCs/>
                <w:color w:val="000000" w:themeColor="text1"/>
                <w:sz w:val="18"/>
                <w:szCs w:val="18"/>
              </w:rPr>
            </w:pPr>
            <w:r w:rsidRPr="000A0467">
              <w:rPr>
                <w:rFonts w:eastAsia="Times New Roman" w:cstheme="minorHAnsi"/>
                <w:bCs/>
                <w:iCs/>
                <w:color w:val="000000" w:themeColor="text1"/>
                <w:sz w:val="18"/>
                <w:szCs w:val="18"/>
              </w:rPr>
              <w:t>Criteriu C1 – Reducerea emisiilor de gaze cu efect de sera – acest coefficient depinde in mare masura de cantitatea de energie verde care se obtine dupa ce proiectul  a fost implementat.In conditiile nostre si daca avem in vedere ca suma maxima pe care o putem accesa este de 5.000.000 euro, care acopera construirea unui parc fotovoltaic desfasurat pe 5 ha cu o putere instalata de 5</w:t>
            </w:r>
          </w:p>
          <w:p w14:paraId="601A8377" w14:textId="77777777" w:rsidR="007E39C9" w:rsidRPr="000A0467" w:rsidRDefault="007E39C9" w:rsidP="007E39C9">
            <w:pPr>
              <w:jc w:val="both"/>
              <w:rPr>
                <w:rFonts w:cstheme="minorHAnsi"/>
                <w:color w:val="000000" w:themeColor="text1"/>
                <w:sz w:val="18"/>
                <w:szCs w:val="18"/>
              </w:rPr>
            </w:pPr>
          </w:p>
        </w:tc>
        <w:tc>
          <w:tcPr>
            <w:tcW w:w="1219" w:type="dxa"/>
          </w:tcPr>
          <w:p w14:paraId="743258B9" w14:textId="2DC539F0"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Toate ghidurile</w:t>
            </w:r>
          </w:p>
        </w:tc>
        <w:tc>
          <w:tcPr>
            <w:tcW w:w="6904" w:type="dxa"/>
          </w:tcPr>
          <w:p w14:paraId="4A82B202" w14:textId="2C178151"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lang w:val="ro-RO"/>
              </w:rPr>
              <w:t>Aceste observatii nu se refera la cele 3 ghiduri pentru masuri de eficienta energetica pentru întreprinderi lansate în consultare publică. Vă rugăm urmăriți pagina de internet a MIPE.</w:t>
            </w:r>
          </w:p>
        </w:tc>
      </w:tr>
      <w:tr w:rsidR="007E39C9" w:rsidRPr="000A0467" w14:paraId="55993CC4" w14:textId="77777777" w:rsidTr="00E5687A">
        <w:tc>
          <w:tcPr>
            <w:tcW w:w="959" w:type="dxa"/>
          </w:tcPr>
          <w:p w14:paraId="1388A62B" w14:textId="77777777" w:rsidR="007E39C9" w:rsidRPr="000A0467" w:rsidRDefault="007E39C9" w:rsidP="007E39C9">
            <w:pPr>
              <w:pStyle w:val="Listparagraf"/>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7C5B6F92"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06 sep</w:t>
            </w:r>
          </w:p>
        </w:tc>
        <w:tc>
          <w:tcPr>
            <w:tcW w:w="850" w:type="dxa"/>
          </w:tcPr>
          <w:p w14:paraId="1B54EFB8" w14:textId="427BAA70"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247D296E" w14:textId="77777777" w:rsidR="007E39C9" w:rsidRPr="000A0467" w:rsidRDefault="007E39C9" w:rsidP="007E39C9">
            <w:pPr>
              <w:pStyle w:val="Titlu2"/>
              <w:shd w:val="clear" w:color="auto" w:fill="FFFFFF"/>
              <w:spacing w:before="0"/>
              <w:jc w:val="both"/>
              <w:outlineLvl w:val="1"/>
              <w:rPr>
                <w:rFonts w:asciiTheme="minorHAnsi" w:eastAsia="Times New Roman" w:hAnsiTheme="minorHAnsi" w:cstheme="minorHAnsi"/>
                <w:color w:val="000000" w:themeColor="text1"/>
                <w:sz w:val="18"/>
                <w:szCs w:val="18"/>
                <w:shd w:val="clear" w:color="auto" w:fill="FFFFFF"/>
              </w:rPr>
            </w:pPr>
            <w:r w:rsidRPr="000A0467">
              <w:rPr>
                <w:rFonts w:asciiTheme="minorHAnsi" w:eastAsia="Times New Roman" w:hAnsiTheme="minorHAnsi" w:cstheme="minorHAnsi"/>
                <w:b/>
                <w:bCs/>
                <w:color w:val="000000" w:themeColor="text1"/>
                <w:sz w:val="18"/>
                <w:szCs w:val="18"/>
                <w:shd w:val="clear" w:color="auto" w:fill="FFFFFF"/>
              </w:rPr>
              <w:t xml:space="preserve">1 tichet </w:t>
            </w:r>
            <w:hyperlink r:id="rId13" w:tooltip="Reload" w:history="1">
              <w:r w:rsidRPr="000A0467">
                <w:rPr>
                  <w:rStyle w:val="Hyperlink"/>
                  <w:rFonts w:asciiTheme="minorHAnsi" w:eastAsia="Times New Roman" w:hAnsiTheme="minorHAnsi" w:cstheme="minorHAnsi"/>
                  <w:b/>
                  <w:bCs/>
                  <w:color w:val="000000" w:themeColor="text1"/>
                  <w:sz w:val="18"/>
                  <w:szCs w:val="18"/>
                  <w:shd w:val="clear" w:color="auto" w:fill="FFFFFF"/>
                </w:rPr>
                <w:t>017087</w:t>
              </w:r>
            </w:hyperlink>
          </w:p>
          <w:p w14:paraId="70AB34A7" w14:textId="77777777" w:rsidR="007E39C9" w:rsidRPr="000A0467" w:rsidRDefault="007E39C9" w:rsidP="007E39C9">
            <w:pPr>
              <w:jc w:val="both"/>
              <w:rPr>
                <w:rFonts w:cstheme="minorHAnsi"/>
                <w:color w:val="000000" w:themeColor="text1"/>
                <w:sz w:val="18"/>
                <w:szCs w:val="18"/>
              </w:rPr>
            </w:pPr>
          </w:p>
          <w:p w14:paraId="730FE6BF"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shd w:val="clear" w:color="auto" w:fill="FFFFFF"/>
              </w:rPr>
              <w:t>buna ziua, va rog sa imi comunicati opinia dv daca un solicitant cu domeniul de activitate conform cod CAEN 0910- activitati de servicii anexe si extractia petrolului brut si gaze naturale poate sa acceseze ajutorul de minimis din cadrul OUG 112 ORDONANŢĂ DE URGENŢĂ nr. 112 din 15 iulie 2022 privind instituirea unor măsuri pentru stimularea investiţiilor cu finanţare din fonduri externe nerambursabile în domeniul eficienţei energetice, tinand cont de faptul ca nu am regasit aceasta activitate exclusa de la finantare ( activitatea de prestări servicii cu excepția investițiilor imobiliare, consultanței, asistenței tehnice și a activităților listate în Anexa nr. 1 la Hotărârea Guvernului nr. 780/2006, cu modificările și completările ulterioare, precum și în sectoarele și/sau domeniile excluse schema de minimis aplicabilă, respectiv nu solicită finanțare pentru domeniile excluse din domeniul de aplicare a Regulamentul 1407/2013 și respectiv Regulamentul 1300/2013.</w:t>
            </w:r>
          </w:p>
          <w:p w14:paraId="441425CC" w14:textId="77777777" w:rsidR="007E39C9" w:rsidRPr="000A0467" w:rsidRDefault="007E39C9" w:rsidP="007E39C9">
            <w:pPr>
              <w:jc w:val="both"/>
              <w:rPr>
                <w:rFonts w:cstheme="minorHAnsi"/>
                <w:color w:val="000000" w:themeColor="text1"/>
                <w:sz w:val="18"/>
                <w:szCs w:val="18"/>
              </w:rPr>
            </w:pPr>
          </w:p>
          <w:p w14:paraId="53FAD90D" w14:textId="77777777" w:rsidR="007E39C9" w:rsidRPr="000A0467" w:rsidRDefault="007E39C9" w:rsidP="007E39C9">
            <w:pPr>
              <w:jc w:val="both"/>
              <w:rPr>
                <w:rFonts w:cstheme="minorHAnsi"/>
                <w:i/>
                <w:iCs/>
                <w:color w:val="000000" w:themeColor="text1"/>
                <w:sz w:val="18"/>
                <w:szCs w:val="18"/>
              </w:rPr>
            </w:pPr>
            <w:r w:rsidRPr="000A0467">
              <w:rPr>
                <w:rFonts w:cstheme="minorHAnsi"/>
                <w:i/>
                <w:iCs/>
                <w:color w:val="000000" w:themeColor="text1"/>
                <w:sz w:val="18"/>
                <w:szCs w:val="18"/>
              </w:rPr>
              <w:t xml:space="preserve">1. </w:t>
            </w:r>
            <w:r w:rsidRPr="000A0467">
              <w:rPr>
                <w:rFonts w:cstheme="minorHAnsi"/>
                <w:b/>
                <w:bCs/>
                <w:color w:val="000000" w:themeColor="text1"/>
                <w:sz w:val="18"/>
                <w:szCs w:val="18"/>
                <w:shd w:val="clear" w:color="auto" w:fill="FFFFFF"/>
              </w:rPr>
              <w:t>tichet 01708</w:t>
            </w:r>
            <w:hyperlink r:id="rId14" w:tooltip="Reload" w:history="1">
              <w:r w:rsidRPr="000A0467">
                <w:rPr>
                  <w:rStyle w:val="Hyperlink"/>
                  <w:rFonts w:cstheme="minorHAnsi"/>
                  <w:b/>
                  <w:bCs/>
                  <w:color w:val="000000" w:themeColor="text1"/>
                  <w:sz w:val="18"/>
                  <w:szCs w:val="18"/>
                  <w:shd w:val="clear" w:color="auto" w:fill="FFFFFF"/>
                </w:rPr>
                <w:t>9</w:t>
              </w:r>
            </w:hyperlink>
          </w:p>
          <w:p w14:paraId="5965AEAC" w14:textId="77777777" w:rsidR="007E39C9" w:rsidRPr="000A0467" w:rsidRDefault="007E39C9" w:rsidP="007E39C9">
            <w:pPr>
              <w:jc w:val="both"/>
              <w:rPr>
                <w:rFonts w:cstheme="minorHAnsi"/>
                <w:i/>
                <w:iCs/>
                <w:color w:val="000000" w:themeColor="text1"/>
                <w:sz w:val="18"/>
                <w:szCs w:val="18"/>
              </w:rPr>
            </w:pPr>
          </w:p>
          <w:p w14:paraId="2CEAEC5B" w14:textId="77777777" w:rsidR="007E39C9" w:rsidRPr="000A0467" w:rsidRDefault="007E39C9" w:rsidP="007E39C9">
            <w:pPr>
              <w:jc w:val="both"/>
              <w:rPr>
                <w:rFonts w:cstheme="minorHAnsi"/>
                <w:color w:val="000000" w:themeColor="text1"/>
                <w:sz w:val="18"/>
                <w:szCs w:val="18"/>
                <w:shd w:val="clear" w:color="auto" w:fill="FFFFFF"/>
              </w:rPr>
            </w:pPr>
            <w:r w:rsidRPr="000A0467">
              <w:rPr>
                <w:rFonts w:cstheme="minorHAnsi"/>
                <w:color w:val="000000" w:themeColor="text1"/>
                <w:sz w:val="18"/>
                <w:szCs w:val="18"/>
                <w:shd w:val="clear" w:color="auto" w:fill="FFFFFF"/>
              </w:rPr>
              <w:t>Buna ziua, un solicitant cu domeniul de activitate cod CAEN 7112 - Activităţi de inginerie şi consultanţă tehnică legate de acestea, mai exact activităţi de supraveghere geodezică ( activităţi de supraveghere hidrologică, activităţi de supraveghere a terenurilor şi delimitărilor, activităţi de supraveghere de adâncime cartografie) este exclus de la finantarea din cadrul OUG nr.112/2022 ?</w:t>
            </w:r>
          </w:p>
          <w:p w14:paraId="4B7A19CD" w14:textId="77777777" w:rsidR="007E39C9" w:rsidRPr="000A0467" w:rsidRDefault="007E39C9" w:rsidP="007E39C9">
            <w:pPr>
              <w:shd w:val="clear" w:color="auto" w:fill="FFFFFF"/>
              <w:spacing w:line="235" w:lineRule="atLeast"/>
              <w:jc w:val="both"/>
              <w:rPr>
                <w:rFonts w:eastAsia="Times New Roman" w:cstheme="minorHAnsi"/>
                <w:bCs/>
                <w:iCs/>
                <w:color w:val="000000" w:themeColor="text1"/>
                <w:sz w:val="18"/>
                <w:szCs w:val="18"/>
              </w:rPr>
            </w:pPr>
          </w:p>
        </w:tc>
        <w:tc>
          <w:tcPr>
            <w:tcW w:w="1219" w:type="dxa"/>
          </w:tcPr>
          <w:p w14:paraId="263CB6E6" w14:textId="77777777" w:rsidR="007E39C9" w:rsidRPr="000A0467" w:rsidRDefault="007E39C9" w:rsidP="007E39C9">
            <w:pPr>
              <w:jc w:val="both"/>
              <w:rPr>
                <w:rFonts w:cstheme="minorHAnsi"/>
                <w:color w:val="000000" w:themeColor="text1"/>
                <w:sz w:val="18"/>
                <w:szCs w:val="18"/>
              </w:rPr>
            </w:pPr>
          </w:p>
        </w:tc>
        <w:tc>
          <w:tcPr>
            <w:tcW w:w="6904" w:type="dxa"/>
          </w:tcPr>
          <w:p w14:paraId="02415ED7" w14:textId="77777777" w:rsidR="007E39C9" w:rsidRPr="000A0467" w:rsidRDefault="007E39C9" w:rsidP="007E39C9">
            <w:pPr>
              <w:pStyle w:val="Titlu2"/>
              <w:shd w:val="clear" w:color="auto" w:fill="FFFFFF"/>
              <w:tabs>
                <w:tab w:val="left" w:pos="1490"/>
              </w:tabs>
              <w:spacing w:before="0"/>
              <w:jc w:val="both"/>
              <w:outlineLvl w:val="1"/>
              <w:rPr>
                <w:rFonts w:asciiTheme="minorHAnsi" w:eastAsiaTheme="minorHAnsi" w:hAnsiTheme="minorHAnsi" w:cstheme="minorHAnsi"/>
                <w:color w:val="000000" w:themeColor="text1"/>
                <w:sz w:val="18"/>
                <w:szCs w:val="18"/>
                <w:lang w:val="ro-RO"/>
              </w:rPr>
            </w:pPr>
            <w:r w:rsidRPr="000A0467">
              <w:rPr>
                <w:rFonts w:asciiTheme="minorHAnsi" w:eastAsiaTheme="minorHAnsi" w:hAnsiTheme="minorHAnsi" w:cstheme="minorHAnsi"/>
                <w:color w:val="000000" w:themeColor="text1"/>
                <w:sz w:val="18"/>
                <w:szCs w:val="18"/>
                <w:lang w:val="ro-RO"/>
              </w:rPr>
              <w:t xml:space="preserve">1 tichet </w:t>
            </w:r>
            <w:hyperlink r:id="rId15" w:tooltip="Reload" w:history="1">
              <w:r w:rsidRPr="000A0467">
                <w:rPr>
                  <w:rFonts w:asciiTheme="minorHAnsi" w:eastAsiaTheme="minorHAnsi" w:hAnsiTheme="minorHAnsi" w:cstheme="minorHAnsi"/>
                  <w:color w:val="000000" w:themeColor="text1"/>
                  <w:sz w:val="18"/>
                  <w:szCs w:val="18"/>
                  <w:lang w:val="ro-RO"/>
                </w:rPr>
                <w:t>017087</w:t>
              </w:r>
            </w:hyperlink>
          </w:p>
          <w:p w14:paraId="20E003F2" w14:textId="77777777" w:rsidR="007E39C9" w:rsidRPr="000A0467" w:rsidRDefault="007E39C9" w:rsidP="007E39C9">
            <w:pPr>
              <w:tabs>
                <w:tab w:val="left" w:pos="1490"/>
              </w:tabs>
              <w:jc w:val="both"/>
              <w:rPr>
                <w:rFonts w:cstheme="minorHAnsi"/>
                <w:color w:val="000000" w:themeColor="text1"/>
                <w:sz w:val="18"/>
                <w:szCs w:val="18"/>
                <w:lang w:val="ro-RO"/>
              </w:rPr>
            </w:pPr>
          </w:p>
          <w:p w14:paraId="4D042A57" w14:textId="77777777" w:rsidR="007E39C9" w:rsidRPr="000A0467" w:rsidRDefault="007E39C9" w:rsidP="007E39C9">
            <w:pPr>
              <w:jc w:val="both"/>
              <w:rPr>
                <w:rFonts w:cstheme="minorHAnsi"/>
                <w:color w:val="000000" w:themeColor="text1"/>
                <w:sz w:val="18"/>
                <w:szCs w:val="18"/>
                <w:lang w:val="ro-RO"/>
              </w:rPr>
            </w:pPr>
            <w:r w:rsidRPr="000A0467">
              <w:rPr>
                <w:rFonts w:cstheme="minorHAnsi"/>
                <w:color w:val="000000" w:themeColor="text1"/>
                <w:sz w:val="18"/>
                <w:szCs w:val="18"/>
                <w:lang w:val="ro-RO"/>
              </w:rPr>
              <w:t>În ceea ce privește investițiile finanţate în cadrul ghidului solicitantului menționăm că acestea sunt asociate unei activități economice, respectiv unuia sau mai multor domenii de activitate (clase CAEN) autorizate la sediul social/punctul de lucru identificat la locul de implementare al proiectului. Codul CAEN asociat proiectului nu trebuie să presupună realizarea activităților enumerate în anexa nr. 1 la Hotărârea Guvernului nr. 780/2006 privind stabilirea schemei de comercializare a certificatelor de emisii de gaze cu efect de seră, cu modificările și completările ulterioare, precum și activitățile excluse din domeniul de aplicare a schemei de minimis/ajutor aplicabilă apelului de proiecte.</w:t>
            </w:r>
          </w:p>
          <w:p w14:paraId="33D92AC4" w14:textId="77777777" w:rsidR="007E39C9" w:rsidRPr="000A0467" w:rsidRDefault="007E39C9" w:rsidP="007E39C9">
            <w:pPr>
              <w:jc w:val="both"/>
              <w:rPr>
                <w:rFonts w:cstheme="minorHAnsi"/>
                <w:color w:val="000000" w:themeColor="text1"/>
                <w:sz w:val="18"/>
                <w:szCs w:val="18"/>
                <w:lang w:val="ro-RO"/>
              </w:rPr>
            </w:pPr>
            <w:r w:rsidRPr="000A0467">
              <w:rPr>
                <w:rFonts w:cstheme="minorHAnsi"/>
                <w:color w:val="000000" w:themeColor="text1"/>
                <w:sz w:val="18"/>
                <w:szCs w:val="18"/>
                <w:lang w:val="ro-RO"/>
              </w:rPr>
              <w:t>AM POIM nu a definit o listă de CAEN-uri eligibile, solicitantul de finanțare va trebui să declare ca nu desfășoară activități într-unul din domeniile excluse prevăzute în cadrul schemei de ajutor de stat.</w:t>
            </w:r>
          </w:p>
          <w:p w14:paraId="2D4A6EE8" w14:textId="77777777" w:rsidR="007E39C9" w:rsidRPr="000A0467" w:rsidRDefault="007E39C9" w:rsidP="007E39C9">
            <w:pPr>
              <w:jc w:val="both"/>
              <w:rPr>
                <w:rFonts w:cstheme="minorHAnsi"/>
                <w:color w:val="000000" w:themeColor="text1"/>
                <w:sz w:val="18"/>
                <w:szCs w:val="18"/>
                <w:lang w:val="ro-RO"/>
              </w:rPr>
            </w:pPr>
          </w:p>
          <w:p w14:paraId="1B8D7B9F" w14:textId="77777777" w:rsidR="007E39C9" w:rsidRPr="000A0467" w:rsidRDefault="007E39C9" w:rsidP="007E39C9">
            <w:pPr>
              <w:tabs>
                <w:tab w:val="left" w:pos="1490"/>
              </w:tabs>
              <w:jc w:val="both"/>
              <w:rPr>
                <w:rFonts w:cstheme="minorHAnsi"/>
                <w:color w:val="000000" w:themeColor="text1"/>
                <w:sz w:val="18"/>
                <w:szCs w:val="18"/>
                <w:lang w:val="ro-RO"/>
              </w:rPr>
            </w:pPr>
          </w:p>
          <w:p w14:paraId="1DCC453A" w14:textId="77777777" w:rsidR="007E39C9" w:rsidRPr="000A0467" w:rsidRDefault="007E39C9" w:rsidP="007E39C9">
            <w:pPr>
              <w:tabs>
                <w:tab w:val="left" w:pos="1490"/>
              </w:tabs>
              <w:jc w:val="both"/>
              <w:rPr>
                <w:rFonts w:cstheme="minorHAnsi"/>
                <w:color w:val="000000" w:themeColor="text1"/>
                <w:sz w:val="18"/>
                <w:szCs w:val="18"/>
                <w:lang w:val="ro-RO"/>
              </w:rPr>
            </w:pPr>
            <w:r w:rsidRPr="000A0467">
              <w:rPr>
                <w:rFonts w:cstheme="minorHAnsi"/>
                <w:color w:val="000000" w:themeColor="text1"/>
                <w:sz w:val="18"/>
                <w:szCs w:val="18"/>
                <w:lang w:val="ro-RO"/>
              </w:rPr>
              <w:t>1. tichet 01708</w:t>
            </w:r>
            <w:hyperlink r:id="rId16" w:tooltip="Reload" w:history="1">
              <w:r w:rsidRPr="000A0467">
                <w:rPr>
                  <w:rFonts w:cstheme="minorHAnsi"/>
                  <w:color w:val="000000" w:themeColor="text1"/>
                  <w:sz w:val="18"/>
                  <w:szCs w:val="18"/>
                  <w:lang w:val="ro-RO"/>
                </w:rPr>
                <w:t>9</w:t>
              </w:r>
            </w:hyperlink>
          </w:p>
          <w:p w14:paraId="408879F8" w14:textId="77777777" w:rsidR="007E39C9" w:rsidRPr="000A0467" w:rsidRDefault="007E39C9" w:rsidP="007E39C9">
            <w:pPr>
              <w:tabs>
                <w:tab w:val="left" w:pos="1490"/>
              </w:tabs>
              <w:jc w:val="both"/>
              <w:rPr>
                <w:rFonts w:cstheme="minorHAnsi"/>
                <w:color w:val="000000" w:themeColor="text1"/>
                <w:sz w:val="18"/>
                <w:szCs w:val="18"/>
                <w:lang w:val="ro-RO"/>
              </w:rPr>
            </w:pPr>
          </w:p>
          <w:p w14:paraId="196F9B59" w14:textId="7B6F1B0B" w:rsidR="007E39C9" w:rsidRPr="000A0467" w:rsidRDefault="007E39C9" w:rsidP="007E39C9">
            <w:pPr>
              <w:tabs>
                <w:tab w:val="left" w:pos="1490"/>
              </w:tabs>
              <w:jc w:val="both"/>
              <w:rPr>
                <w:rFonts w:cstheme="minorHAnsi"/>
                <w:color w:val="000000" w:themeColor="text1"/>
                <w:sz w:val="18"/>
                <w:szCs w:val="18"/>
                <w:lang w:val="ro-RO"/>
              </w:rPr>
            </w:pPr>
            <w:r w:rsidRPr="000A0467">
              <w:rPr>
                <w:rFonts w:cstheme="minorHAnsi"/>
                <w:color w:val="000000" w:themeColor="text1"/>
                <w:sz w:val="18"/>
                <w:szCs w:val="18"/>
                <w:lang w:val="ro-RO"/>
              </w:rPr>
              <w:t>Conform art 11, lit. m din OUG 112/2022 beneficiarul trebuie să desfășoare activitatea de producție/prestări servicii, cu excepția investițiilor imobiliare, consultanței, asistenței tehnice și a activităților listate în </w:t>
            </w:r>
            <w:hyperlink r:id="rId17" w:history="1">
              <w:r w:rsidRPr="000A0467">
                <w:rPr>
                  <w:rFonts w:cstheme="minorHAnsi"/>
                  <w:color w:val="000000" w:themeColor="text1"/>
                  <w:sz w:val="18"/>
                  <w:szCs w:val="18"/>
                  <w:lang w:val="ro-RO"/>
                </w:rPr>
                <w:t>anexa nr. 1 la Hotărârea Guvernului nr. 780/2006</w:t>
              </w:r>
            </w:hyperlink>
            <w:r w:rsidRPr="000A0467">
              <w:rPr>
                <w:rFonts w:cstheme="minorHAnsi"/>
                <w:color w:val="000000" w:themeColor="text1"/>
                <w:sz w:val="18"/>
                <w:szCs w:val="18"/>
                <w:lang w:val="ro-RO"/>
              </w:rPr>
              <w:t>, cu modificările și completările ulterioare. Activitățile aferente codului CAEN 7112 se incadreaza in zona activitati de consultanta si asistenta tehnica, actul normativ nu face distinctie între tipurile de consultanță.</w:t>
            </w:r>
          </w:p>
        </w:tc>
      </w:tr>
      <w:tr w:rsidR="007E39C9" w:rsidRPr="000A0467" w14:paraId="3844C330" w14:textId="77777777" w:rsidTr="00E5687A">
        <w:tc>
          <w:tcPr>
            <w:tcW w:w="959" w:type="dxa"/>
          </w:tcPr>
          <w:p w14:paraId="72BD0317" w14:textId="77777777" w:rsidR="007E39C9" w:rsidRPr="000A0467" w:rsidRDefault="007E39C9" w:rsidP="007E39C9">
            <w:pPr>
              <w:pStyle w:val="Listparagraf"/>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582C8C07"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5 sep</w:t>
            </w:r>
          </w:p>
        </w:tc>
        <w:tc>
          <w:tcPr>
            <w:tcW w:w="850" w:type="dxa"/>
          </w:tcPr>
          <w:p w14:paraId="161FC78C" w14:textId="27BBC972"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5C36FA15"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t>In cadrul programului POIM- Eficienta energetia, se poate lua in calcul o societatea care nu are utilitatile trase si care se foloseste de un grup electrogene.</w:t>
            </w:r>
          </w:p>
          <w:p w14:paraId="56FCF24E" w14:textId="706D6A42"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lastRenderedPageBreak/>
              <w:t>M-ar interesa daca o astfel de firma este considerata eligibila.</w:t>
            </w:r>
          </w:p>
        </w:tc>
        <w:tc>
          <w:tcPr>
            <w:tcW w:w="1219" w:type="dxa"/>
          </w:tcPr>
          <w:p w14:paraId="40E86C4F" w14:textId="77777777" w:rsidR="007E39C9" w:rsidRPr="000A0467" w:rsidRDefault="007E39C9" w:rsidP="007E39C9">
            <w:pPr>
              <w:jc w:val="both"/>
              <w:rPr>
                <w:rFonts w:cstheme="minorHAnsi"/>
                <w:color w:val="000000" w:themeColor="text1"/>
                <w:sz w:val="18"/>
                <w:szCs w:val="18"/>
              </w:rPr>
            </w:pPr>
          </w:p>
        </w:tc>
        <w:tc>
          <w:tcPr>
            <w:tcW w:w="6904" w:type="dxa"/>
          </w:tcPr>
          <w:p w14:paraId="2F8FE19A" w14:textId="77777777" w:rsidR="007E39C9" w:rsidRPr="000A0467" w:rsidRDefault="007E39C9" w:rsidP="007E39C9">
            <w:pPr>
              <w:tabs>
                <w:tab w:val="left" w:pos="1490"/>
              </w:tabs>
              <w:jc w:val="both"/>
              <w:rPr>
                <w:rFonts w:cstheme="minorHAnsi"/>
                <w:color w:val="000000" w:themeColor="text1"/>
                <w:sz w:val="18"/>
                <w:szCs w:val="18"/>
              </w:rPr>
            </w:pPr>
            <w:r w:rsidRPr="000A0467">
              <w:rPr>
                <w:rFonts w:cstheme="minorHAnsi"/>
                <w:color w:val="000000" w:themeColor="text1"/>
                <w:sz w:val="18"/>
                <w:szCs w:val="18"/>
                <w:lang w:val="ro-RO"/>
              </w:rPr>
              <w:t>Proiectul nu este eligibil având în vedere faptul că solicitantul nu poate prezenta un contract de furnizare a energiei electrice la locul de implementare. De asemenea, nu se poate dovedi consumul real al agentului economic care să fie luat în calcul în analiza energetică aferentă proiectului.</w:t>
            </w:r>
          </w:p>
        </w:tc>
      </w:tr>
      <w:tr w:rsidR="007E39C9" w:rsidRPr="000A0467" w14:paraId="423A3466" w14:textId="77777777" w:rsidTr="00E5687A">
        <w:tc>
          <w:tcPr>
            <w:tcW w:w="959" w:type="dxa"/>
          </w:tcPr>
          <w:p w14:paraId="4100ECB1" w14:textId="77777777" w:rsidR="007E39C9" w:rsidRPr="000A0467" w:rsidRDefault="007E39C9" w:rsidP="007E39C9">
            <w:pPr>
              <w:pStyle w:val="Listparagraf"/>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5B851D7D"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7 sep</w:t>
            </w:r>
          </w:p>
        </w:tc>
        <w:tc>
          <w:tcPr>
            <w:tcW w:w="850" w:type="dxa"/>
          </w:tcPr>
          <w:p w14:paraId="6AEDAB2B" w14:textId="707ED54E"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3ACC8BF4"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In situatia in care o societate isi deruleaya activitatea intr+un spatiu care are contor comun cu o locuinta, societatea respectiva este eligibila pt a depune proiect pe Apelul de proiecte pt eficienta energetica pt consumul propriu la nivelul IMM+urilor?</w:t>
            </w:r>
          </w:p>
          <w:p w14:paraId="5421E8E1" w14:textId="77777777" w:rsidR="007E39C9" w:rsidRPr="000A0467" w:rsidRDefault="007E39C9" w:rsidP="007E39C9">
            <w:pPr>
              <w:shd w:val="clear" w:color="auto" w:fill="FFFFFF"/>
              <w:spacing w:line="235" w:lineRule="atLeast"/>
              <w:jc w:val="both"/>
              <w:rPr>
                <w:rFonts w:eastAsia="Times New Roman" w:cstheme="minorHAnsi"/>
                <w:bCs/>
                <w:iCs/>
                <w:color w:val="000000" w:themeColor="text1"/>
                <w:sz w:val="18"/>
                <w:szCs w:val="18"/>
              </w:rPr>
            </w:pPr>
          </w:p>
        </w:tc>
        <w:tc>
          <w:tcPr>
            <w:tcW w:w="1219" w:type="dxa"/>
          </w:tcPr>
          <w:p w14:paraId="33EFE664" w14:textId="77777777" w:rsidR="007E39C9" w:rsidRPr="000A0467" w:rsidRDefault="007E39C9" w:rsidP="007E39C9">
            <w:pPr>
              <w:jc w:val="both"/>
              <w:rPr>
                <w:rFonts w:cstheme="minorHAnsi"/>
                <w:color w:val="000000" w:themeColor="text1"/>
                <w:sz w:val="18"/>
                <w:szCs w:val="18"/>
              </w:rPr>
            </w:pPr>
          </w:p>
        </w:tc>
        <w:tc>
          <w:tcPr>
            <w:tcW w:w="6904" w:type="dxa"/>
          </w:tcPr>
          <w:p w14:paraId="15665E53" w14:textId="77777777" w:rsidR="007E39C9" w:rsidRPr="000A0467" w:rsidRDefault="007E39C9" w:rsidP="007E39C9">
            <w:pPr>
              <w:tabs>
                <w:tab w:val="left" w:pos="1490"/>
              </w:tabs>
              <w:jc w:val="both"/>
              <w:rPr>
                <w:rFonts w:cstheme="minorHAnsi"/>
                <w:color w:val="000000" w:themeColor="text1"/>
                <w:sz w:val="18"/>
                <w:szCs w:val="18"/>
                <w:lang w:val="ro-RO"/>
              </w:rPr>
            </w:pPr>
            <w:r w:rsidRPr="000A0467">
              <w:rPr>
                <w:rFonts w:cstheme="minorHAnsi"/>
                <w:color w:val="000000" w:themeColor="text1"/>
                <w:sz w:val="18"/>
                <w:szCs w:val="18"/>
                <w:lang w:val="ro-RO"/>
              </w:rPr>
              <w:t>Nu este clar dacă întrebarea se referă la măsuri de eficiență energetică în cladiri sau dacă se referă la echipamente pentru reducerea consumului.</w:t>
            </w:r>
          </w:p>
          <w:p w14:paraId="133D6162" w14:textId="77777777" w:rsidR="007E39C9" w:rsidRPr="000A0467" w:rsidRDefault="007E39C9" w:rsidP="007E39C9">
            <w:pPr>
              <w:tabs>
                <w:tab w:val="left" w:pos="1490"/>
              </w:tabs>
              <w:jc w:val="both"/>
              <w:rPr>
                <w:rFonts w:cstheme="minorHAnsi"/>
                <w:color w:val="000000" w:themeColor="text1"/>
                <w:sz w:val="18"/>
                <w:szCs w:val="18"/>
                <w:lang w:val="ro-RO"/>
              </w:rPr>
            </w:pPr>
          </w:p>
          <w:p w14:paraId="34CDAE2A" w14:textId="77777777" w:rsidR="007E39C9" w:rsidRPr="000A0467" w:rsidRDefault="007E39C9" w:rsidP="007E39C9">
            <w:pPr>
              <w:tabs>
                <w:tab w:val="left" w:pos="1490"/>
              </w:tabs>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Măsurile de eficiență energetică pentru cladiri  nu se pot realiza asupra clădirilor administrative sau clădirilor care nu sunt destinate activităţilor de producţie, de servicii ale IMM-urilor şi întreprinderilor mari. Această prevedere trebuie interpretată în sensul în care sediile sociale sau cele în care nu se desfășoară efectiv activitate productivă/prestare servicii nu pot fi eligibile pentru măsurile de reabilitare termică în cadrul prezentului apel. De asemenea, nu sunt eligibile sediile în care se desfășoară activități economice situate în blocuri multifamiliale și/sau unifamiliale. </w:t>
            </w:r>
          </w:p>
          <w:p w14:paraId="519F58A0" w14:textId="77777777" w:rsidR="007E39C9" w:rsidRPr="000A0467" w:rsidRDefault="007E39C9" w:rsidP="007E39C9">
            <w:pPr>
              <w:tabs>
                <w:tab w:val="left" w:pos="1490"/>
              </w:tabs>
              <w:jc w:val="both"/>
              <w:rPr>
                <w:rFonts w:cstheme="minorHAnsi"/>
                <w:color w:val="000000" w:themeColor="text1"/>
                <w:sz w:val="18"/>
                <w:szCs w:val="18"/>
                <w:lang w:val="ro-RO"/>
              </w:rPr>
            </w:pPr>
          </w:p>
          <w:p w14:paraId="6917C405" w14:textId="77777777" w:rsidR="007E39C9" w:rsidRPr="000A0467" w:rsidRDefault="007E39C9" w:rsidP="007E39C9">
            <w:pPr>
              <w:tabs>
                <w:tab w:val="left" w:pos="1490"/>
              </w:tabs>
              <w:jc w:val="both"/>
              <w:rPr>
                <w:rFonts w:cstheme="minorHAnsi"/>
                <w:color w:val="000000" w:themeColor="text1"/>
                <w:sz w:val="18"/>
                <w:szCs w:val="18"/>
              </w:rPr>
            </w:pPr>
            <w:r w:rsidRPr="000A0467">
              <w:rPr>
                <w:rFonts w:cstheme="minorHAnsi"/>
                <w:color w:val="000000" w:themeColor="text1"/>
                <w:sz w:val="18"/>
                <w:szCs w:val="18"/>
                <w:lang w:val="ro-RO"/>
              </w:rPr>
              <w:t>În ceea ce privește speța legată de contorul comun cu o locuință, precizăm că în această situație nu se poate identifica în mod real consumul propiu al agentului economic iar analiza energetică nu poate fi construită pe date reale ale acestuia.</w:t>
            </w:r>
          </w:p>
        </w:tc>
      </w:tr>
      <w:tr w:rsidR="007E39C9" w:rsidRPr="000A0467" w14:paraId="10F3C77E" w14:textId="77777777" w:rsidTr="00E5687A">
        <w:tc>
          <w:tcPr>
            <w:tcW w:w="959" w:type="dxa"/>
          </w:tcPr>
          <w:p w14:paraId="4DF8F9EE" w14:textId="77777777" w:rsidR="007E39C9" w:rsidRPr="000A0467" w:rsidRDefault="007E39C9" w:rsidP="007E39C9">
            <w:pPr>
              <w:pStyle w:val="Listparagraf"/>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6399073C"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7 sep</w:t>
            </w:r>
          </w:p>
        </w:tc>
        <w:tc>
          <w:tcPr>
            <w:tcW w:w="850" w:type="dxa"/>
          </w:tcPr>
          <w:p w14:paraId="199A12FF" w14:textId="2DD8FEFF"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46D787D2" w14:textId="77777777" w:rsidR="007E39C9" w:rsidRPr="000A0467" w:rsidRDefault="007E39C9" w:rsidP="007E39C9">
            <w:pPr>
              <w:shd w:val="clear" w:color="auto" w:fill="FFFFFF"/>
              <w:spacing w:line="235" w:lineRule="atLeast"/>
              <w:jc w:val="both"/>
              <w:rPr>
                <w:rFonts w:eastAsia="Times New Roman" w:cstheme="minorHAnsi"/>
                <w:bCs/>
                <w:iCs/>
                <w:color w:val="000000" w:themeColor="text1"/>
                <w:sz w:val="18"/>
                <w:szCs w:val="18"/>
              </w:rPr>
            </w:pPr>
            <w:r w:rsidRPr="000A0467">
              <w:rPr>
                <w:rFonts w:eastAsia="Times New Roman" w:cstheme="minorHAnsi"/>
                <w:color w:val="000000" w:themeColor="text1"/>
                <w:sz w:val="18"/>
                <w:szCs w:val="18"/>
              </w:rPr>
              <w:t xml:space="preserve">Suntem interesati </w:t>
            </w:r>
            <w:proofErr w:type="gramStart"/>
            <w:r w:rsidRPr="000A0467">
              <w:rPr>
                <w:rFonts w:eastAsia="Times New Roman" w:cstheme="minorHAnsi"/>
                <w:color w:val="000000" w:themeColor="text1"/>
                <w:sz w:val="18"/>
                <w:szCs w:val="18"/>
              </w:rPr>
              <w:t>de  depunerea</w:t>
            </w:r>
            <w:proofErr w:type="gramEnd"/>
            <w:r w:rsidRPr="000A0467">
              <w:rPr>
                <w:rFonts w:eastAsia="Times New Roman" w:cstheme="minorHAnsi"/>
                <w:color w:val="000000" w:themeColor="text1"/>
                <w:sz w:val="18"/>
                <w:szCs w:val="18"/>
              </w:rPr>
              <w:t xml:space="preserve"> unui proiect in baza OUG 112/2022.</w:t>
            </w:r>
            <w:r w:rsidRPr="000A0467">
              <w:rPr>
                <w:rFonts w:eastAsia="Times New Roman" w:cstheme="minorHAnsi"/>
                <w:color w:val="000000" w:themeColor="text1"/>
                <w:sz w:val="18"/>
                <w:szCs w:val="18"/>
              </w:rPr>
              <w:br/>
            </w:r>
            <w:r w:rsidRPr="000A0467">
              <w:rPr>
                <w:rFonts w:eastAsia="Times New Roman" w:cstheme="minorHAnsi"/>
                <w:color w:val="000000" w:themeColor="text1"/>
                <w:sz w:val="18"/>
                <w:szCs w:val="18"/>
              </w:rPr>
              <w:br/>
              <w:t xml:space="preserve">Am urmarit pagina mfe.gov.ro si in ceea ce priveste aceasta finantare nu </w:t>
            </w:r>
            <w:r w:rsidRPr="000A0467">
              <w:rPr>
                <w:rFonts w:eastAsia="Times New Roman" w:cstheme="minorHAnsi"/>
                <w:color w:val="000000" w:themeColor="text1"/>
                <w:sz w:val="18"/>
                <w:szCs w:val="18"/>
              </w:rPr>
              <w:br/>
              <w:t>am observat ca ar fi fost afisat Ghidul Final al Solicitantului.</w:t>
            </w:r>
            <w:r w:rsidRPr="000A0467">
              <w:rPr>
                <w:rFonts w:eastAsia="Times New Roman" w:cstheme="minorHAnsi"/>
                <w:color w:val="000000" w:themeColor="text1"/>
                <w:sz w:val="18"/>
                <w:szCs w:val="18"/>
              </w:rPr>
              <w:br/>
            </w:r>
            <w:r w:rsidRPr="000A0467">
              <w:rPr>
                <w:rFonts w:eastAsia="Times New Roman" w:cstheme="minorHAnsi"/>
                <w:color w:val="000000" w:themeColor="text1"/>
                <w:sz w:val="18"/>
                <w:szCs w:val="18"/>
              </w:rPr>
              <w:br/>
              <w:t>Data de lansare ramane valabila, respectiv 23/09/2022?</w:t>
            </w:r>
            <w:r w:rsidRPr="000A0467">
              <w:rPr>
                <w:rFonts w:eastAsia="Times New Roman" w:cstheme="minorHAnsi"/>
                <w:color w:val="000000" w:themeColor="text1"/>
                <w:sz w:val="18"/>
                <w:szCs w:val="18"/>
              </w:rPr>
              <w:br/>
            </w:r>
          </w:p>
        </w:tc>
        <w:tc>
          <w:tcPr>
            <w:tcW w:w="1219" w:type="dxa"/>
          </w:tcPr>
          <w:p w14:paraId="558257B2" w14:textId="1CC8B8C6"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Toate ghidurile</w:t>
            </w:r>
          </w:p>
        </w:tc>
        <w:tc>
          <w:tcPr>
            <w:tcW w:w="6904" w:type="dxa"/>
          </w:tcPr>
          <w:p w14:paraId="046B2614" w14:textId="77777777" w:rsidR="007E39C9" w:rsidRPr="000A0467" w:rsidRDefault="007E39C9" w:rsidP="007E39C9">
            <w:pPr>
              <w:tabs>
                <w:tab w:val="left" w:pos="1490"/>
              </w:tabs>
              <w:jc w:val="both"/>
              <w:rPr>
                <w:rFonts w:cstheme="minorHAnsi"/>
                <w:color w:val="000000" w:themeColor="text1"/>
                <w:sz w:val="18"/>
                <w:szCs w:val="18"/>
                <w:lang w:val="ro-RO"/>
              </w:rPr>
            </w:pPr>
            <w:r w:rsidRPr="000A0467">
              <w:rPr>
                <w:rFonts w:cstheme="minorHAnsi"/>
                <w:color w:val="000000" w:themeColor="text1"/>
                <w:sz w:val="18"/>
                <w:szCs w:val="18"/>
                <w:lang w:val="ro-RO"/>
              </w:rPr>
              <w:t>Va rugam consultati frecvent pagina de internet a MIPE pentru datele actualizate cu privire la lansarea acestor apeluri. Perioada de depunere a proiectelor se va comunica pe site-ul MIPE. Aceasta va fi corelată cu termenul maxim de acordare a ajutorului de stat conform schemelor aplicabile, precum si perioada maxima de implementare a proiectele, respectiv 31 decembrie 2023.</w:t>
            </w:r>
          </w:p>
          <w:p w14:paraId="1DA07BA6" w14:textId="77777777" w:rsidR="007E39C9" w:rsidRPr="000A0467" w:rsidRDefault="007E39C9" w:rsidP="007E39C9">
            <w:pPr>
              <w:pStyle w:val="Listparagraf"/>
              <w:tabs>
                <w:tab w:val="left" w:pos="1490"/>
              </w:tabs>
              <w:spacing w:after="0" w:line="240" w:lineRule="auto"/>
              <w:ind w:left="33"/>
              <w:jc w:val="both"/>
              <w:rPr>
                <w:rFonts w:cstheme="minorHAnsi"/>
                <w:color w:val="000000" w:themeColor="text1"/>
                <w:sz w:val="18"/>
                <w:szCs w:val="18"/>
              </w:rPr>
            </w:pPr>
          </w:p>
        </w:tc>
      </w:tr>
      <w:tr w:rsidR="007E39C9" w:rsidRPr="000A0467" w14:paraId="13A0253A" w14:textId="77777777" w:rsidTr="00E5687A">
        <w:tc>
          <w:tcPr>
            <w:tcW w:w="959" w:type="dxa"/>
          </w:tcPr>
          <w:p w14:paraId="7338E185" w14:textId="77777777" w:rsidR="007E39C9" w:rsidRPr="000A0467" w:rsidRDefault="007E39C9" w:rsidP="007E39C9">
            <w:pPr>
              <w:pStyle w:val="Listparagraf"/>
              <w:numPr>
                <w:ilvl w:val="0"/>
                <w:numId w:val="52"/>
              </w:numPr>
              <w:tabs>
                <w:tab w:val="left" w:pos="0"/>
              </w:tabs>
              <w:spacing w:after="0" w:line="240" w:lineRule="auto"/>
              <w:jc w:val="both"/>
              <w:rPr>
                <w:rFonts w:cstheme="minorHAnsi"/>
                <w:color w:val="000000" w:themeColor="text1"/>
                <w:sz w:val="18"/>
                <w:szCs w:val="18"/>
              </w:rPr>
            </w:pPr>
            <w:bookmarkStart w:id="7" w:name="_Hlk114048746"/>
          </w:p>
        </w:tc>
        <w:tc>
          <w:tcPr>
            <w:tcW w:w="820" w:type="dxa"/>
          </w:tcPr>
          <w:p w14:paraId="6830A6B9"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09 sep</w:t>
            </w:r>
          </w:p>
          <w:p w14:paraId="2D78E757" w14:textId="77777777" w:rsidR="007E39C9" w:rsidRPr="000A0467" w:rsidRDefault="007E39C9" w:rsidP="007E39C9">
            <w:pPr>
              <w:jc w:val="both"/>
              <w:rPr>
                <w:rFonts w:cstheme="minorHAnsi"/>
                <w:color w:val="000000" w:themeColor="text1"/>
                <w:sz w:val="18"/>
                <w:szCs w:val="18"/>
              </w:rPr>
            </w:pPr>
          </w:p>
        </w:tc>
        <w:tc>
          <w:tcPr>
            <w:tcW w:w="850" w:type="dxa"/>
          </w:tcPr>
          <w:p w14:paraId="1AF1DA1D" w14:textId="49117CA1"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4B4951DE" w14:textId="77777777" w:rsidR="007E39C9" w:rsidRPr="000A0467" w:rsidRDefault="007E39C9" w:rsidP="007E39C9">
            <w:pPr>
              <w:pStyle w:val="Titlu2"/>
              <w:shd w:val="clear" w:color="auto" w:fill="FFFFFF"/>
              <w:spacing w:before="0"/>
              <w:jc w:val="both"/>
              <w:outlineLvl w:val="1"/>
              <w:rPr>
                <w:rFonts w:asciiTheme="minorHAnsi" w:eastAsia="Times New Roman" w:hAnsiTheme="minorHAnsi" w:cstheme="minorHAnsi"/>
                <w:color w:val="000000" w:themeColor="text1"/>
                <w:sz w:val="18"/>
                <w:szCs w:val="18"/>
              </w:rPr>
            </w:pPr>
            <w:r w:rsidRPr="000A0467">
              <w:rPr>
                <w:rFonts w:asciiTheme="minorHAnsi" w:eastAsia="Times New Roman" w:hAnsiTheme="minorHAnsi" w:cstheme="minorHAnsi"/>
                <w:b/>
                <w:bCs/>
                <w:color w:val="000000" w:themeColor="text1"/>
                <w:sz w:val="18"/>
                <w:szCs w:val="18"/>
              </w:rPr>
              <w:t xml:space="preserve">1 tichet </w:t>
            </w:r>
            <w:hyperlink r:id="rId18" w:tgtFrame="_blank" w:tooltip="Reload" w:history="1">
              <w:r w:rsidRPr="000A0467">
                <w:rPr>
                  <w:rStyle w:val="Hyperlink"/>
                  <w:rFonts w:asciiTheme="minorHAnsi" w:eastAsia="Times New Roman" w:hAnsiTheme="minorHAnsi" w:cstheme="minorHAnsi"/>
                  <w:b/>
                  <w:bCs/>
                  <w:color w:val="000000" w:themeColor="text1"/>
                  <w:sz w:val="18"/>
                  <w:szCs w:val="18"/>
                </w:rPr>
                <w:t>17141</w:t>
              </w:r>
            </w:hyperlink>
          </w:p>
          <w:p w14:paraId="56D6887D"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t xml:space="preserve">Buna ziua, Va rugam se ne ajutati cu raspunsuri la urmatoarele intrebari referitoare la depunerea proiectelor in cadrul Axei Prioritare 11 Măsuri de îmbunătățire a eficienței energetice și stimularea utilizării energiei regenerabile la nivelul întreprinderilor, Obiectivul Specific 11.1 Eficiență energetică și utilizarea energiei din surse regenerabile pentru consumul propriu la nivelul IMM-urilor și întreprinderilor mari: 1. Care va fi perioada de depunere a proiectelor? 2. Un solicitant poate depune un proiect atat pe schema de minimis cat si un proiect pe schema de ajutor de </w:t>
            </w:r>
            <w:proofErr w:type="gramStart"/>
            <w:r w:rsidRPr="000A0467">
              <w:rPr>
                <w:rFonts w:asciiTheme="minorHAnsi" w:hAnsiTheme="minorHAnsi" w:cstheme="minorHAnsi"/>
                <w:color w:val="000000" w:themeColor="text1"/>
                <w:sz w:val="18"/>
                <w:szCs w:val="18"/>
              </w:rPr>
              <w:t>stat ?</w:t>
            </w:r>
            <w:proofErr w:type="gramEnd"/>
            <w:r w:rsidRPr="000A0467">
              <w:rPr>
                <w:rFonts w:asciiTheme="minorHAnsi" w:hAnsiTheme="minorHAnsi" w:cstheme="minorHAnsi"/>
                <w:color w:val="000000" w:themeColor="text1"/>
                <w:sz w:val="18"/>
                <w:szCs w:val="18"/>
              </w:rPr>
              <w:t xml:space="preserve"> 3. Pe schema de minimis se pot realiza si lucrari de izolare termica exterioara a peretilor si acoperisului cladirilor? 4. Pentru atingerea punctajului e la Criteriul C1): Reducerea consumului de </w:t>
            </w:r>
            <w:proofErr w:type="gramStart"/>
            <w:r w:rsidRPr="000A0467">
              <w:rPr>
                <w:rFonts w:asciiTheme="minorHAnsi" w:hAnsiTheme="minorHAnsi" w:cstheme="minorHAnsi"/>
                <w:color w:val="000000" w:themeColor="text1"/>
                <w:sz w:val="18"/>
                <w:szCs w:val="18"/>
              </w:rPr>
              <w:t>energie .</w:t>
            </w:r>
            <w:proofErr w:type="gramEnd"/>
          </w:p>
          <w:p w14:paraId="7F3F1140"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i/>
                <w:iCs/>
                <w:color w:val="000000" w:themeColor="text1"/>
                <w:sz w:val="18"/>
                <w:szCs w:val="18"/>
              </w:rPr>
              <w:t> </w:t>
            </w:r>
          </w:p>
          <w:p w14:paraId="3185CF65"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i/>
                <w:iCs/>
                <w:color w:val="000000" w:themeColor="text1"/>
                <w:sz w:val="18"/>
                <w:szCs w:val="18"/>
              </w:rPr>
              <w:t xml:space="preserve"> 2. tichet </w:t>
            </w:r>
            <w:r w:rsidRPr="000A0467">
              <w:rPr>
                <w:rFonts w:asciiTheme="minorHAnsi" w:hAnsiTheme="minorHAnsi" w:cstheme="minorHAnsi"/>
                <w:color w:val="000000" w:themeColor="text1"/>
                <w:sz w:val="18"/>
                <w:szCs w:val="18"/>
                <w:shd w:val="clear" w:color="auto" w:fill="FFFFFF"/>
              </w:rPr>
              <w:t>171416</w:t>
            </w:r>
          </w:p>
          <w:p w14:paraId="75721501"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shd w:val="clear" w:color="auto" w:fill="FFFFFF"/>
              </w:rPr>
              <w:t>Buna ziua, Daca o societate "A" are inchiriata o hala catre societatea "B". Societatea "A" poate depune solicitare de finantare prin programul POIM in vederea eficientizarii cladirii care o are inchiriata catre societatea "B"? Mentionez ca societatea "A" desfasoara activitati de instalatii electrice, nu si de inchirieri. Multumesc anticipant!</w:t>
            </w:r>
          </w:p>
          <w:p w14:paraId="349CB3DC"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t> </w:t>
            </w:r>
          </w:p>
          <w:p w14:paraId="7AACD95B" w14:textId="77777777" w:rsidR="007E39C9" w:rsidRPr="000A0467" w:rsidRDefault="007E39C9" w:rsidP="007E39C9">
            <w:pPr>
              <w:shd w:val="clear" w:color="auto" w:fill="FFFFFF"/>
              <w:spacing w:line="235" w:lineRule="atLeast"/>
              <w:jc w:val="both"/>
              <w:rPr>
                <w:rFonts w:eastAsia="Times New Roman" w:cstheme="minorHAnsi"/>
                <w:bCs/>
                <w:iCs/>
                <w:color w:val="000000" w:themeColor="text1"/>
                <w:sz w:val="18"/>
                <w:szCs w:val="18"/>
              </w:rPr>
            </w:pPr>
          </w:p>
        </w:tc>
        <w:tc>
          <w:tcPr>
            <w:tcW w:w="1219" w:type="dxa"/>
          </w:tcPr>
          <w:p w14:paraId="541B817A" w14:textId="77777777" w:rsidR="007E39C9" w:rsidRPr="000A0467" w:rsidRDefault="007E39C9" w:rsidP="007E39C9">
            <w:pPr>
              <w:jc w:val="both"/>
              <w:rPr>
                <w:rFonts w:cstheme="minorHAnsi"/>
                <w:color w:val="000000" w:themeColor="text1"/>
                <w:sz w:val="18"/>
                <w:szCs w:val="18"/>
              </w:rPr>
            </w:pPr>
          </w:p>
        </w:tc>
        <w:tc>
          <w:tcPr>
            <w:tcW w:w="6904" w:type="dxa"/>
          </w:tcPr>
          <w:p w14:paraId="3E430441" w14:textId="77777777" w:rsidR="007E39C9" w:rsidRPr="000A0467" w:rsidRDefault="007E39C9" w:rsidP="007E39C9">
            <w:pPr>
              <w:pStyle w:val="Titlu2"/>
              <w:shd w:val="clear" w:color="auto" w:fill="FFFFFF"/>
              <w:spacing w:before="0"/>
              <w:jc w:val="both"/>
              <w:outlineLvl w:val="1"/>
              <w:rPr>
                <w:rFonts w:asciiTheme="minorHAnsi" w:eastAsia="Times New Roman" w:hAnsiTheme="minorHAnsi" w:cstheme="minorHAnsi"/>
                <w:color w:val="000000" w:themeColor="text1"/>
                <w:sz w:val="18"/>
                <w:szCs w:val="18"/>
              </w:rPr>
            </w:pPr>
            <w:r w:rsidRPr="000A0467">
              <w:rPr>
                <w:rFonts w:asciiTheme="minorHAnsi" w:eastAsia="Times New Roman" w:hAnsiTheme="minorHAnsi" w:cstheme="minorHAnsi"/>
                <w:b/>
                <w:bCs/>
                <w:color w:val="000000" w:themeColor="text1"/>
                <w:sz w:val="18"/>
                <w:szCs w:val="18"/>
              </w:rPr>
              <w:t xml:space="preserve">1 tichet </w:t>
            </w:r>
            <w:hyperlink r:id="rId19" w:tgtFrame="_blank" w:tooltip="Reload" w:history="1">
              <w:r w:rsidRPr="000A0467">
                <w:rPr>
                  <w:rStyle w:val="Hyperlink"/>
                  <w:rFonts w:asciiTheme="minorHAnsi" w:eastAsia="Times New Roman" w:hAnsiTheme="minorHAnsi" w:cstheme="minorHAnsi"/>
                  <w:b/>
                  <w:bCs/>
                  <w:color w:val="000000" w:themeColor="text1"/>
                  <w:sz w:val="18"/>
                  <w:szCs w:val="18"/>
                </w:rPr>
                <w:t>17141</w:t>
              </w:r>
            </w:hyperlink>
          </w:p>
          <w:p w14:paraId="2C0710C6" w14:textId="77777777" w:rsidR="007E39C9" w:rsidRPr="000A0467" w:rsidRDefault="007E39C9" w:rsidP="007E39C9">
            <w:pPr>
              <w:pStyle w:val="Listparagraf"/>
              <w:spacing w:after="0" w:line="240" w:lineRule="auto"/>
              <w:ind w:left="393"/>
              <w:jc w:val="both"/>
              <w:rPr>
                <w:rFonts w:eastAsia="Times New Roman" w:cstheme="minorHAnsi"/>
                <w:color w:val="000000" w:themeColor="text1"/>
                <w:sz w:val="18"/>
                <w:szCs w:val="18"/>
              </w:rPr>
            </w:pPr>
          </w:p>
          <w:p w14:paraId="261B49A2" w14:textId="77777777" w:rsidR="007E39C9" w:rsidRPr="000A0467" w:rsidRDefault="007E39C9" w:rsidP="007E39C9">
            <w:pPr>
              <w:pStyle w:val="Listparagraf"/>
              <w:numPr>
                <w:ilvl w:val="0"/>
                <w:numId w:val="25"/>
              </w:numPr>
              <w:tabs>
                <w:tab w:val="left" w:pos="1490"/>
              </w:tabs>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Va rugam consultati frecvent pagina de internet a MIPE pentru datele actualizate cu privire la lansarea acestor apeluri. Perioada de depunere a proiectelor se va comunica pe site-ul MIPE. Aceasta va fi corelată cu termenul maxim de acordare a ajutorului de stat conform schemelor aplicabile, precum si perioada maxima de implementare a proiectele, respectiv 31 decembrie 2023.</w:t>
            </w:r>
          </w:p>
          <w:p w14:paraId="7FE48D2F" w14:textId="77777777" w:rsidR="007E39C9" w:rsidRPr="000A0467" w:rsidRDefault="007E39C9" w:rsidP="007E39C9">
            <w:pPr>
              <w:pStyle w:val="Listparagraf"/>
              <w:numPr>
                <w:ilvl w:val="0"/>
                <w:numId w:val="25"/>
              </w:numPr>
              <w:tabs>
                <w:tab w:val="left" w:pos="1490"/>
              </w:tabs>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Un solicitant poate depune un singur proiect/apel. In ceea ce priveste posibilitatea depunerii unui proiect pe un apel aferent schemei de minimis și respectiv un proiect aferent schemei de ajutor de stat, precizăm că acest lucru este posibil cu condiția respectării regulilor de cumul, evitării dublei finanțări și respectarea plafonului de minimis.</w:t>
            </w:r>
          </w:p>
          <w:p w14:paraId="7E095342" w14:textId="77777777" w:rsidR="007E39C9" w:rsidRPr="000A0467" w:rsidRDefault="007E39C9" w:rsidP="007E39C9">
            <w:pPr>
              <w:pStyle w:val="Listparagraf"/>
              <w:numPr>
                <w:ilvl w:val="0"/>
                <w:numId w:val="25"/>
              </w:numPr>
              <w:tabs>
                <w:tab w:val="left" w:pos="1490"/>
              </w:tabs>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Nu, în cadrul schemei de minimis nu se pot realiza lucrări de anvelopare. Pentru eficienta energetică în clădiri se pot realiza doar lucările prevăzute la art. 6 lit b-e din OUG 112/2022, cu modificările și completările ulterioare.</w:t>
            </w:r>
          </w:p>
          <w:p w14:paraId="46CC0FAD" w14:textId="77777777" w:rsidR="007E39C9" w:rsidRPr="000A0467" w:rsidRDefault="007E39C9" w:rsidP="007E39C9">
            <w:pPr>
              <w:pStyle w:val="Listparagraf"/>
              <w:numPr>
                <w:ilvl w:val="0"/>
                <w:numId w:val="25"/>
              </w:numPr>
              <w:tabs>
                <w:tab w:val="left" w:pos="1490"/>
              </w:tabs>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La punctul 4 nu este formulată o întrebare.</w:t>
            </w:r>
          </w:p>
          <w:p w14:paraId="1D822DB3" w14:textId="77777777" w:rsidR="007E39C9" w:rsidRPr="000A0467" w:rsidRDefault="007E39C9" w:rsidP="007E39C9">
            <w:pPr>
              <w:pStyle w:val="NormalWeb"/>
              <w:jc w:val="both"/>
              <w:rPr>
                <w:rFonts w:asciiTheme="minorHAnsi" w:hAnsiTheme="minorHAnsi" w:cstheme="minorHAnsi"/>
                <w:color w:val="000000" w:themeColor="text1"/>
                <w:sz w:val="18"/>
                <w:szCs w:val="18"/>
                <w:shd w:val="clear" w:color="auto" w:fill="FFFFFF"/>
              </w:rPr>
            </w:pPr>
            <w:r w:rsidRPr="000A0467">
              <w:rPr>
                <w:rFonts w:asciiTheme="minorHAnsi" w:hAnsiTheme="minorHAnsi" w:cstheme="minorHAnsi"/>
                <w:i/>
                <w:iCs/>
                <w:color w:val="000000" w:themeColor="text1"/>
                <w:sz w:val="18"/>
                <w:szCs w:val="18"/>
              </w:rPr>
              <w:t xml:space="preserve">2.tichet </w:t>
            </w:r>
            <w:r w:rsidRPr="000A0467">
              <w:rPr>
                <w:rFonts w:asciiTheme="minorHAnsi" w:hAnsiTheme="minorHAnsi" w:cstheme="minorHAnsi"/>
                <w:color w:val="000000" w:themeColor="text1"/>
                <w:sz w:val="18"/>
                <w:szCs w:val="18"/>
                <w:shd w:val="clear" w:color="auto" w:fill="FFFFFF"/>
              </w:rPr>
              <w:t>171416</w:t>
            </w:r>
          </w:p>
          <w:p w14:paraId="261FFB4E" w14:textId="77777777" w:rsidR="007E39C9" w:rsidRPr="000A0467" w:rsidRDefault="007E39C9" w:rsidP="007E39C9">
            <w:pPr>
              <w:jc w:val="both"/>
              <w:rPr>
                <w:rFonts w:eastAsia="Calibri" w:cstheme="minorHAnsi"/>
                <w:color w:val="000000" w:themeColor="text1"/>
                <w:sz w:val="18"/>
                <w:szCs w:val="18"/>
                <w:lang w:val="ro-RO"/>
              </w:rPr>
            </w:pPr>
            <w:r w:rsidRPr="000A0467">
              <w:rPr>
                <w:rFonts w:eastAsia="Calibri" w:cstheme="minorHAnsi"/>
                <w:color w:val="000000" w:themeColor="text1"/>
                <w:sz w:val="18"/>
                <w:szCs w:val="18"/>
                <w:lang w:val="ro-RO"/>
              </w:rPr>
              <w:t>Imobilul aferent proiectului pentru care este necesară realizarea de lucrări cu autorizație de construire îndeplineşte cumulativ următoarele condiţii:</w:t>
            </w:r>
          </w:p>
          <w:p w14:paraId="33F8998E" w14:textId="77777777" w:rsidR="007E39C9" w:rsidRPr="000A0467" w:rsidRDefault="007E39C9" w:rsidP="007E39C9">
            <w:pPr>
              <w:pStyle w:val="Listparagraf"/>
              <w:numPr>
                <w:ilvl w:val="0"/>
                <w:numId w:val="26"/>
              </w:numPr>
              <w:ind w:left="771" w:hanging="284"/>
              <w:jc w:val="both"/>
              <w:rPr>
                <w:rFonts w:eastAsia="Calibri" w:cstheme="minorHAnsi"/>
                <w:color w:val="000000" w:themeColor="text1"/>
                <w:sz w:val="18"/>
                <w:szCs w:val="18"/>
                <w:lang w:val="ro-RO"/>
              </w:rPr>
            </w:pPr>
            <w:r w:rsidRPr="000A0467">
              <w:rPr>
                <w:rFonts w:eastAsia="Calibri" w:cstheme="minorHAnsi"/>
                <w:color w:val="000000" w:themeColor="text1"/>
                <w:sz w:val="18"/>
                <w:szCs w:val="18"/>
                <w:lang w:val="ro-RO"/>
              </w:rPr>
              <w:t>Nu sunt afectate de limitări legale, convenţionale, judiciare ale dreptului real invocat, astfel cum sunt definite prin Codul civil, incompatibile cu realizarea activităţilor proiectului;</w:t>
            </w:r>
          </w:p>
          <w:p w14:paraId="6327BB98" w14:textId="77777777" w:rsidR="007E39C9" w:rsidRPr="000A0467" w:rsidRDefault="007E39C9" w:rsidP="007E39C9">
            <w:pPr>
              <w:pStyle w:val="Listparagraf"/>
              <w:numPr>
                <w:ilvl w:val="0"/>
                <w:numId w:val="26"/>
              </w:numPr>
              <w:spacing w:after="0" w:line="240" w:lineRule="auto"/>
              <w:ind w:left="771" w:hanging="284"/>
              <w:jc w:val="both"/>
              <w:rPr>
                <w:rFonts w:eastAsia="Calibri" w:cstheme="minorHAnsi"/>
                <w:color w:val="000000" w:themeColor="text1"/>
                <w:sz w:val="18"/>
                <w:szCs w:val="18"/>
                <w:lang w:val="ro-RO"/>
              </w:rPr>
            </w:pPr>
            <w:r w:rsidRPr="000A0467">
              <w:rPr>
                <w:rFonts w:eastAsia="Calibri" w:cstheme="minorHAnsi"/>
                <w:color w:val="000000" w:themeColor="text1"/>
                <w:sz w:val="18"/>
                <w:szCs w:val="18"/>
                <w:lang w:val="ro-RO"/>
              </w:rPr>
              <w:t>Nu fac obiectul unor litigii în curs de soluţionare la instanţele judecătoreşti cu privire la situaţia juridică;</w:t>
            </w:r>
          </w:p>
          <w:p w14:paraId="06549C5A" w14:textId="77777777" w:rsidR="007E39C9" w:rsidRPr="000A0467" w:rsidRDefault="007E39C9" w:rsidP="007E39C9">
            <w:pPr>
              <w:pStyle w:val="Listparagraf"/>
              <w:numPr>
                <w:ilvl w:val="0"/>
                <w:numId w:val="26"/>
              </w:numPr>
              <w:tabs>
                <w:tab w:val="left" w:pos="990"/>
              </w:tabs>
              <w:spacing w:after="0" w:line="240" w:lineRule="auto"/>
              <w:ind w:left="771" w:hanging="284"/>
              <w:jc w:val="both"/>
              <w:rPr>
                <w:rFonts w:eastAsia="Calibri" w:cstheme="minorHAnsi"/>
                <w:color w:val="000000" w:themeColor="text1"/>
                <w:sz w:val="18"/>
                <w:szCs w:val="18"/>
                <w:lang w:val="ro-RO"/>
              </w:rPr>
            </w:pPr>
            <w:r w:rsidRPr="000A0467">
              <w:rPr>
                <w:rFonts w:eastAsia="Calibri" w:cstheme="minorHAnsi"/>
                <w:color w:val="000000" w:themeColor="text1"/>
                <w:sz w:val="18"/>
                <w:szCs w:val="18"/>
                <w:lang w:val="ro-RO"/>
              </w:rPr>
              <w:t>Nu fac obiectul revendicărilor potrivit unor legi speciale în materie sau dreptului comun.</w:t>
            </w:r>
          </w:p>
          <w:p w14:paraId="76FECBE9" w14:textId="77777777" w:rsidR="007E39C9" w:rsidRPr="000A0467" w:rsidRDefault="007E39C9" w:rsidP="007E39C9">
            <w:pPr>
              <w:tabs>
                <w:tab w:val="left" w:pos="1490"/>
              </w:tabs>
              <w:jc w:val="both"/>
              <w:rPr>
                <w:rFonts w:cstheme="minorHAnsi"/>
                <w:color w:val="000000" w:themeColor="text1"/>
                <w:sz w:val="18"/>
                <w:szCs w:val="18"/>
                <w:lang w:val="ro-RO"/>
              </w:rPr>
            </w:pPr>
          </w:p>
        </w:tc>
      </w:tr>
      <w:bookmarkEnd w:id="7"/>
      <w:tr w:rsidR="007E39C9" w:rsidRPr="000A0467" w14:paraId="4A2035B6" w14:textId="77777777" w:rsidTr="00E5687A">
        <w:tc>
          <w:tcPr>
            <w:tcW w:w="959" w:type="dxa"/>
          </w:tcPr>
          <w:p w14:paraId="01C0CC56" w14:textId="77777777" w:rsidR="007E39C9" w:rsidRPr="000A0467" w:rsidRDefault="007E39C9" w:rsidP="007E39C9">
            <w:pPr>
              <w:pStyle w:val="Listparagraf"/>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5C6B9D70"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09 sep</w:t>
            </w:r>
          </w:p>
        </w:tc>
        <w:tc>
          <w:tcPr>
            <w:tcW w:w="850" w:type="dxa"/>
          </w:tcPr>
          <w:p w14:paraId="02805567" w14:textId="3F2AE673"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1058F7E9"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In legatura cu ghidul in dezbatere publica POIM Axa Prioritara 11-Măsuri de îmbunătățire </w:t>
            </w:r>
            <w:proofErr w:type="gramStart"/>
            <w:r w:rsidRPr="000A0467">
              <w:rPr>
                <w:rFonts w:eastAsia="Times New Roman" w:cstheme="minorHAnsi"/>
                <w:color w:val="000000" w:themeColor="text1"/>
                <w:sz w:val="18"/>
                <w:szCs w:val="18"/>
              </w:rPr>
              <w:t>a</w:t>
            </w:r>
            <w:proofErr w:type="gramEnd"/>
            <w:r w:rsidRPr="000A0467">
              <w:rPr>
                <w:rFonts w:eastAsia="Times New Roman" w:cstheme="minorHAnsi"/>
                <w:color w:val="000000" w:themeColor="text1"/>
                <w:sz w:val="18"/>
                <w:szCs w:val="18"/>
              </w:rPr>
              <w:t xml:space="preserve"> eficienței energetice și stimularea utilizării energiei regenerabile la nivelul întreprinderilor, Obiectivul specific 11.1: Eficiență energetică și utilizarea energiei din surse regenerabile pentru consumul propriu la nivelul IMM-urilor și întreprinderilor mari.</w:t>
            </w:r>
          </w:p>
          <w:p w14:paraId="402B4E8F" w14:textId="77777777" w:rsidR="007E39C9" w:rsidRPr="000A0467" w:rsidRDefault="007E39C9" w:rsidP="007E39C9">
            <w:pPr>
              <w:jc w:val="both"/>
              <w:rPr>
                <w:rFonts w:eastAsia="Times New Roman" w:cstheme="minorHAnsi"/>
                <w:color w:val="000000" w:themeColor="text1"/>
                <w:sz w:val="18"/>
                <w:szCs w:val="18"/>
              </w:rPr>
            </w:pPr>
          </w:p>
          <w:p w14:paraId="5871952C"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Va rog sa imi clarificati ce intelegeti prin/exemplificati  "unitate de cogenerare pentru obtinerea de energie termica si electrica in cogenerare din surse regenerabile", pentru masura de investitii II:</w:t>
            </w:r>
          </w:p>
          <w:p w14:paraId="18748EEE"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lastRenderedPageBreak/>
              <w:t>"Pentru categoria de investiție II din secțiunea 1.3.1 sunt sprijinite următoarele categorii de cheltuieli/intervenţii eligibile în conformitate cu prevederile art 7, lit c) din OUG 112/2022: i. realizarea, achiziţionarea, modernizarea de unităţi/capacităţi de cogenerare noi/existente</w:t>
            </w:r>
            <w:r w:rsidRPr="000A0467">
              <w:rPr>
                <w:rFonts w:eastAsia="Times New Roman" w:cstheme="minorHAnsi"/>
                <w:color w:val="000000" w:themeColor="text1"/>
                <w:sz w:val="18"/>
                <w:szCs w:val="18"/>
              </w:rPr>
              <w:br/>
              <w:t>pentru obţinerea de energie termică şi electrică în cogenerare din surse regenerabile destinate consumului propriu al întreprinderilor."</w:t>
            </w:r>
          </w:p>
          <w:p w14:paraId="4A9C010C" w14:textId="77777777" w:rsidR="007E39C9" w:rsidRPr="000A0467" w:rsidRDefault="007E39C9" w:rsidP="007E39C9">
            <w:pPr>
              <w:jc w:val="both"/>
              <w:rPr>
                <w:rFonts w:eastAsia="Times New Roman" w:cstheme="minorHAnsi"/>
                <w:color w:val="000000" w:themeColor="text1"/>
                <w:sz w:val="18"/>
                <w:szCs w:val="18"/>
              </w:rPr>
            </w:pPr>
          </w:p>
          <w:p w14:paraId="5DE1193A"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As dori sa inteleg daca sistemele fotovoltaice pot fi sau nu încadrate aici.</w:t>
            </w:r>
          </w:p>
          <w:p w14:paraId="1F91A72E" w14:textId="77777777" w:rsidR="007E39C9" w:rsidRPr="000A0467" w:rsidRDefault="007E39C9" w:rsidP="007E39C9">
            <w:pPr>
              <w:shd w:val="clear" w:color="auto" w:fill="FFFFFF"/>
              <w:spacing w:line="235" w:lineRule="atLeast"/>
              <w:jc w:val="both"/>
              <w:rPr>
                <w:rFonts w:eastAsia="Times New Roman" w:cstheme="minorHAnsi"/>
                <w:bCs/>
                <w:iCs/>
                <w:color w:val="000000" w:themeColor="text1"/>
                <w:sz w:val="18"/>
                <w:szCs w:val="18"/>
              </w:rPr>
            </w:pPr>
          </w:p>
        </w:tc>
        <w:tc>
          <w:tcPr>
            <w:tcW w:w="1219" w:type="dxa"/>
          </w:tcPr>
          <w:p w14:paraId="31C752C6" w14:textId="72E0924B" w:rsidR="007E39C9" w:rsidRPr="000A0467" w:rsidRDefault="00B82582" w:rsidP="007E39C9">
            <w:pPr>
              <w:jc w:val="both"/>
              <w:rPr>
                <w:rFonts w:cstheme="minorHAnsi"/>
                <w:color w:val="000000" w:themeColor="text1"/>
                <w:sz w:val="18"/>
                <w:szCs w:val="18"/>
              </w:rPr>
            </w:pPr>
            <w:r>
              <w:rPr>
                <w:rFonts w:cstheme="minorHAnsi"/>
                <w:color w:val="000000" w:themeColor="text1"/>
                <w:sz w:val="18"/>
                <w:szCs w:val="18"/>
              </w:rPr>
              <w:lastRenderedPageBreak/>
              <w:t xml:space="preserve">Ghid </w:t>
            </w:r>
            <w:r w:rsidR="007E39C9" w:rsidRPr="000A0467">
              <w:rPr>
                <w:rFonts w:cstheme="minorHAnsi"/>
                <w:color w:val="000000" w:themeColor="text1"/>
                <w:sz w:val="18"/>
                <w:szCs w:val="18"/>
              </w:rPr>
              <w:t xml:space="preserve">Minimis </w:t>
            </w:r>
          </w:p>
        </w:tc>
        <w:tc>
          <w:tcPr>
            <w:tcW w:w="6904" w:type="dxa"/>
          </w:tcPr>
          <w:p w14:paraId="46BF3F36" w14:textId="77777777" w:rsidR="007E39C9" w:rsidRPr="000A0467" w:rsidRDefault="007E39C9" w:rsidP="007E39C9">
            <w:pPr>
              <w:pStyle w:val="Listparagraf"/>
              <w:tabs>
                <w:tab w:val="left" w:pos="1490"/>
              </w:tabs>
              <w:spacing w:after="0" w:line="240" w:lineRule="auto"/>
              <w:ind w:left="33"/>
              <w:jc w:val="both"/>
              <w:rPr>
                <w:rFonts w:cstheme="minorHAnsi"/>
                <w:color w:val="000000" w:themeColor="text1"/>
                <w:sz w:val="18"/>
                <w:szCs w:val="18"/>
                <w:lang w:val="ro-RO"/>
              </w:rPr>
            </w:pPr>
            <w:r w:rsidRPr="000A0467">
              <w:rPr>
                <w:rFonts w:cstheme="minorHAnsi"/>
                <w:color w:val="000000" w:themeColor="text1"/>
                <w:sz w:val="18"/>
                <w:szCs w:val="18"/>
                <w:lang w:val="ro-RO"/>
              </w:rPr>
              <w:t>În conformitate cu prevederile OUG 112/2022, cu modificările și completările ulterioare, pentru categoria de investiții menționată de dvs este eligibilă realizarea de unități de cogenerare, trigenerare noi pentru obținerea în cogenerare de energie termică și electrică din surse regenerabile, cu excepția biomasei, destinate consumului propriu, care se încadrează în capacități de producție specifice prosumatorului definit potrivit </w:t>
            </w:r>
            <w:hyperlink r:id="rId20" w:history="1">
              <w:r w:rsidRPr="000A0467">
                <w:rPr>
                  <w:rFonts w:cstheme="minorHAnsi"/>
                  <w:color w:val="000000" w:themeColor="text1"/>
                  <w:sz w:val="18"/>
                  <w:szCs w:val="18"/>
                  <w:lang w:val="ro-RO"/>
                </w:rPr>
                <w:t>art. 3 pct. 95 din Legea energiei electrice și a gazelor naturale nr. 123/2012, republicată</w:t>
              </w:r>
            </w:hyperlink>
            <w:r w:rsidRPr="000A0467">
              <w:rPr>
                <w:rFonts w:cstheme="minorHAnsi"/>
                <w:color w:val="000000" w:themeColor="text1"/>
                <w:sz w:val="18"/>
                <w:szCs w:val="18"/>
                <w:lang w:val="ro-RO"/>
              </w:rPr>
              <w:t>, cu modificările și completările ulterioare; Astfel, capacitățile de producție din RES sunt limite la maxim 400kW și respectiv la consumul propiu al solicitantului luat în calcul în analiza energetică. De asemenea, vă rugăm să aveți în vedere prevederile Legii 123/2012, se poate echivala unitatea de cogenerare cu centrala de cogenerare.</w:t>
            </w:r>
          </w:p>
        </w:tc>
      </w:tr>
      <w:tr w:rsidR="007E39C9" w:rsidRPr="000A0467" w14:paraId="4AA9FE56" w14:textId="77777777" w:rsidTr="00E5687A">
        <w:tc>
          <w:tcPr>
            <w:tcW w:w="959" w:type="dxa"/>
          </w:tcPr>
          <w:p w14:paraId="50B975A3" w14:textId="77777777" w:rsidR="007E39C9" w:rsidRPr="000A0467" w:rsidRDefault="007E39C9" w:rsidP="007E39C9">
            <w:pPr>
              <w:pStyle w:val="Listparagraf"/>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75E2C4FB"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 xml:space="preserve">12 sep </w:t>
            </w:r>
          </w:p>
        </w:tc>
        <w:tc>
          <w:tcPr>
            <w:tcW w:w="850" w:type="dxa"/>
          </w:tcPr>
          <w:p w14:paraId="31C1006D" w14:textId="18A02362"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543A1B6E" w14:textId="77777777" w:rsidR="007E39C9" w:rsidRPr="000A0467" w:rsidRDefault="007E39C9" w:rsidP="007E39C9">
            <w:pPr>
              <w:pStyle w:val="NormalWeb"/>
              <w:jc w:val="both"/>
              <w:rPr>
                <w:rFonts w:asciiTheme="minorHAnsi" w:hAnsiTheme="minorHAnsi" w:cstheme="minorHAnsi"/>
                <w:color w:val="000000" w:themeColor="text1"/>
                <w:sz w:val="18"/>
                <w:szCs w:val="18"/>
                <w:lang w:val="en-GB"/>
              </w:rPr>
            </w:pPr>
            <w:r w:rsidRPr="000A0467">
              <w:rPr>
                <w:rFonts w:asciiTheme="minorHAnsi" w:hAnsiTheme="minorHAnsi" w:cstheme="minorHAnsi"/>
                <w:color w:val="000000" w:themeColor="text1"/>
                <w:sz w:val="18"/>
                <w:szCs w:val="18"/>
                <w:lang w:val="en-GB"/>
              </w:rPr>
              <w:t xml:space="preserve">Conform Anexei 2 - Fişa de </w:t>
            </w:r>
            <w:proofErr w:type="gramStart"/>
            <w:r w:rsidRPr="000A0467">
              <w:rPr>
                <w:rFonts w:asciiTheme="minorHAnsi" w:hAnsiTheme="minorHAnsi" w:cstheme="minorHAnsi"/>
                <w:color w:val="000000" w:themeColor="text1"/>
                <w:sz w:val="18"/>
                <w:szCs w:val="18"/>
                <w:lang w:val="en-GB"/>
              </w:rPr>
              <w:t>control  la</w:t>
            </w:r>
            <w:proofErr w:type="gramEnd"/>
            <w:r w:rsidRPr="000A0467">
              <w:rPr>
                <w:rFonts w:asciiTheme="minorHAnsi" w:hAnsiTheme="minorHAnsi" w:cstheme="minorHAnsi"/>
                <w:color w:val="000000" w:themeColor="text1"/>
                <w:sz w:val="18"/>
                <w:szCs w:val="18"/>
                <w:lang w:val="en-GB"/>
              </w:rPr>
              <w:t xml:space="preserve">  Ghidul Solicitantului – EFICIENȚĂ ENERGETICĂ ȘI STIMULAREA UTILIZĂRII ENERGIEI REGENERABILE LA NIVELUL ÎNTREPRINDERILOR se solicita </w:t>
            </w:r>
            <w:r w:rsidRPr="000A0467">
              <w:rPr>
                <w:rFonts w:asciiTheme="minorHAnsi" w:hAnsiTheme="minorHAnsi" w:cstheme="minorHAnsi"/>
                <w:b/>
                <w:bCs/>
                <w:color w:val="000000" w:themeColor="text1"/>
                <w:sz w:val="18"/>
                <w:szCs w:val="18"/>
                <w:lang w:val="en-GB"/>
              </w:rPr>
              <w:t>Anexa C2.5</w:t>
            </w:r>
            <w:r w:rsidRPr="000A0467">
              <w:rPr>
                <w:rFonts w:asciiTheme="minorHAnsi" w:hAnsiTheme="minorHAnsi" w:cstheme="minorHAnsi"/>
                <w:color w:val="000000" w:themeColor="text1"/>
                <w:sz w:val="18"/>
                <w:szCs w:val="18"/>
                <w:lang w:val="en-GB"/>
              </w:rPr>
              <w:t xml:space="preserve">. Declaraţia de consum total anual de energie pentru anul anterior depunerii Cererii de finanţare, din care reiese consum energetic total calculat în tep/an, depuse la autoritatea abilitată conform prevederilor legale si </w:t>
            </w:r>
            <w:r w:rsidRPr="000A0467">
              <w:rPr>
                <w:rFonts w:asciiTheme="minorHAnsi" w:hAnsiTheme="minorHAnsi" w:cstheme="minorHAnsi"/>
                <w:b/>
                <w:bCs/>
                <w:color w:val="000000" w:themeColor="text1"/>
                <w:sz w:val="18"/>
                <w:szCs w:val="18"/>
                <w:lang w:val="en-GB"/>
              </w:rPr>
              <w:t>Anexa C2.8.</w:t>
            </w:r>
            <w:r w:rsidRPr="000A0467">
              <w:rPr>
                <w:rFonts w:asciiTheme="minorHAnsi" w:hAnsiTheme="minorHAnsi" w:cstheme="minorHAnsi"/>
                <w:color w:val="000000" w:themeColor="text1"/>
                <w:sz w:val="18"/>
                <w:szCs w:val="18"/>
                <w:lang w:val="en-GB"/>
              </w:rPr>
              <w:t xml:space="preserve"> Nota din partea autorității abilitate, conform prevederilor legale de certificare a faptului ca solicitantul si-a </w:t>
            </w:r>
            <w:proofErr w:type="gramStart"/>
            <w:r w:rsidRPr="000A0467">
              <w:rPr>
                <w:rFonts w:asciiTheme="minorHAnsi" w:hAnsiTheme="minorHAnsi" w:cstheme="minorHAnsi"/>
                <w:color w:val="000000" w:themeColor="text1"/>
                <w:sz w:val="18"/>
                <w:szCs w:val="18"/>
                <w:lang w:val="en-GB"/>
              </w:rPr>
              <w:t>îndeplinit  obligaţiile</w:t>
            </w:r>
            <w:proofErr w:type="gramEnd"/>
            <w:r w:rsidRPr="000A0467">
              <w:rPr>
                <w:rFonts w:asciiTheme="minorHAnsi" w:hAnsiTheme="minorHAnsi" w:cstheme="minorHAnsi"/>
                <w:color w:val="000000" w:themeColor="text1"/>
                <w:sz w:val="18"/>
                <w:szCs w:val="18"/>
                <w:lang w:val="en-GB"/>
              </w:rPr>
              <w:t xml:space="preserve"> de raportare conform art. 9 din Legea 121/2014.</w:t>
            </w:r>
          </w:p>
          <w:p w14:paraId="543B2FE3" w14:textId="77777777" w:rsidR="007E39C9" w:rsidRPr="000A0467" w:rsidRDefault="007E39C9" w:rsidP="007E39C9">
            <w:pPr>
              <w:pStyle w:val="NormalWeb"/>
              <w:jc w:val="both"/>
              <w:rPr>
                <w:rFonts w:asciiTheme="minorHAnsi" w:hAnsiTheme="minorHAnsi" w:cstheme="minorHAnsi"/>
                <w:color w:val="000000" w:themeColor="text1"/>
                <w:sz w:val="18"/>
                <w:szCs w:val="18"/>
                <w:lang w:val="en-GB"/>
              </w:rPr>
            </w:pPr>
            <w:r w:rsidRPr="000A0467">
              <w:rPr>
                <w:rFonts w:asciiTheme="minorHAnsi" w:hAnsiTheme="minorHAnsi" w:cstheme="minorHAnsi"/>
                <w:color w:val="000000" w:themeColor="text1"/>
                <w:sz w:val="18"/>
                <w:szCs w:val="18"/>
                <w:lang w:val="en-GB"/>
              </w:rPr>
              <w:t> </w:t>
            </w:r>
          </w:p>
          <w:p w14:paraId="7DA90B00" w14:textId="77777777" w:rsidR="007E39C9" w:rsidRPr="000A0467" w:rsidRDefault="007E39C9" w:rsidP="007E39C9">
            <w:pPr>
              <w:pStyle w:val="NormalWeb"/>
              <w:jc w:val="both"/>
              <w:rPr>
                <w:rFonts w:asciiTheme="minorHAnsi" w:hAnsiTheme="minorHAnsi" w:cstheme="minorHAnsi"/>
                <w:color w:val="000000" w:themeColor="text1"/>
                <w:sz w:val="18"/>
                <w:szCs w:val="18"/>
                <w:lang w:val="en-GB"/>
              </w:rPr>
            </w:pPr>
            <w:r w:rsidRPr="000A0467">
              <w:rPr>
                <w:rFonts w:asciiTheme="minorHAnsi" w:hAnsiTheme="minorHAnsi" w:cstheme="minorHAnsi"/>
                <w:color w:val="000000" w:themeColor="text1"/>
                <w:sz w:val="18"/>
                <w:szCs w:val="18"/>
                <w:lang w:val="en-GB"/>
              </w:rPr>
              <w:t>Avand in vedere ca aceste raportari nu sunt cunoscute in randul operatorilor cu un consum mai mic de 1000tep/an, solicitam modificarea cerintei astfel:</w:t>
            </w:r>
          </w:p>
          <w:p w14:paraId="591802A6" w14:textId="77777777" w:rsidR="007E39C9" w:rsidRPr="000A0467" w:rsidRDefault="007E39C9" w:rsidP="007E39C9">
            <w:pPr>
              <w:pStyle w:val="NormalWeb"/>
              <w:jc w:val="both"/>
              <w:rPr>
                <w:rFonts w:asciiTheme="minorHAnsi" w:hAnsiTheme="minorHAnsi" w:cstheme="minorHAnsi"/>
                <w:color w:val="000000" w:themeColor="text1"/>
                <w:sz w:val="18"/>
                <w:szCs w:val="18"/>
                <w:lang w:val="en-GB"/>
              </w:rPr>
            </w:pPr>
            <w:r w:rsidRPr="000A0467">
              <w:rPr>
                <w:rFonts w:asciiTheme="minorHAnsi" w:hAnsiTheme="minorHAnsi" w:cstheme="minorHAnsi"/>
                <w:color w:val="000000" w:themeColor="text1"/>
                <w:sz w:val="18"/>
                <w:szCs w:val="18"/>
                <w:lang w:val="en-GB"/>
              </w:rPr>
              <w:t> Anexa C2.5. Declaraţia de consum total anual de energie pentru anul anterior depunerii Cererii de finanţare, din care reiese consum energetic total calculat în tep/an, depuse la autoritatea abilitată.</w:t>
            </w:r>
          </w:p>
          <w:p w14:paraId="092A79B1" w14:textId="77777777" w:rsidR="007E39C9" w:rsidRPr="000A0467" w:rsidRDefault="007E39C9" w:rsidP="007E39C9">
            <w:pPr>
              <w:pStyle w:val="NormalWeb"/>
              <w:jc w:val="both"/>
              <w:rPr>
                <w:rFonts w:asciiTheme="minorHAnsi" w:hAnsiTheme="minorHAnsi" w:cstheme="minorHAnsi"/>
                <w:color w:val="000000" w:themeColor="text1"/>
                <w:sz w:val="18"/>
                <w:szCs w:val="18"/>
                <w:lang w:val="en-GB"/>
              </w:rPr>
            </w:pPr>
            <w:r w:rsidRPr="000A0467">
              <w:rPr>
                <w:rFonts w:asciiTheme="minorHAnsi" w:hAnsiTheme="minorHAnsi" w:cstheme="minorHAnsi"/>
                <w:color w:val="000000" w:themeColor="text1"/>
                <w:sz w:val="18"/>
                <w:szCs w:val="18"/>
                <w:lang w:val="en-GB"/>
              </w:rPr>
              <w:t xml:space="preserve">Anexa C2.8. Nota din partea autorității abilitate, conform prevederilor legale de certificare a faptului ca solicitantul si-a </w:t>
            </w:r>
            <w:proofErr w:type="gramStart"/>
            <w:r w:rsidRPr="000A0467">
              <w:rPr>
                <w:rFonts w:asciiTheme="minorHAnsi" w:hAnsiTheme="minorHAnsi" w:cstheme="minorHAnsi"/>
                <w:color w:val="000000" w:themeColor="text1"/>
                <w:sz w:val="18"/>
                <w:szCs w:val="18"/>
                <w:lang w:val="en-GB"/>
              </w:rPr>
              <w:t>îndeplinit  obligaţiile</w:t>
            </w:r>
            <w:proofErr w:type="gramEnd"/>
            <w:r w:rsidRPr="000A0467">
              <w:rPr>
                <w:rFonts w:asciiTheme="minorHAnsi" w:hAnsiTheme="minorHAnsi" w:cstheme="minorHAnsi"/>
                <w:color w:val="000000" w:themeColor="text1"/>
                <w:sz w:val="18"/>
                <w:szCs w:val="18"/>
                <w:lang w:val="en-GB"/>
              </w:rPr>
              <w:t xml:space="preserve"> de raportare conform art. 9 din Legea 121/2014, inclusiv dupa data limita de depunere, respectiv </w:t>
            </w:r>
            <w:r w:rsidRPr="000A0467">
              <w:rPr>
                <w:rFonts w:asciiTheme="minorHAnsi" w:hAnsiTheme="minorHAnsi" w:cstheme="minorHAnsi"/>
                <w:b/>
                <w:bCs/>
                <w:color w:val="000000" w:themeColor="text1"/>
                <w:sz w:val="18"/>
                <w:szCs w:val="18"/>
                <w:lang w:val="en-GB"/>
              </w:rPr>
              <w:t>dupa data de 30 iunie 2022.</w:t>
            </w:r>
          </w:p>
          <w:p w14:paraId="3D8B378B" w14:textId="77777777" w:rsidR="007E39C9" w:rsidRPr="000A0467" w:rsidRDefault="007E39C9" w:rsidP="007E39C9">
            <w:pPr>
              <w:pStyle w:val="NormalWeb"/>
              <w:jc w:val="both"/>
              <w:rPr>
                <w:rFonts w:asciiTheme="minorHAnsi" w:hAnsiTheme="minorHAnsi" w:cstheme="minorHAnsi"/>
                <w:color w:val="000000" w:themeColor="text1"/>
                <w:sz w:val="18"/>
                <w:szCs w:val="18"/>
                <w:lang w:val="en-GB"/>
              </w:rPr>
            </w:pPr>
            <w:r w:rsidRPr="000A0467">
              <w:rPr>
                <w:rFonts w:asciiTheme="minorHAnsi" w:hAnsiTheme="minorHAnsi" w:cstheme="minorHAnsi"/>
                <w:b/>
                <w:bCs/>
                <w:color w:val="000000" w:themeColor="text1"/>
                <w:sz w:val="18"/>
                <w:szCs w:val="18"/>
                <w:lang w:val="en-GB"/>
              </w:rPr>
              <w:t> Aceeasi solicitare va rugam a fi implememtata si pe celelate Ghiduri lansate in cadrul aceleasi axe de finantare, respectiv Reabiltari cladiri si Schema de minimis.</w:t>
            </w:r>
          </w:p>
        </w:tc>
        <w:tc>
          <w:tcPr>
            <w:tcW w:w="1219" w:type="dxa"/>
          </w:tcPr>
          <w:p w14:paraId="20DEAAD6"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Toate ghidurile</w:t>
            </w:r>
          </w:p>
        </w:tc>
        <w:tc>
          <w:tcPr>
            <w:tcW w:w="6904" w:type="dxa"/>
          </w:tcPr>
          <w:p w14:paraId="194C9755" w14:textId="77777777" w:rsidR="007E39C9" w:rsidRPr="000A0467" w:rsidRDefault="007E39C9" w:rsidP="007E39C9">
            <w:pPr>
              <w:pStyle w:val="Listparagraf"/>
              <w:tabs>
                <w:tab w:val="left" w:pos="1490"/>
              </w:tabs>
              <w:spacing w:after="0" w:line="240" w:lineRule="auto"/>
              <w:ind w:left="33"/>
              <w:jc w:val="both"/>
              <w:rPr>
                <w:rFonts w:cstheme="minorHAnsi"/>
                <w:color w:val="000000" w:themeColor="text1"/>
                <w:sz w:val="18"/>
                <w:szCs w:val="18"/>
              </w:rPr>
            </w:pPr>
            <w:r w:rsidRPr="000A0467">
              <w:rPr>
                <w:rFonts w:cstheme="minorHAnsi"/>
                <w:color w:val="000000" w:themeColor="text1"/>
                <w:sz w:val="18"/>
                <w:szCs w:val="18"/>
                <w:lang w:val="ro-RO"/>
              </w:rPr>
              <w:t>Se va respecta prevederea legală în vigoare, cu privire la termenul de depunere. Cu toate acestea, pentru solicitanții care nu și-au respectat obligația legală la termenul prevăzut de legislația aplicabilă, se poate accepta și o declarație depusă ulterior, cu confirmare de primire la entitatea abilitată. Verificarea și analiza documentului respectiv este în responsabilitatea entității cu competențe în domeniu, precum și a managerului energetic care o va utiliza în analiza realizată pentru locația proiectului.</w:t>
            </w:r>
          </w:p>
        </w:tc>
      </w:tr>
      <w:tr w:rsidR="007E39C9" w:rsidRPr="000A0467" w14:paraId="474C42D3" w14:textId="77777777" w:rsidTr="00E5687A">
        <w:tc>
          <w:tcPr>
            <w:tcW w:w="959" w:type="dxa"/>
          </w:tcPr>
          <w:p w14:paraId="768EFB49" w14:textId="77777777" w:rsidR="007E39C9" w:rsidRPr="000A0467" w:rsidRDefault="007E39C9" w:rsidP="007E39C9">
            <w:pPr>
              <w:pStyle w:val="Listparagraf"/>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664B1BC0"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12 September 2022</w:t>
            </w:r>
          </w:p>
        </w:tc>
        <w:tc>
          <w:tcPr>
            <w:tcW w:w="850" w:type="dxa"/>
          </w:tcPr>
          <w:p w14:paraId="10B4DDAB" w14:textId="24F2FFFF"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05A89B41"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Referitor la programul pentru sprijinirea investițiilor destinate promovării producției de energie din surse regenerabile pentru consum propriu la nivelul întreprinderilor.</w:t>
            </w:r>
          </w:p>
          <w:p w14:paraId="3058AD95" w14:textId="77777777" w:rsidR="007E39C9" w:rsidRPr="000A0467" w:rsidRDefault="007E39C9" w:rsidP="007E39C9">
            <w:pPr>
              <w:jc w:val="both"/>
              <w:rPr>
                <w:rFonts w:eastAsia="Times New Roman" w:cstheme="minorHAnsi"/>
                <w:color w:val="000000" w:themeColor="text1"/>
                <w:sz w:val="18"/>
                <w:szCs w:val="18"/>
              </w:rPr>
            </w:pPr>
          </w:p>
          <w:p w14:paraId="550803F8"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Vă rugăm să clarificați dacă locația de implementare a proiectului poate fi modificată în etapa de implementare sau monitorizare a proiectului. Respectiv, în situația în care o societate, care în momentul de față, își desfășoară activitatea la un punct de lucru în baza unui contract de închiriere și își propune montarea de panouri în cadrul acestui program la locația actuală, va putea să modifice punctul de lucru în etapa de implementare sau monitorizare ceea ce ar presupune implicit mutarea și montarea panourilor la un nou punct de lucru?</w:t>
            </w:r>
          </w:p>
          <w:p w14:paraId="2F8D2EF1"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Aș dori să menționez faptul că modificarea locației în care își defășoară firma ar fi necesară pe viitor pentru eficientizarea și dezvoltarea fluxului de lucru și depinde de identificarea unei locații mai potrivite pentru activitatea pe care o desfășoară.</w:t>
            </w:r>
          </w:p>
        </w:tc>
        <w:tc>
          <w:tcPr>
            <w:tcW w:w="1219" w:type="dxa"/>
          </w:tcPr>
          <w:p w14:paraId="564E91F7" w14:textId="77777777" w:rsidR="007E39C9" w:rsidRPr="000A0467" w:rsidRDefault="007E39C9" w:rsidP="007E39C9">
            <w:pPr>
              <w:tabs>
                <w:tab w:val="left" w:pos="1490"/>
              </w:tabs>
              <w:jc w:val="both"/>
              <w:rPr>
                <w:rFonts w:cstheme="minorHAnsi"/>
                <w:color w:val="000000" w:themeColor="text1"/>
                <w:sz w:val="18"/>
                <w:szCs w:val="18"/>
                <w:lang w:val="ro-RO"/>
              </w:rPr>
            </w:pPr>
            <w:r w:rsidRPr="000A0467">
              <w:rPr>
                <w:rFonts w:cstheme="minorHAnsi"/>
                <w:color w:val="000000" w:themeColor="text1"/>
                <w:sz w:val="18"/>
                <w:szCs w:val="18"/>
                <w:lang w:val="ro-RO"/>
              </w:rPr>
              <w:t>Toate ghidurile</w:t>
            </w:r>
          </w:p>
        </w:tc>
        <w:tc>
          <w:tcPr>
            <w:tcW w:w="6904" w:type="dxa"/>
          </w:tcPr>
          <w:p w14:paraId="1F429656" w14:textId="77777777" w:rsidR="007E39C9" w:rsidRPr="000A0467" w:rsidRDefault="007E39C9" w:rsidP="007E39C9">
            <w:pPr>
              <w:pStyle w:val="Listparagraf"/>
              <w:tabs>
                <w:tab w:val="left" w:pos="1490"/>
              </w:tabs>
              <w:spacing w:after="0" w:line="240" w:lineRule="auto"/>
              <w:ind w:left="33"/>
              <w:jc w:val="both"/>
              <w:rPr>
                <w:rFonts w:cstheme="minorHAnsi"/>
                <w:color w:val="000000" w:themeColor="text1"/>
                <w:sz w:val="18"/>
                <w:szCs w:val="18"/>
                <w:lang w:val="ro-RO"/>
              </w:rPr>
            </w:pPr>
            <w:r w:rsidRPr="000A0467">
              <w:rPr>
                <w:rFonts w:cstheme="minorHAnsi"/>
                <w:color w:val="000000" w:themeColor="text1"/>
                <w:sz w:val="18"/>
                <w:szCs w:val="18"/>
                <w:lang w:val="ro-RO"/>
              </w:rPr>
              <w:t>La depunerea cererii de finanțare solicitantul trebuie să prezinte documentele doveditoare ale calității de proprietar/ administrator, concesionar sau locatar/comodatar cu drept de superficie pentru imobilul în care se implementează proiectul valabile pe toată durata de implementare și monitorizare a proiectului.</w:t>
            </w:r>
          </w:p>
          <w:p w14:paraId="588E2068" w14:textId="77777777" w:rsidR="007E39C9" w:rsidRPr="000A0467" w:rsidRDefault="007E39C9" w:rsidP="007E39C9">
            <w:pPr>
              <w:pStyle w:val="Listparagraf"/>
              <w:tabs>
                <w:tab w:val="left" w:pos="1490"/>
              </w:tabs>
              <w:spacing w:after="0" w:line="240" w:lineRule="auto"/>
              <w:ind w:left="33"/>
              <w:jc w:val="both"/>
              <w:rPr>
                <w:rFonts w:cstheme="minorHAnsi"/>
                <w:color w:val="000000" w:themeColor="text1"/>
                <w:sz w:val="18"/>
                <w:szCs w:val="18"/>
                <w:lang w:val="ro-RO"/>
              </w:rPr>
            </w:pPr>
          </w:p>
          <w:p w14:paraId="5F7E1457" w14:textId="77777777" w:rsidR="007E39C9" w:rsidRPr="000A0467" w:rsidRDefault="007E39C9" w:rsidP="007E39C9">
            <w:pPr>
              <w:tabs>
                <w:tab w:val="left" w:pos="1490"/>
              </w:tabs>
              <w:jc w:val="both"/>
              <w:rPr>
                <w:rFonts w:cstheme="minorHAnsi"/>
                <w:color w:val="000000" w:themeColor="text1"/>
                <w:sz w:val="18"/>
                <w:szCs w:val="18"/>
                <w:lang w:val="ro-RO"/>
              </w:rPr>
            </w:pPr>
            <w:r w:rsidRPr="000A0467">
              <w:rPr>
                <w:rFonts w:cstheme="minorHAnsi"/>
                <w:color w:val="000000" w:themeColor="text1"/>
                <w:sz w:val="18"/>
                <w:szCs w:val="18"/>
                <w:lang w:val="ro-RO"/>
              </w:rPr>
              <w:t>Având în vedere că inclusiv analiza energetică este realizată prin raportare la locul de implementare aferent proiectului (documentul de baza prin care se asigură obiectivul de reducere a consumului), locul de implementare nu se poate modifica după depunerea cererii de finanțare, pe toată perioada de evaluare, selecție, contractare, implementare, durabilitate.</w:t>
            </w:r>
          </w:p>
        </w:tc>
      </w:tr>
      <w:tr w:rsidR="007E39C9" w:rsidRPr="000A0467" w14:paraId="697D318A" w14:textId="77777777" w:rsidTr="00E5687A">
        <w:tc>
          <w:tcPr>
            <w:tcW w:w="959" w:type="dxa"/>
          </w:tcPr>
          <w:p w14:paraId="53AC7E7B" w14:textId="77777777" w:rsidR="007E39C9" w:rsidRPr="000A0467" w:rsidRDefault="007E39C9" w:rsidP="007E39C9">
            <w:pPr>
              <w:pStyle w:val="Listparagraf"/>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1B7D1FC2"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12 sep</w:t>
            </w:r>
          </w:p>
        </w:tc>
        <w:tc>
          <w:tcPr>
            <w:tcW w:w="850" w:type="dxa"/>
          </w:tcPr>
          <w:p w14:paraId="45FB04F0" w14:textId="40603B15"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49F942DA"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t>Va adresam o solicitare de clarificari privind mentiunile aferente ghidurilor privind apelurile de proiecte pentru sprijinirea investițiilor destinate promovării producției de energie din surse regenerabile pentru consum propriu la nivelul întreprinderilor, precum si apelul de proiecte pentru sprijinirea IMM-urilor și a întreprinderilor mari în implementarea unor măsuri de îmbunătățire a eficienței energetice a clădirilor industriale și construcțiilor anexe și a clădirilor pentru prestări servicii și construcții anexe</w:t>
            </w:r>
          </w:p>
          <w:p w14:paraId="7A8692F6"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lang w:val="ro-RO"/>
              </w:rPr>
              <w:lastRenderedPageBreak/>
              <w:t xml:space="preserve">Ghidurile aferente acestor scheme de finantare au fost elaborate de catre Autoritatea de Management pentru Programul Operaţional Infrastructură Mare (POIM). </w:t>
            </w:r>
          </w:p>
          <w:p w14:paraId="17C0EB8B"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lang w:val="ro-RO"/>
              </w:rPr>
              <w:t xml:space="preserve">Astfel, exista prezentata in ghid acceptiunea de </w:t>
            </w:r>
            <w:r w:rsidRPr="000A0467">
              <w:rPr>
                <w:rFonts w:asciiTheme="minorHAnsi" w:hAnsiTheme="minorHAnsi" w:cstheme="minorHAnsi"/>
                <w:b/>
                <w:bCs/>
                <w:color w:val="000000" w:themeColor="text1"/>
                <w:sz w:val="18"/>
                <w:szCs w:val="18"/>
                <w:lang w:val="ro-RO"/>
              </w:rPr>
              <w:t xml:space="preserve">„analiză energetică” </w:t>
            </w:r>
            <w:r w:rsidRPr="000A0467">
              <w:rPr>
                <w:rFonts w:asciiTheme="minorHAnsi" w:hAnsiTheme="minorHAnsi" w:cstheme="minorHAnsi"/>
                <w:color w:val="000000" w:themeColor="text1"/>
                <w:sz w:val="18"/>
                <w:szCs w:val="18"/>
                <w:lang w:val="ro-RO"/>
              </w:rPr>
              <w:t xml:space="preserve">– descrisa ca fiind o analiză realizată de către un expert autorizat, care conține indicatorii specifici energetici inițiali și previzionați, care reprezintă ținte minime de îndeplinit de către beneficiari la sfârșitul perioadei de implementare, si care se va baza pe date previzionate conform consumurilor înregistrate ulterior datei de înființare și va stabili indicatorii energetici specifici angajați de către beneficiar, fiind probata cu anexa parte componenta a ghidurilor aferente. </w:t>
            </w:r>
          </w:p>
          <w:p w14:paraId="5F18F6DB"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t> </w:t>
            </w:r>
          </w:p>
          <w:p w14:paraId="5BC314B6"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lang w:val="ro-RO"/>
              </w:rPr>
              <w:t xml:space="preserve">Solicitarea noastra face referire la descrierea termenului de </w:t>
            </w:r>
            <w:r w:rsidRPr="000A0467">
              <w:rPr>
                <w:rFonts w:asciiTheme="minorHAnsi" w:hAnsiTheme="minorHAnsi" w:cstheme="minorHAnsi"/>
                <w:b/>
                <w:bCs/>
                <w:color w:val="000000" w:themeColor="text1"/>
                <w:sz w:val="18"/>
                <w:szCs w:val="18"/>
                <w:lang w:val="ro-RO"/>
              </w:rPr>
              <w:t>analiza energetica</w:t>
            </w:r>
            <w:r w:rsidRPr="000A0467">
              <w:rPr>
                <w:rFonts w:asciiTheme="minorHAnsi" w:hAnsiTheme="minorHAnsi" w:cstheme="minorHAnsi"/>
                <w:color w:val="000000" w:themeColor="text1"/>
                <w:sz w:val="18"/>
                <w:szCs w:val="18"/>
                <w:lang w:val="ro-RO"/>
              </w:rPr>
              <w:t xml:space="preserve">, mai exact daca acesta prespune un AUDIT ENERGETIC in acceptiunea Legii nr. 121/2014 privind eficienţa energetică, sau se includ aici alte studii de specialitate, studii de fezabilitate, etc,  intrucat este foarte usor interpretabil in acest context din punct de vedere tehnic, fiind necesara o descriere detaliata a analizei solicitate beneficiarilor. </w:t>
            </w:r>
          </w:p>
          <w:p w14:paraId="65FE6C32" w14:textId="77777777" w:rsidR="007E39C9" w:rsidRPr="000A0467" w:rsidRDefault="007E39C9" w:rsidP="007E39C9">
            <w:pPr>
              <w:pStyle w:val="NormalWeb"/>
              <w:spacing w:line="360" w:lineRule="auto"/>
              <w:jc w:val="both"/>
              <w:rPr>
                <w:rFonts w:asciiTheme="minorHAnsi" w:hAnsiTheme="minorHAnsi" w:cstheme="minorHAnsi"/>
                <w:color w:val="000000" w:themeColor="text1"/>
                <w:sz w:val="18"/>
                <w:szCs w:val="18"/>
                <w:lang w:val="ro-RO"/>
              </w:rPr>
            </w:pPr>
          </w:p>
        </w:tc>
        <w:tc>
          <w:tcPr>
            <w:tcW w:w="1219" w:type="dxa"/>
          </w:tcPr>
          <w:p w14:paraId="6C89B173"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lastRenderedPageBreak/>
              <w:t>RES si eficienta energetică în clădiri</w:t>
            </w:r>
          </w:p>
        </w:tc>
        <w:tc>
          <w:tcPr>
            <w:tcW w:w="6904" w:type="dxa"/>
          </w:tcPr>
          <w:p w14:paraId="79696935" w14:textId="77777777" w:rsidR="007E39C9" w:rsidRPr="000A0467" w:rsidRDefault="007E39C9" w:rsidP="007E39C9">
            <w:pPr>
              <w:tabs>
                <w:tab w:val="left" w:pos="1490"/>
              </w:tabs>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Pentru fiecare apel se solicita analiza energetica. Auditul energetic nu este un document obligatoriu cerut de GS, cu toate acestea, acolo unde exista obligatia legala ca acest document sa fie intocmit, solicitantul are obligatia de a respecta prevederile legale. Prin GS se solicita anexarea la cererea de finantare doar a documetelor privind analiza energetica si declaratia de consum, conform prevederilor OUG 112/2022, cu modificarile si completarile ulterioare. Modelul de analiza energetica furnizat ca anexa la GS este corelat cu normativul privind auditul energetic privind eficienta energetica in cladiri.    </w:t>
            </w:r>
          </w:p>
          <w:p w14:paraId="5BF60DC3" w14:textId="77777777" w:rsidR="007E39C9" w:rsidRPr="000A0467" w:rsidRDefault="007E39C9" w:rsidP="007E39C9">
            <w:pPr>
              <w:tabs>
                <w:tab w:val="left" w:pos="1490"/>
              </w:tabs>
              <w:jc w:val="both"/>
              <w:rPr>
                <w:rFonts w:cstheme="minorHAnsi"/>
                <w:color w:val="000000" w:themeColor="text1"/>
                <w:sz w:val="18"/>
                <w:szCs w:val="18"/>
                <w:lang w:val="ro-RO"/>
              </w:rPr>
            </w:pPr>
          </w:p>
          <w:p w14:paraId="097AE742" w14:textId="77777777" w:rsidR="007E39C9" w:rsidRPr="000A0467" w:rsidRDefault="007E39C9" w:rsidP="007E39C9">
            <w:pPr>
              <w:tabs>
                <w:tab w:val="left" w:pos="1490"/>
              </w:tabs>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În cadrul ghidului aferent schemei de minimis, în situația in care proiectul este mixt cu masuri de eficienta energetica pe cladire precum si alte tipuri de masuri si/sau de productie de </w:t>
            </w:r>
            <w:r w:rsidRPr="000A0467">
              <w:rPr>
                <w:rFonts w:cstheme="minorHAnsi"/>
                <w:color w:val="000000" w:themeColor="text1"/>
                <w:sz w:val="18"/>
                <w:szCs w:val="18"/>
                <w:lang w:val="ro-RO"/>
              </w:rPr>
              <w:lastRenderedPageBreak/>
              <w:t>energie din surse regenerabile  se solicită o singura analiză energetica care să cuprindă toate masurile cumulat. In aceasta situatie analiza energetica va fi asumata de catre un auditor energetic autorizat si respectiv un manager energetic autorizat. Aplicarea prevederilor legale in materie de eficienta energetica este responsabilitatea solicitantului, iar auditul energetic se realizeaza conform normativelor aplicabile. Pentru uniformitate in cadrul modelului de analiză energetică furnizat se face referire la normativul de audit energetic pe cladiri.</w:t>
            </w:r>
          </w:p>
          <w:p w14:paraId="4B06744A" w14:textId="77777777" w:rsidR="007E39C9" w:rsidRPr="000A0467" w:rsidRDefault="007E39C9" w:rsidP="007E39C9">
            <w:pPr>
              <w:tabs>
                <w:tab w:val="left" w:pos="1490"/>
              </w:tabs>
              <w:jc w:val="both"/>
              <w:rPr>
                <w:rFonts w:cstheme="minorHAnsi"/>
                <w:color w:val="000000" w:themeColor="text1"/>
                <w:sz w:val="18"/>
                <w:szCs w:val="18"/>
                <w:lang w:val="ro-RO"/>
              </w:rPr>
            </w:pPr>
          </w:p>
          <w:p w14:paraId="51A82641" w14:textId="77777777" w:rsidR="007E39C9" w:rsidRPr="000A0467" w:rsidRDefault="007E39C9" w:rsidP="007E39C9">
            <w:pPr>
              <w:pStyle w:val="Listparagraf"/>
              <w:tabs>
                <w:tab w:val="left" w:pos="1490"/>
              </w:tabs>
              <w:spacing w:after="0" w:line="240" w:lineRule="auto"/>
              <w:ind w:left="33"/>
              <w:jc w:val="both"/>
              <w:rPr>
                <w:rFonts w:cstheme="minorHAnsi"/>
                <w:color w:val="000000" w:themeColor="text1"/>
                <w:sz w:val="18"/>
                <w:szCs w:val="18"/>
              </w:rPr>
            </w:pPr>
            <w:r w:rsidRPr="000A0467">
              <w:rPr>
                <w:rFonts w:cstheme="minorHAnsi"/>
                <w:color w:val="000000" w:themeColor="text1"/>
                <w:sz w:val="18"/>
                <w:szCs w:val="18"/>
                <w:lang w:val="ro-RO"/>
              </w:rPr>
              <w:t>In functie de masurile propuse, auditorul energetic sau managerul energetic isi va asuma partea pentru care detine autorizare.</w:t>
            </w:r>
          </w:p>
        </w:tc>
      </w:tr>
      <w:tr w:rsidR="007E39C9" w:rsidRPr="000A0467" w14:paraId="162BA1DD" w14:textId="77777777" w:rsidTr="00E5687A">
        <w:tc>
          <w:tcPr>
            <w:tcW w:w="959" w:type="dxa"/>
          </w:tcPr>
          <w:p w14:paraId="02E27AAA" w14:textId="77777777" w:rsidR="007E39C9" w:rsidRPr="000A0467" w:rsidRDefault="007E39C9" w:rsidP="007E39C9">
            <w:pPr>
              <w:pStyle w:val="Listparagraf"/>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45888514"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08 sep</w:t>
            </w:r>
          </w:p>
        </w:tc>
        <w:tc>
          <w:tcPr>
            <w:tcW w:w="850" w:type="dxa"/>
          </w:tcPr>
          <w:p w14:paraId="67281975" w14:textId="06A8B9F7"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08657FE3" w14:textId="77777777" w:rsidR="007E39C9" w:rsidRPr="000A0467" w:rsidRDefault="007E39C9" w:rsidP="007E39C9">
            <w:pPr>
              <w:pStyle w:val="Corptext"/>
              <w:spacing w:line="254" w:lineRule="auto"/>
              <w:ind w:right="166"/>
              <w:jc w:val="both"/>
              <w:rPr>
                <w:rFonts w:asciiTheme="minorHAnsi" w:hAnsiTheme="minorHAnsi" w:cstheme="minorHAnsi"/>
                <w:color w:val="000000" w:themeColor="text1"/>
              </w:rPr>
            </w:pPr>
            <w:r w:rsidRPr="000A0467">
              <w:rPr>
                <w:rFonts w:asciiTheme="minorHAnsi" w:hAnsiTheme="minorHAnsi" w:cstheme="minorHAnsi"/>
                <w:color w:val="000000" w:themeColor="text1"/>
                <w:w w:val="105"/>
              </w:rPr>
              <w:t>Subscrisa</w:t>
            </w:r>
            <w:r w:rsidRPr="000A0467">
              <w:rPr>
                <w:rFonts w:asciiTheme="minorHAnsi" w:hAnsiTheme="minorHAnsi" w:cstheme="minorHAnsi"/>
                <w:color w:val="000000" w:themeColor="text1"/>
                <w:spacing w:val="-11"/>
                <w:w w:val="105"/>
              </w:rPr>
              <w:t xml:space="preserve"> </w:t>
            </w:r>
            <w:r w:rsidRPr="000A0467">
              <w:rPr>
                <w:rFonts w:asciiTheme="minorHAnsi" w:hAnsiTheme="minorHAnsi" w:cstheme="minorHAnsi"/>
                <w:color w:val="000000" w:themeColor="text1"/>
                <w:w w:val="105"/>
              </w:rPr>
              <w:t>EURO</w:t>
            </w:r>
            <w:r w:rsidRPr="000A0467">
              <w:rPr>
                <w:rFonts w:asciiTheme="minorHAnsi" w:hAnsiTheme="minorHAnsi" w:cstheme="minorHAnsi"/>
                <w:color w:val="000000" w:themeColor="text1"/>
                <w:spacing w:val="-6"/>
                <w:w w:val="105"/>
              </w:rPr>
              <w:t xml:space="preserve"> </w:t>
            </w:r>
            <w:r w:rsidRPr="000A0467">
              <w:rPr>
                <w:rFonts w:asciiTheme="minorHAnsi" w:hAnsiTheme="minorHAnsi" w:cstheme="minorHAnsi"/>
                <w:color w:val="000000" w:themeColor="text1"/>
                <w:w w:val="105"/>
              </w:rPr>
              <w:t>TEAM</w:t>
            </w:r>
            <w:r w:rsidRPr="000A0467">
              <w:rPr>
                <w:rFonts w:asciiTheme="minorHAnsi" w:hAnsiTheme="minorHAnsi" w:cstheme="minorHAnsi"/>
                <w:color w:val="000000" w:themeColor="text1"/>
                <w:spacing w:val="-10"/>
                <w:w w:val="105"/>
              </w:rPr>
              <w:t xml:space="preserve"> </w:t>
            </w:r>
            <w:r w:rsidRPr="000A0467">
              <w:rPr>
                <w:rFonts w:asciiTheme="minorHAnsi" w:hAnsiTheme="minorHAnsi" w:cstheme="minorHAnsi"/>
                <w:color w:val="000000" w:themeColor="text1"/>
                <w:w w:val="105"/>
              </w:rPr>
              <w:t>GB</w:t>
            </w:r>
            <w:r w:rsidRPr="000A0467">
              <w:rPr>
                <w:rFonts w:asciiTheme="minorHAnsi" w:hAnsiTheme="minorHAnsi" w:cstheme="minorHAnsi"/>
                <w:color w:val="000000" w:themeColor="text1"/>
                <w:spacing w:val="-7"/>
                <w:w w:val="105"/>
              </w:rPr>
              <w:t xml:space="preserve"> </w:t>
            </w:r>
            <w:r w:rsidRPr="000A0467">
              <w:rPr>
                <w:rFonts w:asciiTheme="minorHAnsi" w:hAnsiTheme="minorHAnsi" w:cstheme="minorHAnsi"/>
                <w:color w:val="000000" w:themeColor="text1"/>
                <w:w w:val="105"/>
              </w:rPr>
              <w:t>SPEDITION</w:t>
            </w:r>
            <w:r w:rsidRPr="000A0467">
              <w:rPr>
                <w:rFonts w:asciiTheme="minorHAnsi" w:hAnsiTheme="minorHAnsi" w:cstheme="minorHAnsi"/>
                <w:color w:val="000000" w:themeColor="text1"/>
                <w:spacing w:val="-9"/>
                <w:w w:val="105"/>
              </w:rPr>
              <w:t xml:space="preserve"> </w:t>
            </w:r>
            <w:r w:rsidRPr="000A0467">
              <w:rPr>
                <w:rFonts w:asciiTheme="minorHAnsi" w:hAnsiTheme="minorHAnsi" w:cstheme="minorHAnsi"/>
                <w:color w:val="000000" w:themeColor="text1"/>
                <w:w w:val="105"/>
              </w:rPr>
              <w:t>SRL,</w:t>
            </w:r>
            <w:r w:rsidRPr="000A0467">
              <w:rPr>
                <w:rFonts w:asciiTheme="minorHAnsi" w:hAnsiTheme="minorHAnsi" w:cstheme="minorHAnsi"/>
                <w:color w:val="000000" w:themeColor="text1"/>
                <w:spacing w:val="-9"/>
                <w:w w:val="105"/>
              </w:rPr>
              <w:t xml:space="preserve"> </w:t>
            </w:r>
            <w:r w:rsidRPr="000A0467">
              <w:rPr>
                <w:rFonts w:asciiTheme="minorHAnsi" w:hAnsiTheme="minorHAnsi" w:cstheme="minorHAnsi"/>
                <w:color w:val="000000" w:themeColor="text1"/>
                <w:w w:val="105"/>
              </w:rPr>
              <w:t>identificată</w:t>
            </w:r>
            <w:r w:rsidRPr="000A0467">
              <w:rPr>
                <w:rFonts w:asciiTheme="minorHAnsi" w:hAnsiTheme="minorHAnsi" w:cstheme="minorHAnsi"/>
                <w:color w:val="000000" w:themeColor="text1"/>
                <w:spacing w:val="-11"/>
                <w:w w:val="105"/>
              </w:rPr>
              <w:t xml:space="preserve"> </w:t>
            </w:r>
            <w:r w:rsidRPr="000A0467">
              <w:rPr>
                <w:rFonts w:asciiTheme="minorHAnsi" w:hAnsiTheme="minorHAnsi" w:cstheme="minorHAnsi"/>
                <w:color w:val="000000" w:themeColor="text1"/>
                <w:w w:val="105"/>
              </w:rPr>
              <w:t>prin</w:t>
            </w:r>
            <w:r w:rsidRPr="000A0467">
              <w:rPr>
                <w:rFonts w:asciiTheme="minorHAnsi" w:hAnsiTheme="minorHAnsi" w:cstheme="minorHAnsi"/>
                <w:color w:val="000000" w:themeColor="text1"/>
                <w:spacing w:val="-10"/>
                <w:w w:val="105"/>
              </w:rPr>
              <w:t xml:space="preserve"> </w:t>
            </w:r>
            <w:r w:rsidRPr="000A0467">
              <w:rPr>
                <w:rFonts w:asciiTheme="minorHAnsi" w:hAnsiTheme="minorHAnsi" w:cstheme="minorHAnsi"/>
                <w:color w:val="000000" w:themeColor="text1"/>
                <w:w w:val="105"/>
              </w:rPr>
              <w:t>CUI</w:t>
            </w:r>
            <w:r w:rsidRPr="000A0467">
              <w:rPr>
                <w:rFonts w:asciiTheme="minorHAnsi" w:hAnsiTheme="minorHAnsi" w:cstheme="minorHAnsi"/>
                <w:color w:val="000000" w:themeColor="text1"/>
                <w:spacing w:val="-11"/>
                <w:w w:val="105"/>
              </w:rPr>
              <w:t xml:space="preserve"> </w:t>
            </w:r>
            <w:r w:rsidRPr="000A0467">
              <w:rPr>
                <w:rFonts w:asciiTheme="minorHAnsi" w:hAnsiTheme="minorHAnsi" w:cstheme="minorHAnsi"/>
                <w:color w:val="000000" w:themeColor="text1"/>
                <w:w w:val="105"/>
              </w:rPr>
              <w:t>34262723,</w:t>
            </w:r>
            <w:r w:rsidRPr="000A0467">
              <w:rPr>
                <w:rFonts w:asciiTheme="minorHAnsi" w:hAnsiTheme="minorHAnsi" w:cstheme="minorHAnsi"/>
                <w:color w:val="000000" w:themeColor="text1"/>
                <w:spacing w:val="-10"/>
                <w:w w:val="105"/>
              </w:rPr>
              <w:t xml:space="preserve"> </w:t>
            </w:r>
            <w:r w:rsidRPr="000A0467">
              <w:rPr>
                <w:rFonts w:asciiTheme="minorHAnsi" w:hAnsiTheme="minorHAnsi" w:cstheme="minorHAnsi"/>
                <w:color w:val="000000" w:themeColor="text1"/>
                <w:w w:val="105"/>
              </w:rPr>
              <w:t>J1/236/2015,</w:t>
            </w:r>
            <w:r w:rsidRPr="000A0467">
              <w:rPr>
                <w:rFonts w:asciiTheme="minorHAnsi" w:hAnsiTheme="minorHAnsi" w:cstheme="minorHAnsi"/>
                <w:color w:val="000000" w:themeColor="text1"/>
                <w:spacing w:val="-11"/>
                <w:w w:val="105"/>
              </w:rPr>
              <w:t xml:space="preserve"> </w:t>
            </w:r>
            <w:r w:rsidRPr="000A0467">
              <w:rPr>
                <w:rFonts w:asciiTheme="minorHAnsi" w:hAnsiTheme="minorHAnsi" w:cstheme="minorHAnsi"/>
                <w:color w:val="000000" w:themeColor="text1"/>
                <w:w w:val="105"/>
              </w:rPr>
              <w:t>își</w:t>
            </w:r>
            <w:r w:rsidRPr="000A0467">
              <w:rPr>
                <w:rFonts w:asciiTheme="minorHAnsi" w:hAnsiTheme="minorHAnsi" w:cstheme="minorHAnsi"/>
                <w:color w:val="000000" w:themeColor="text1"/>
                <w:spacing w:val="-48"/>
                <w:w w:val="105"/>
              </w:rPr>
              <w:t xml:space="preserve"> </w:t>
            </w:r>
            <w:r w:rsidRPr="000A0467">
              <w:rPr>
                <w:rFonts w:asciiTheme="minorHAnsi" w:hAnsiTheme="minorHAnsi" w:cstheme="minorHAnsi"/>
                <w:color w:val="000000" w:themeColor="text1"/>
                <w:w w:val="105"/>
              </w:rPr>
              <w:t>desfășoară</w:t>
            </w:r>
            <w:r w:rsidRPr="000A0467">
              <w:rPr>
                <w:rFonts w:asciiTheme="minorHAnsi" w:hAnsiTheme="minorHAnsi" w:cstheme="minorHAnsi"/>
                <w:color w:val="000000" w:themeColor="text1"/>
                <w:spacing w:val="-2"/>
                <w:w w:val="105"/>
              </w:rPr>
              <w:t xml:space="preserve"> </w:t>
            </w:r>
            <w:r w:rsidRPr="000A0467">
              <w:rPr>
                <w:rFonts w:asciiTheme="minorHAnsi" w:hAnsiTheme="minorHAnsi" w:cstheme="minorHAnsi"/>
                <w:color w:val="000000" w:themeColor="text1"/>
                <w:w w:val="105"/>
              </w:rPr>
              <w:t>activitatea</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economică</w:t>
            </w:r>
            <w:r w:rsidRPr="000A0467">
              <w:rPr>
                <w:rFonts w:asciiTheme="minorHAnsi" w:hAnsiTheme="minorHAnsi" w:cstheme="minorHAnsi"/>
                <w:color w:val="000000" w:themeColor="text1"/>
                <w:spacing w:val="-4"/>
                <w:w w:val="105"/>
              </w:rPr>
              <w:t xml:space="preserve"> </w:t>
            </w:r>
            <w:r w:rsidRPr="000A0467">
              <w:rPr>
                <w:rFonts w:asciiTheme="minorHAnsi" w:hAnsiTheme="minorHAnsi" w:cstheme="minorHAnsi"/>
                <w:color w:val="000000" w:themeColor="text1"/>
                <w:w w:val="105"/>
              </w:rPr>
              <w:t>majoritar</w:t>
            </w:r>
            <w:r w:rsidRPr="000A0467">
              <w:rPr>
                <w:rFonts w:asciiTheme="minorHAnsi" w:hAnsiTheme="minorHAnsi" w:cstheme="minorHAnsi"/>
                <w:color w:val="000000" w:themeColor="text1"/>
                <w:spacing w:val="-4"/>
                <w:w w:val="105"/>
              </w:rPr>
              <w:t xml:space="preserve"> </w:t>
            </w:r>
            <w:r w:rsidRPr="000A0467">
              <w:rPr>
                <w:rFonts w:asciiTheme="minorHAnsi" w:hAnsiTheme="minorHAnsi" w:cstheme="minorHAnsi"/>
                <w:color w:val="000000" w:themeColor="text1"/>
                <w:w w:val="105"/>
              </w:rPr>
              <w:t>în</w:t>
            </w:r>
            <w:r w:rsidRPr="000A0467">
              <w:rPr>
                <w:rFonts w:asciiTheme="minorHAnsi" w:hAnsiTheme="minorHAnsi" w:cstheme="minorHAnsi"/>
                <w:color w:val="000000" w:themeColor="text1"/>
                <w:spacing w:val="-2"/>
                <w:w w:val="105"/>
              </w:rPr>
              <w:t xml:space="preserve"> </w:t>
            </w:r>
            <w:r w:rsidRPr="000A0467">
              <w:rPr>
                <w:rFonts w:asciiTheme="minorHAnsi" w:hAnsiTheme="minorHAnsi" w:cstheme="minorHAnsi"/>
                <w:color w:val="000000" w:themeColor="text1"/>
                <w:w w:val="105"/>
              </w:rPr>
              <w:t>domeniul</w:t>
            </w:r>
            <w:r w:rsidRPr="000A0467">
              <w:rPr>
                <w:rFonts w:asciiTheme="minorHAnsi" w:hAnsiTheme="minorHAnsi" w:cstheme="minorHAnsi"/>
                <w:color w:val="000000" w:themeColor="text1"/>
                <w:spacing w:val="-3"/>
                <w:w w:val="105"/>
              </w:rPr>
              <w:t xml:space="preserve"> </w:t>
            </w:r>
            <w:r w:rsidRPr="000A0467">
              <w:rPr>
                <w:rFonts w:asciiTheme="minorHAnsi" w:hAnsiTheme="minorHAnsi" w:cstheme="minorHAnsi"/>
                <w:color w:val="000000" w:themeColor="text1"/>
                <w:w w:val="105"/>
              </w:rPr>
              <w:t>de</w:t>
            </w:r>
            <w:r w:rsidRPr="000A0467">
              <w:rPr>
                <w:rFonts w:asciiTheme="minorHAnsi" w:hAnsiTheme="minorHAnsi" w:cstheme="minorHAnsi"/>
                <w:color w:val="000000" w:themeColor="text1"/>
                <w:spacing w:val="-2"/>
                <w:w w:val="105"/>
              </w:rPr>
              <w:t xml:space="preserve"> </w:t>
            </w:r>
            <w:r w:rsidRPr="000A0467">
              <w:rPr>
                <w:rFonts w:asciiTheme="minorHAnsi" w:hAnsiTheme="minorHAnsi" w:cstheme="minorHAnsi"/>
                <w:color w:val="000000" w:themeColor="text1"/>
                <w:w w:val="105"/>
              </w:rPr>
              <w:t>activitate</w:t>
            </w:r>
            <w:r w:rsidRPr="000A0467">
              <w:rPr>
                <w:rFonts w:asciiTheme="minorHAnsi" w:hAnsiTheme="minorHAnsi" w:cstheme="minorHAnsi"/>
                <w:color w:val="000000" w:themeColor="text1"/>
                <w:spacing w:val="-2"/>
                <w:w w:val="105"/>
              </w:rPr>
              <w:t xml:space="preserve"> </w:t>
            </w:r>
            <w:r w:rsidRPr="000A0467">
              <w:rPr>
                <w:rFonts w:asciiTheme="minorHAnsi" w:hAnsiTheme="minorHAnsi" w:cstheme="minorHAnsi"/>
                <w:color w:val="000000" w:themeColor="text1"/>
                <w:w w:val="105"/>
              </w:rPr>
              <w:t>circumscris</w:t>
            </w:r>
            <w:r w:rsidRPr="000A0467">
              <w:rPr>
                <w:rFonts w:asciiTheme="minorHAnsi" w:hAnsiTheme="minorHAnsi" w:cstheme="minorHAnsi"/>
                <w:color w:val="000000" w:themeColor="text1"/>
                <w:spacing w:val="-2"/>
                <w:w w:val="105"/>
              </w:rPr>
              <w:t xml:space="preserve"> </w:t>
            </w:r>
            <w:r w:rsidRPr="000A0467">
              <w:rPr>
                <w:rFonts w:asciiTheme="minorHAnsi" w:hAnsiTheme="minorHAnsi" w:cstheme="minorHAnsi"/>
                <w:color w:val="000000" w:themeColor="text1"/>
                <w:w w:val="105"/>
              </w:rPr>
              <w:t>de</w:t>
            </w:r>
            <w:r w:rsidRPr="000A0467">
              <w:rPr>
                <w:rFonts w:asciiTheme="minorHAnsi" w:hAnsiTheme="minorHAnsi" w:cstheme="minorHAnsi"/>
                <w:color w:val="000000" w:themeColor="text1"/>
                <w:spacing w:val="-4"/>
                <w:w w:val="105"/>
              </w:rPr>
              <w:t xml:space="preserve"> </w:t>
            </w:r>
            <w:r w:rsidRPr="000A0467">
              <w:rPr>
                <w:rFonts w:asciiTheme="minorHAnsi" w:hAnsiTheme="minorHAnsi" w:cstheme="minorHAnsi"/>
                <w:color w:val="000000" w:themeColor="text1"/>
                <w:w w:val="105"/>
              </w:rPr>
              <w:t>codul</w:t>
            </w:r>
            <w:r w:rsidRPr="000A0467">
              <w:rPr>
                <w:rFonts w:asciiTheme="minorHAnsi" w:hAnsiTheme="minorHAnsi" w:cstheme="minorHAnsi"/>
                <w:color w:val="000000" w:themeColor="text1"/>
                <w:spacing w:val="-3"/>
                <w:w w:val="105"/>
              </w:rPr>
              <w:t xml:space="preserve"> </w:t>
            </w:r>
            <w:r w:rsidRPr="000A0467">
              <w:rPr>
                <w:rFonts w:asciiTheme="minorHAnsi" w:hAnsiTheme="minorHAnsi" w:cstheme="minorHAnsi"/>
                <w:color w:val="000000" w:themeColor="text1"/>
                <w:w w:val="105"/>
              </w:rPr>
              <w:t>CAEN</w:t>
            </w:r>
            <w:r w:rsidRPr="000A0467">
              <w:rPr>
                <w:rFonts w:asciiTheme="minorHAnsi" w:hAnsiTheme="minorHAnsi" w:cstheme="minorHAnsi"/>
                <w:color w:val="000000" w:themeColor="text1"/>
                <w:spacing w:val="-3"/>
                <w:w w:val="105"/>
              </w:rPr>
              <w:t xml:space="preserve"> </w:t>
            </w:r>
            <w:r w:rsidRPr="000A0467">
              <w:rPr>
                <w:rFonts w:asciiTheme="minorHAnsi" w:hAnsiTheme="minorHAnsi" w:cstheme="minorHAnsi"/>
                <w:color w:val="000000" w:themeColor="text1"/>
                <w:w w:val="105"/>
              </w:rPr>
              <w:t>5229</w:t>
            </w:r>
          </w:p>
          <w:p w14:paraId="38E7EDE6" w14:textId="77777777" w:rsidR="007E39C9" w:rsidRPr="000A0467" w:rsidRDefault="007E39C9" w:rsidP="007E39C9">
            <w:pPr>
              <w:widowControl w:val="0"/>
              <w:tabs>
                <w:tab w:val="left" w:pos="267"/>
              </w:tabs>
              <w:autoSpaceDE w:val="0"/>
              <w:autoSpaceDN w:val="0"/>
              <w:spacing w:before="2"/>
              <w:jc w:val="both"/>
              <w:rPr>
                <w:rFonts w:cstheme="minorHAnsi"/>
                <w:color w:val="000000" w:themeColor="text1"/>
                <w:sz w:val="18"/>
                <w:szCs w:val="18"/>
              </w:rPr>
            </w:pPr>
            <w:r w:rsidRPr="000A0467">
              <w:rPr>
                <w:rFonts w:cstheme="minorHAnsi"/>
                <w:color w:val="000000" w:themeColor="text1"/>
                <w:w w:val="105"/>
                <w:sz w:val="18"/>
                <w:szCs w:val="18"/>
              </w:rPr>
              <w:t>Alte</w:t>
            </w:r>
            <w:r w:rsidRPr="000A0467">
              <w:rPr>
                <w:rFonts w:cstheme="minorHAnsi"/>
                <w:color w:val="000000" w:themeColor="text1"/>
                <w:spacing w:val="-8"/>
                <w:w w:val="105"/>
                <w:sz w:val="18"/>
                <w:szCs w:val="18"/>
              </w:rPr>
              <w:t xml:space="preserve"> </w:t>
            </w:r>
            <w:r w:rsidRPr="000A0467">
              <w:rPr>
                <w:rFonts w:cstheme="minorHAnsi"/>
                <w:color w:val="000000" w:themeColor="text1"/>
                <w:w w:val="105"/>
                <w:sz w:val="18"/>
                <w:szCs w:val="18"/>
              </w:rPr>
              <w:t>activități</w:t>
            </w:r>
            <w:r w:rsidRPr="000A0467">
              <w:rPr>
                <w:rFonts w:cstheme="minorHAnsi"/>
                <w:color w:val="000000" w:themeColor="text1"/>
                <w:spacing w:val="-7"/>
                <w:w w:val="105"/>
                <w:sz w:val="18"/>
                <w:szCs w:val="18"/>
              </w:rPr>
              <w:t xml:space="preserve"> </w:t>
            </w:r>
            <w:r w:rsidRPr="000A0467">
              <w:rPr>
                <w:rFonts w:cstheme="minorHAnsi"/>
                <w:color w:val="000000" w:themeColor="text1"/>
                <w:w w:val="105"/>
                <w:sz w:val="18"/>
                <w:szCs w:val="18"/>
              </w:rPr>
              <w:t>conexe</w:t>
            </w:r>
            <w:r w:rsidRPr="000A0467">
              <w:rPr>
                <w:rFonts w:cstheme="minorHAnsi"/>
                <w:color w:val="000000" w:themeColor="text1"/>
                <w:spacing w:val="-6"/>
                <w:w w:val="105"/>
                <w:sz w:val="18"/>
                <w:szCs w:val="18"/>
              </w:rPr>
              <w:t xml:space="preserve"> </w:t>
            </w:r>
            <w:r w:rsidRPr="000A0467">
              <w:rPr>
                <w:rFonts w:cstheme="minorHAnsi"/>
                <w:color w:val="000000" w:themeColor="text1"/>
                <w:w w:val="105"/>
                <w:sz w:val="18"/>
                <w:szCs w:val="18"/>
              </w:rPr>
              <w:t>transporturilor.</w:t>
            </w:r>
          </w:p>
          <w:p w14:paraId="349E6081" w14:textId="77777777" w:rsidR="007E39C9" w:rsidRPr="000A0467" w:rsidRDefault="007E39C9" w:rsidP="007E39C9">
            <w:pPr>
              <w:pStyle w:val="Corptext"/>
              <w:jc w:val="both"/>
              <w:rPr>
                <w:rFonts w:asciiTheme="minorHAnsi" w:hAnsiTheme="minorHAnsi" w:cstheme="minorHAnsi"/>
                <w:color w:val="000000" w:themeColor="text1"/>
              </w:rPr>
            </w:pPr>
            <w:r w:rsidRPr="000A0467">
              <w:rPr>
                <w:rFonts w:asciiTheme="minorHAnsi" w:hAnsiTheme="minorHAnsi" w:cstheme="minorHAnsi"/>
                <w:color w:val="000000" w:themeColor="text1"/>
                <w:w w:val="105"/>
              </w:rPr>
              <w:t>Principalele</w:t>
            </w:r>
            <w:r w:rsidRPr="000A0467">
              <w:rPr>
                <w:rFonts w:asciiTheme="minorHAnsi" w:hAnsiTheme="minorHAnsi" w:cstheme="minorHAnsi"/>
                <w:color w:val="000000" w:themeColor="text1"/>
                <w:spacing w:val="-7"/>
                <w:w w:val="105"/>
              </w:rPr>
              <w:t xml:space="preserve"> </w:t>
            </w:r>
            <w:r w:rsidRPr="000A0467">
              <w:rPr>
                <w:rFonts w:asciiTheme="minorHAnsi" w:hAnsiTheme="minorHAnsi" w:cstheme="minorHAnsi"/>
                <w:color w:val="000000" w:themeColor="text1"/>
                <w:w w:val="105"/>
              </w:rPr>
              <w:t>servicii</w:t>
            </w:r>
            <w:r w:rsidRPr="000A0467">
              <w:rPr>
                <w:rFonts w:asciiTheme="minorHAnsi" w:hAnsiTheme="minorHAnsi" w:cstheme="minorHAnsi"/>
                <w:color w:val="000000" w:themeColor="text1"/>
                <w:spacing w:val="-8"/>
                <w:w w:val="105"/>
              </w:rPr>
              <w:t xml:space="preserve"> </w:t>
            </w:r>
            <w:r w:rsidRPr="000A0467">
              <w:rPr>
                <w:rFonts w:asciiTheme="minorHAnsi" w:hAnsiTheme="minorHAnsi" w:cstheme="minorHAnsi"/>
                <w:color w:val="000000" w:themeColor="text1"/>
                <w:w w:val="105"/>
              </w:rPr>
              <w:t>prestate</w:t>
            </w:r>
            <w:r w:rsidRPr="000A0467">
              <w:rPr>
                <w:rFonts w:asciiTheme="minorHAnsi" w:hAnsiTheme="minorHAnsi" w:cstheme="minorHAnsi"/>
                <w:color w:val="000000" w:themeColor="text1"/>
                <w:spacing w:val="-4"/>
                <w:w w:val="105"/>
              </w:rPr>
              <w:t xml:space="preserve"> </w:t>
            </w:r>
            <w:r w:rsidRPr="000A0467">
              <w:rPr>
                <w:rFonts w:asciiTheme="minorHAnsi" w:hAnsiTheme="minorHAnsi" w:cstheme="minorHAnsi"/>
                <w:color w:val="000000" w:themeColor="text1"/>
                <w:w w:val="105"/>
              </w:rPr>
              <w:t>de</w:t>
            </w:r>
            <w:r w:rsidRPr="000A0467">
              <w:rPr>
                <w:rFonts w:asciiTheme="minorHAnsi" w:hAnsiTheme="minorHAnsi" w:cstheme="minorHAnsi"/>
                <w:color w:val="000000" w:themeColor="text1"/>
                <w:spacing w:val="-7"/>
                <w:w w:val="105"/>
              </w:rPr>
              <w:t xml:space="preserve"> </w:t>
            </w:r>
            <w:r w:rsidRPr="000A0467">
              <w:rPr>
                <w:rFonts w:asciiTheme="minorHAnsi" w:hAnsiTheme="minorHAnsi" w:cstheme="minorHAnsi"/>
                <w:color w:val="000000" w:themeColor="text1"/>
                <w:w w:val="105"/>
              </w:rPr>
              <w:t>companie</w:t>
            </w:r>
            <w:r w:rsidRPr="000A0467">
              <w:rPr>
                <w:rFonts w:asciiTheme="minorHAnsi" w:hAnsiTheme="minorHAnsi" w:cstheme="minorHAnsi"/>
                <w:color w:val="000000" w:themeColor="text1"/>
                <w:spacing w:val="-5"/>
                <w:w w:val="105"/>
              </w:rPr>
              <w:t xml:space="preserve"> </w:t>
            </w:r>
            <w:r w:rsidRPr="000A0467">
              <w:rPr>
                <w:rFonts w:asciiTheme="minorHAnsi" w:hAnsiTheme="minorHAnsi" w:cstheme="minorHAnsi"/>
                <w:color w:val="000000" w:themeColor="text1"/>
                <w:w w:val="105"/>
              </w:rPr>
              <w:t>sunt:</w:t>
            </w:r>
          </w:p>
          <w:p w14:paraId="3AE9076F" w14:textId="77777777" w:rsidR="007E39C9" w:rsidRPr="000A0467" w:rsidRDefault="007E39C9" w:rsidP="007E39C9">
            <w:pPr>
              <w:pStyle w:val="Listparagraf"/>
              <w:widowControl w:val="0"/>
              <w:numPr>
                <w:ilvl w:val="1"/>
                <w:numId w:val="22"/>
              </w:numPr>
              <w:tabs>
                <w:tab w:val="left" w:pos="829"/>
                <w:tab w:val="left" w:pos="830"/>
              </w:tabs>
              <w:autoSpaceDE w:val="0"/>
              <w:autoSpaceDN w:val="0"/>
              <w:spacing w:before="12" w:after="0" w:line="240" w:lineRule="auto"/>
              <w:ind w:left="829" w:hanging="340"/>
              <w:contextualSpacing w:val="0"/>
              <w:jc w:val="both"/>
              <w:rPr>
                <w:rFonts w:cstheme="minorHAnsi"/>
                <w:color w:val="000000" w:themeColor="text1"/>
                <w:sz w:val="18"/>
                <w:szCs w:val="18"/>
              </w:rPr>
            </w:pPr>
            <w:r w:rsidRPr="000A0467">
              <w:rPr>
                <w:rFonts w:cstheme="minorHAnsi"/>
                <w:color w:val="000000" w:themeColor="text1"/>
                <w:w w:val="105"/>
                <w:sz w:val="18"/>
                <w:szCs w:val="18"/>
              </w:rPr>
              <w:t>expedierea</w:t>
            </w:r>
            <w:r w:rsidRPr="000A0467">
              <w:rPr>
                <w:rFonts w:cstheme="minorHAnsi"/>
                <w:color w:val="000000" w:themeColor="text1"/>
                <w:spacing w:val="-9"/>
                <w:w w:val="105"/>
                <w:sz w:val="18"/>
                <w:szCs w:val="18"/>
              </w:rPr>
              <w:t xml:space="preserve"> </w:t>
            </w:r>
            <w:r w:rsidRPr="000A0467">
              <w:rPr>
                <w:rFonts w:cstheme="minorHAnsi"/>
                <w:color w:val="000000" w:themeColor="text1"/>
                <w:w w:val="105"/>
                <w:sz w:val="18"/>
                <w:szCs w:val="18"/>
              </w:rPr>
              <w:t>mărfurilor;</w:t>
            </w:r>
          </w:p>
          <w:p w14:paraId="18CF0D9C" w14:textId="77777777" w:rsidR="007E39C9" w:rsidRPr="000A0467" w:rsidRDefault="007E39C9" w:rsidP="007E39C9">
            <w:pPr>
              <w:pStyle w:val="Listparagraf"/>
              <w:widowControl w:val="0"/>
              <w:numPr>
                <w:ilvl w:val="1"/>
                <w:numId w:val="22"/>
              </w:numPr>
              <w:tabs>
                <w:tab w:val="left" w:pos="829"/>
                <w:tab w:val="left" w:pos="830"/>
              </w:tabs>
              <w:autoSpaceDE w:val="0"/>
              <w:autoSpaceDN w:val="0"/>
              <w:spacing w:before="7" w:after="0" w:line="240" w:lineRule="auto"/>
              <w:ind w:left="829" w:hanging="340"/>
              <w:contextualSpacing w:val="0"/>
              <w:jc w:val="both"/>
              <w:rPr>
                <w:rFonts w:cstheme="minorHAnsi"/>
                <w:color w:val="000000" w:themeColor="text1"/>
                <w:sz w:val="18"/>
                <w:szCs w:val="18"/>
              </w:rPr>
            </w:pPr>
            <w:r w:rsidRPr="000A0467">
              <w:rPr>
                <w:rFonts w:cstheme="minorHAnsi"/>
                <w:color w:val="000000" w:themeColor="text1"/>
                <w:spacing w:val="-1"/>
                <w:w w:val="105"/>
                <w:sz w:val="18"/>
                <w:szCs w:val="18"/>
              </w:rPr>
              <w:t>aranjarea</w:t>
            </w:r>
            <w:r w:rsidRPr="000A0467">
              <w:rPr>
                <w:rFonts w:cstheme="minorHAnsi"/>
                <w:color w:val="000000" w:themeColor="text1"/>
                <w:spacing w:val="-11"/>
                <w:w w:val="105"/>
                <w:sz w:val="18"/>
                <w:szCs w:val="18"/>
              </w:rPr>
              <w:t xml:space="preserve"> </w:t>
            </w:r>
            <w:r w:rsidRPr="000A0467">
              <w:rPr>
                <w:rFonts w:cstheme="minorHAnsi"/>
                <w:color w:val="000000" w:themeColor="text1"/>
                <w:spacing w:val="-1"/>
                <w:w w:val="105"/>
                <w:sz w:val="18"/>
                <w:szCs w:val="18"/>
              </w:rPr>
              <w:t>sau</w:t>
            </w:r>
            <w:r w:rsidRPr="000A0467">
              <w:rPr>
                <w:rFonts w:cstheme="minorHAnsi"/>
                <w:color w:val="000000" w:themeColor="text1"/>
                <w:spacing w:val="-10"/>
                <w:w w:val="105"/>
                <w:sz w:val="18"/>
                <w:szCs w:val="18"/>
              </w:rPr>
              <w:t xml:space="preserve"> </w:t>
            </w:r>
            <w:r w:rsidRPr="000A0467">
              <w:rPr>
                <w:rFonts w:cstheme="minorHAnsi"/>
                <w:color w:val="000000" w:themeColor="text1"/>
                <w:spacing w:val="-1"/>
                <w:w w:val="105"/>
                <w:sz w:val="18"/>
                <w:szCs w:val="18"/>
              </w:rPr>
              <w:t>organizarea</w:t>
            </w:r>
            <w:r w:rsidRPr="000A0467">
              <w:rPr>
                <w:rFonts w:cstheme="minorHAnsi"/>
                <w:color w:val="000000" w:themeColor="text1"/>
                <w:spacing w:val="-8"/>
                <w:w w:val="105"/>
                <w:sz w:val="18"/>
                <w:szCs w:val="18"/>
              </w:rPr>
              <w:t xml:space="preserve"> </w:t>
            </w:r>
            <w:r w:rsidRPr="000A0467">
              <w:rPr>
                <w:rFonts w:cstheme="minorHAnsi"/>
                <w:color w:val="000000" w:themeColor="text1"/>
                <w:spacing w:val="-1"/>
                <w:w w:val="105"/>
                <w:sz w:val="18"/>
                <w:szCs w:val="18"/>
              </w:rPr>
              <w:t>operațiunilor</w:t>
            </w:r>
            <w:r w:rsidRPr="000A0467">
              <w:rPr>
                <w:rFonts w:cstheme="minorHAnsi"/>
                <w:color w:val="000000" w:themeColor="text1"/>
                <w:spacing w:val="-10"/>
                <w:w w:val="105"/>
                <w:sz w:val="18"/>
                <w:szCs w:val="18"/>
              </w:rPr>
              <w:t xml:space="preserve"> </w:t>
            </w:r>
            <w:r w:rsidRPr="000A0467">
              <w:rPr>
                <w:rFonts w:cstheme="minorHAnsi"/>
                <w:color w:val="000000" w:themeColor="text1"/>
                <w:spacing w:val="-1"/>
                <w:w w:val="105"/>
                <w:sz w:val="18"/>
                <w:szCs w:val="18"/>
              </w:rPr>
              <w:t>de</w:t>
            </w:r>
            <w:r w:rsidRPr="000A0467">
              <w:rPr>
                <w:rFonts w:cstheme="minorHAnsi"/>
                <w:color w:val="000000" w:themeColor="text1"/>
                <w:spacing w:val="-11"/>
                <w:w w:val="105"/>
                <w:sz w:val="18"/>
                <w:szCs w:val="18"/>
              </w:rPr>
              <w:t xml:space="preserve"> </w:t>
            </w:r>
            <w:r w:rsidRPr="000A0467">
              <w:rPr>
                <w:rFonts w:cstheme="minorHAnsi"/>
                <w:color w:val="000000" w:themeColor="text1"/>
                <w:spacing w:val="-1"/>
                <w:w w:val="105"/>
                <w:sz w:val="18"/>
                <w:szCs w:val="18"/>
              </w:rPr>
              <w:t>transport,</w:t>
            </w:r>
            <w:r w:rsidRPr="000A0467">
              <w:rPr>
                <w:rFonts w:cstheme="minorHAnsi"/>
                <w:color w:val="000000" w:themeColor="text1"/>
                <w:spacing w:val="-10"/>
                <w:w w:val="105"/>
                <w:sz w:val="18"/>
                <w:szCs w:val="18"/>
              </w:rPr>
              <w:t xml:space="preserve"> </w:t>
            </w:r>
            <w:r w:rsidRPr="000A0467">
              <w:rPr>
                <w:rFonts w:cstheme="minorHAnsi"/>
                <w:color w:val="000000" w:themeColor="text1"/>
                <w:spacing w:val="-1"/>
                <w:w w:val="105"/>
                <w:sz w:val="18"/>
                <w:szCs w:val="18"/>
              </w:rPr>
              <w:t>rutier,</w:t>
            </w:r>
            <w:r w:rsidRPr="000A0467">
              <w:rPr>
                <w:rFonts w:cstheme="minorHAnsi"/>
                <w:color w:val="000000" w:themeColor="text1"/>
                <w:spacing w:val="-11"/>
                <w:w w:val="105"/>
                <w:sz w:val="18"/>
                <w:szCs w:val="18"/>
              </w:rPr>
              <w:t xml:space="preserve"> </w:t>
            </w:r>
            <w:r w:rsidRPr="000A0467">
              <w:rPr>
                <w:rFonts w:cstheme="minorHAnsi"/>
                <w:color w:val="000000" w:themeColor="text1"/>
                <w:spacing w:val="-1"/>
                <w:w w:val="105"/>
                <w:sz w:val="18"/>
                <w:szCs w:val="18"/>
              </w:rPr>
              <w:t>maritim,</w:t>
            </w:r>
            <w:r w:rsidRPr="000A0467">
              <w:rPr>
                <w:rFonts w:cstheme="minorHAnsi"/>
                <w:color w:val="000000" w:themeColor="text1"/>
                <w:spacing w:val="-8"/>
                <w:w w:val="105"/>
                <w:sz w:val="18"/>
                <w:szCs w:val="18"/>
              </w:rPr>
              <w:t xml:space="preserve"> </w:t>
            </w:r>
            <w:r w:rsidRPr="000A0467">
              <w:rPr>
                <w:rFonts w:cstheme="minorHAnsi"/>
                <w:color w:val="000000" w:themeColor="text1"/>
                <w:w w:val="105"/>
                <w:sz w:val="18"/>
                <w:szCs w:val="18"/>
              </w:rPr>
              <w:t>aerian</w:t>
            </w:r>
            <w:r w:rsidRPr="000A0467">
              <w:rPr>
                <w:rFonts w:cstheme="minorHAnsi"/>
                <w:color w:val="000000" w:themeColor="text1"/>
                <w:spacing w:val="-8"/>
                <w:w w:val="105"/>
                <w:sz w:val="18"/>
                <w:szCs w:val="18"/>
              </w:rPr>
              <w:t xml:space="preserve"> </w:t>
            </w:r>
            <w:r w:rsidRPr="000A0467">
              <w:rPr>
                <w:rFonts w:cstheme="minorHAnsi"/>
                <w:color w:val="000000" w:themeColor="text1"/>
                <w:w w:val="105"/>
                <w:sz w:val="18"/>
                <w:szCs w:val="18"/>
              </w:rPr>
              <w:t>sau</w:t>
            </w:r>
            <w:r w:rsidRPr="000A0467">
              <w:rPr>
                <w:rFonts w:cstheme="minorHAnsi"/>
                <w:color w:val="000000" w:themeColor="text1"/>
                <w:spacing w:val="-9"/>
                <w:w w:val="105"/>
                <w:sz w:val="18"/>
                <w:szCs w:val="18"/>
              </w:rPr>
              <w:t xml:space="preserve"> </w:t>
            </w:r>
            <w:r w:rsidRPr="000A0467">
              <w:rPr>
                <w:rFonts w:cstheme="minorHAnsi"/>
                <w:color w:val="000000" w:themeColor="text1"/>
                <w:w w:val="105"/>
                <w:sz w:val="18"/>
                <w:szCs w:val="18"/>
              </w:rPr>
              <w:t>pe</w:t>
            </w:r>
            <w:r w:rsidRPr="000A0467">
              <w:rPr>
                <w:rFonts w:cstheme="minorHAnsi"/>
                <w:color w:val="000000" w:themeColor="text1"/>
                <w:spacing w:val="-8"/>
                <w:w w:val="105"/>
                <w:sz w:val="18"/>
                <w:szCs w:val="18"/>
              </w:rPr>
              <w:t xml:space="preserve"> </w:t>
            </w:r>
            <w:r w:rsidRPr="000A0467">
              <w:rPr>
                <w:rFonts w:cstheme="minorHAnsi"/>
                <w:color w:val="000000" w:themeColor="text1"/>
                <w:w w:val="105"/>
                <w:sz w:val="18"/>
                <w:szCs w:val="18"/>
              </w:rPr>
              <w:t>calea</w:t>
            </w:r>
            <w:r w:rsidRPr="000A0467">
              <w:rPr>
                <w:rFonts w:cstheme="minorHAnsi"/>
                <w:color w:val="000000" w:themeColor="text1"/>
                <w:spacing w:val="-8"/>
                <w:w w:val="105"/>
                <w:sz w:val="18"/>
                <w:szCs w:val="18"/>
              </w:rPr>
              <w:t xml:space="preserve"> </w:t>
            </w:r>
            <w:r w:rsidRPr="000A0467">
              <w:rPr>
                <w:rFonts w:cstheme="minorHAnsi"/>
                <w:color w:val="000000" w:themeColor="text1"/>
                <w:w w:val="105"/>
                <w:sz w:val="18"/>
                <w:szCs w:val="18"/>
              </w:rPr>
              <w:t>ferată;</w:t>
            </w:r>
          </w:p>
          <w:p w14:paraId="5A49DCCE" w14:textId="77777777" w:rsidR="007E39C9" w:rsidRPr="000A0467" w:rsidRDefault="007E39C9" w:rsidP="007E39C9">
            <w:pPr>
              <w:pStyle w:val="Listparagraf"/>
              <w:widowControl w:val="0"/>
              <w:numPr>
                <w:ilvl w:val="1"/>
                <w:numId w:val="22"/>
              </w:numPr>
              <w:tabs>
                <w:tab w:val="left" w:pos="829"/>
                <w:tab w:val="left" w:pos="830"/>
              </w:tabs>
              <w:autoSpaceDE w:val="0"/>
              <w:autoSpaceDN w:val="0"/>
              <w:spacing w:before="8" w:after="0" w:line="252" w:lineRule="auto"/>
              <w:ind w:right="169"/>
              <w:contextualSpacing w:val="0"/>
              <w:jc w:val="both"/>
              <w:rPr>
                <w:rFonts w:cstheme="minorHAnsi"/>
                <w:color w:val="000000" w:themeColor="text1"/>
                <w:sz w:val="18"/>
                <w:szCs w:val="18"/>
              </w:rPr>
            </w:pPr>
            <w:r w:rsidRPr="000A0467">
              <w:rPr>
                <w:rFonts w:cstheme="minorHAnsi"/>
                <w:color w:val="000000" w:themeColor="text1"/>
                <w:sz w:val="18"/>
                <w:szCs w:val="18"/>
              </w:rPr>
              <w:t>organizarea</w:t>
            </w:r>
            <w:r w:rsidRPr="000A0467">
              <w:rPr>
                <w:rFonts w:cstheme="minorHAnsi"/>
                <w:color w:val="000000" w:themeColor="text1"/>
                <w:spacing w:val="15"/>
                <w:sz w:val="18"/>
                <w:szCs w:val="18"/>
              </w:rPr>
              <w:t xml:space="preserve"> </w:t>
            </w:r>
            <w:r w:rsidRPr="000A0467">
              <w:rPr>
                <w:rFonts w:cstheme="minorHAnsi"/>
                <w:color w:val="000000" w:themeColor="text1"/>
                <w:sz w:val="18"/>
                <w:szCs w:val="18"/>
              </w:rPr>
              <w:t>expedierilor</w:t>
            </w:r>
            <w:r w:rsidRPr="000A0467">
              <w:rPr>
                <w:rFonts w:cstheme="minorHAnsi"/>
                <w:color w:val="000000" w:themeColor="text1"/>
                <w:spacing w:val="14"/>
                <w:sz w:val="18"/>
                <w:szCs w:val="18"/>
              </w:rPr>
              <w:t xml:space="preserve"> </w:t>
            </w:r>
            <w:r w:rsidRPr="000A0467">
              <w:rPr>
                <w:rFonts w:cstheme="minorHAnsi"/>
                <w:color w:val="000000" w:themeColor="text1"/>
                <w:sz w:val="18"/>
                <w:szCs w:val="18"/>
              </w:rPr>
              <w:t>de</w:t>
            </w:r>
            <w:r w:rsidRPr="000A0467">
              <w:rPr>
                <w:rFonts w:cstheme="minorHAnsi"/>
                <w:color w:val="000000" w:themeColor="text1"/>
                <w:spacing w:val="16"/>
                <w:sz w:val="18"/>
                <w:szCs w:val="18"/>
              </w:rPr>
              <w:t xml:space="preserve"> </w:t>
            </w:r>
            <w:r w:rsidRPr="000A0467">
              <w:rPr>
                <w:rFonts w:cstheme="minorHAnsi"/>
                <w:color w:val="000000" w:themeColor="text1"/>
                <w:sz w:val="18"/>
                <w:szCs w:val="18"/>
              </w:rPr>
              <w:t>marfă</w:t>
            </w:r>
            <w:r w:rsidRPr="000A0467">
              <w:rPr>
                <w:rFonts w:cstheme="minorHAnsi"/>
                <w:color w:val="000000" w:themeColor="text1"/>
                <w:spacing w:val="11"/>
                <w:sz w:val="18"/>
                <w:szCs w:val="18"/>
              </w:rPr>
              <w:t xml:space="preserve"> </w:t>
            </w:r>
            <w:r w:rsidRPr="000A0467">
              <w:rPr>
                <w:rFonts w:cstheme="minorHAnsi"/>
                <w:color w:val="000000" w:themeColor="text1"/>
                <w:sz w:val="18"/>
                <w:szCs w:val="18"/>
              </w:rPr>
              <w:t>individuale</w:t>
            </w:r>
            <w:r w:rsidRPr="000A0467">
              <w:rPr>
                <w:rFonts w:cstheme="minorHAnsi"/>
                <w:color w:val="000000" w:themeColor="text1"/>
                <w:spacing w:val="11"/>
                <w:sz w:val="18"/>
                <w:szCs w:val="18"/>
              </w:rPr>
              <w:t xml:space="preserve"> </w:t>
            </w:r>
            <w:r w:rsidRPr="000A0467">
              <w:rPr>
                <w:rFonts w:cstheme="minorHAnsi"/>
                <w:color w:val="000000" w:themeColor="text1"/>
                <w:sz w:val="18"/>
                <w:szCs w:val="18"/>
              </w:rPr>
              <w:t>sau</w:t>
            </w:r>
            <w:r w:rsidRPr="000A0467">
              <w:rPr>
                <w:rFonts w:cstheme="minorHAnsi"/>
                <w:color w:val="000000" w:themeColor="text1"/>
                <w:spacing w:val="11"/>
                <w:sz w:val="18"/>
                <w:szCs w:val="18"/>
              </w:rPr>
              <w:t xml:space="preserve"> </w:t>
            </w:r>
            <w:r w:rsidRPr="000A0467">
              <w:rPr>
                <w:rFonts w:cstheme="minorHAnsi"/>
                <w:color w:val="000000" w:themeColor="text1"/>
                <w:sz w:val="18"/>
                <w:szCs w:val="18"/>
              </w:rPr>
              <w:t>în</w:t>
            </w:r>
            <w:r w:rsidRPr="000A0467">
              <w:rPr>
                <w:rFonts w:cstheme="minorHAnsi"/>
                <w:color w:val="000000" w:themeColor="text1"/>
                <w:spacing w:val="13"/>
                <w:sz w:val="18"/>
                <w:szCs w:val="18"/>
              </w:rPr>
              <w:t xml:space="preserve"> </w:t>
            </w:r>
            <w:r w:rsidRPr="000A0467">
              <w:rPr>
                <w:rFonts w:cstheme="minorHAnsi"/>
                <w:color w:val="000000" w:themeColor="text1"/>
                <w:sz w:val="18"/>
                <w:szCs w:val="18"/>
              </w:rPr>
              <w:t>grup</w:t>
            </w:r>
            <w:r w:rsidRPr="000A0467">
              <w:rPr>
                <w:rFonts w:cstheme="minorHAnsi"/>
                <w:color w:val="000000" w:themeColor="text1"/>
                <w:spacing w:val="12"/>
                <w:sz w:val="18"/>
                <w:szCs w:val="18"/>
              </w:rPr>
              <w:t xml:space="preserve"> </w:t>
            </w:r>
            <w:r w:rsidRPr="000A0467">
              <w:rPr>
                <w:rFonts w:cstheme="minorHAnsi"/>
                <w:color w:val="000000" w:themeColor="text1"/>
                <w:sz w:val="18"/>
                <w:szCs w:val="18"/>
              </w:rPr>
              <w:t>(inclusiv</w:t>
            </w:r>
            <w:r w:rsidRPr="000A0467">
              <w:rPr>
                <w:rFonts w:cstheme="minorHAnsi"/>
                <w:color w:val="000000" w:themeColor="text1"/>
                <w:spacing w:val="13"/>
                <w:sz w:val="18"/>
                <w:szCs w:val="18"/>
              </w:rPr>
              <w:t xml:space="preserve"> </w:t>
            </w:r>
            <w:r w:rsidRPr="000A0467">
              <w:rPr>
                <w:rFonts w:cstheme="minorHAnsi"/>
                <w:color w:val="000000" w:themeColor="text1"/>
                <w:sz w:val="18"/>
                <w:szCs w:val="18"/>
              </w:rPr>
              <w:t>ridicarea</w:t>
            </w:r>
            <w:r w:rsidRPr="000A0467">
              <w:rPr>
                <w:rFonts w:cstheme="minorHAnsi"/>
                <w:color w:val="000000" w:themeColor="text1"/>
                <w:spacing w:val="11"/>
                <w:sz w:val="18"/>
                <w:szCs w:val="18"/>
              </w:rPr>
              <w:t xml:space="preserve"> </w:t>
            </w:r>
            <w:r w:rsidRPr="000A0467">
              <w:rPr>
                <w:rFonts w:cstheme="minorHAnsi"/>
                <w:color w:val="000000" w:themeColor="text1"/>
                <w:sz w:val="18"/>
                <w:szCs w:val="18"/>
              </w:rPr>
              <w:t>și</w:t>
            </w:r>
            <w:r w:rsidRPr="000A0467">
              <w:rPr>
                <w:rFonts w:cstheme="minorHAnsi"/>
                <w:color w:val="000000" w:themeColor="text1"/>
                <w:spacing w:val="10"/>
                <w:sz w:val="18"/>
                <w:szCs w:val="18"/>
              </w:rPr>
              <w:t xml:space="preserve"> </w:t>
            </w:r>
            <w:r w:rsidRPr="000A0467">
              <w:rPr>
                <w:rFonts w:cstheme="minorHAnsi"/>
                <w:color w:val="000000" w:themeColor="text1"/>
                <w:sz w:val="18"/>
                <w:szCs w:val="18"/>
              </w:rPr>
              <w:t>livrarea</w:t>
            </w:r>
            <w:r w:rsidRPr="000A0467">
              <w:rPr>
                <w:rFonts w:cstheme="minorHAnsi"/>
                <w:color w:val="000000" w:themeColor="text1"/>
                <w:spacing w:val="15"/>
                <w:sz w:val="18"/>
                <w:szCs w:val="18"/>
              </w:rPr>
              <w:t xml:space="preserve"> </w:t>
            </w:r>
            <w:r w:rsidRPr="000A0467">
              <w:rPr>
                <w:rFonts w:cstheme="minorHAnsi"/>
                <w:color w:val="000000" w:themeColor="text1"/>
                <w:sz w:val="18"/>
                <w:szCs w:val="18"/>
              </w:rPr>
              <w:t>mărfurilor</w:t>
            </w:r>
            <w:r w:rsidRPr="000A0467">
              <w:rPr>
                <w:rFonts w:cstheme="minorHAnsi"/>
                <w:color w:val="000000" w:themeColor="text1"/>
                <w:spacing w:val="1"/>
                <w:sz w:val="18"/>
                <w:szCs w:val="18"/>
              </w:rPr>
              <w:t xml:space="preserve"> </w:t>
            </w:r>
            <w:r w:rsidRPr="000A0467">
              <w:rPr>
                <w:rFonts w:cstheme="minorHAnsi"/>
                <w:color w:val="000000" w:themeColor="text1"/>
                <w:w w:val="105"/>
                <w:sz w:val="18"/>
                <w:szCs w:val="18"/>
              </w:rPr>
              <w:t>și</w:t>
            </w:r>
            <w:r w:rsidRPr="000A0467">
              <w:rPr>
                <w:rFonts w:cstheme="minorHAnsi"/>
                <w:color w:val="000000" w:themeColor="text1"/>
                <w:spacing w:val="-2"/>
                <w:w w:val="105"/>
                <w:sz w:val="18"/>
                <w:szCs w:val="18"/>
              </w:rPr>
              <w:t xml:space="preserve"> </w:t>
            </w:r>
            <w:r w:rsidRPr="000A0467">
              <w:rPr>
                <w:rFonts w:cstheme="minorHAnsi"/>
                <w:color w:val="000000" w:themeColor="text1"/>
                <w:w w:val="105"/>
                <w:sz w:val="18"/>
                <w:szCs w:val="18"/>
              </w:rPr>
              <w:t>gruparea</w:t>
            </w:r>
            <w:r w:rsidRPr="000A0467">
              <w:rPr>
                <w:rFonts w:cstheme="minorHAnsi"/>
                <w:color w:val="000000" w:themeColor="text1"/>
                <w:spacing w:val="-1"/>
                <w:w w:val="105"/>
                <w:sz w:val="18"/>
                <w:szCs w:val="18"/>
              </w:rPr>
              <w:t xml:space="preserve"> </w:t>
            </w:r>
            <w:r w:rsidRPr="000A0467">
              <w:rPr>
                <w:rFonts w:cstheme="minorHAnsi"/>
                <w:color w:val="000000" w:themeColor="text1"/>
                <w:w w:val="105"/>
                <w:sz w:val="18"/>
                <w:szCs w:val="18"/>
              </w:rPr>
              <w:t>expedierilor);</w:t>
            </w:r>
          </w:p>
          <w:p w14:paraId="5EA8C172" w14:textId="77777777" w:rsidR="007E39C9" w:rsidRPr="000A0467" w:rsidRDefault="007E39C9" w:rsidP="007E39C9">
            <w:pPr>
              <w:pStyle w:val="Listparagraf"/>
              <w:widowControl w:val="0"/>
              <w:numPr>
                <w:ilvl w:val="1"/>
                <w:numId w:val="22"/>
              </w:numPr>
              <w:tabs>
                <w:tab w:val="left" w:pos="829"/>
                <w:tab w:val="left" w:pos="830"/>
              </w:tabs>
              <w:autoSpaceDE w:val="0"/>
              <w:autoSpaceDN w:val="0"/>
              <w:spacing w:before="1" w:after="0" w:line="240" w:lineRule="auto"/>
              <w:ind w:left="829" w:hanging="340"/>
              <w:contextualSpacing w:val="0"/>
              <w:jc w:val="both"/>
              <w:rPr>
                <w:rFonts w:cstheme="minorHAnsi"/>
                <w:color w:val="000000" w:themeColor="text1"/>
                <w:sz w:val="18"/>
                <w:szCs w:val="18"/>
              </w:rPr>
            </w:pPr>
            <w:r w:rsidRPr="000A0467">
              <w:rPr>
                <w:rFonts w:cstheme="minorHAnsi"/>
                <w:color w:val="000000" w:themeColor="text1"/>
                <w:w w:val="105"/>
                <w:sz w:val="18"/>
                <w:szCs w:val="18"/>
              </w:rPr>
              <w:t>procurarea</w:t>
            </w:r>
            <w:r w:rsidRPr="000A0467">
              <w:rPr>
                <w:rFonts w:cstheme="minorHAnsi"/>
                <w:color w:val="000000" w:themeColor="text1"/>
                <w:spacing w:val="-6"/>
                <w:w w:val="105"/>
                <w:sz w:val="18"/>
                <w:szCs w:val="18"/>
              </w:rPr>
              <w:t xml:space="preserve"> </w:t>
            </w:r>
            <w:r w:rsidRPr="000A0467">
              <w:rPr>
                <w:rFonts w:cstheme="minorHAnsi"/>
                <w:color w:val="000000" w:themeColor="text1"/>
                <w:w w:val="105"/>
                <w:sz w:val="18"/>
                <w:szCs w:val="18"/>
              </w:rPr>
              <w:t>și</w:t>
            </w:r>
            <w:r w:rsidRPr="000A0467">
              <w:rPr>
                <w:rFonts w:cstheme="minorHAnsi"/>
                <w:color w:val="000000" w:themeColor="text1"/>
                <w:spacing w:val="-5"/>
                <w:w w:val="105"/>
                <w:sz w:val="18"/>
                <w:szCs w:val="18"/>
              </w:rPr>
              <w:t xml:space="preserve"> </w:t>
            </w:r>
            <w:r w:rsidRPr="000A0467">
              <w:rPr>
                <w:rFonts w:cstheme="minorHAnsi"/>
                <w:color w:val="000000" w:themeColor="text1"/>
                <w:w w:val="105"/>
                <w:sz w:val="18"/>
                <w:szCs w:val="18"/>
              </w:rPr>
              <w:t>emiterea</w:t>
            </w:r>
            <w:r w:rsidRPr="000A0467">
              <w:rPr>
                <w:rFonts w:cstheme="minorHAnsi"/>
                <w:color w:val="000000" w:themeColor="text1"/>
                <w:spacing w:val="-7"/>
                <w:w w:val="105"/>
                <w:sz w:val="18"/>
                <w:szCs w:val="18"/>
              </w:rPr>
              <w:t xml:space="preserve"> </w:t>
            </w:r>
            <w:r w:rsidRPr="000A0467">
              <w:rPr>
                <w:rFonts w:cstheme="minorHAnsi"/>
                <w:color w:val="000000" w:themeColor="text1"/>
                <w:w w:val="105"/>
                <w:sz w:val="18"/>
                <w:szCs w:val="18"/>
              </w:rPr>
              <w:t>documentelor</w:t>
            </w:r>
            <w:r w:rsidRPr="000A0467">
              <w:rPr>
                <w:rFonts w:cstheme="minorHAnsi"/>
                <w:color w:val="000000" w:themeColor="text1"/>
                <w:spacing w:val="-5"/>
                <w:w w:val="105"/>
                <w:sz w:val="18"/>
                <w:szCs w:val="18"/>
              </w:rPr>
              <w:t xml:space="preserve"> </w:t>
            </w:r>
            <w:r w:rsidRPr="000A0467">
              <w:rPr>
                <w:rFonts w:cstheme="minorHAnsi"/>
                <w:color w:val="000000" w:themeColor="text1"/>
                <w:w w:val="105"/>
                <w:sz w:val="18"/>
                <w:szCs w:val="18"/>
              </w:rPr>
              <w:t>de</w:t>
            </w:r>
            <w:r w:rsidRPr="000A0467">
              <w:rPr>
                <w:rFonts w:cstheme="minorHAnsi"/>
                <w:color w:val="000000" w:themeColor="text1"/>
                <w:spacing w:val="-4"/>
                <w:w w:val="105"/>
                <w:sz w:val="18"/>
                <w:szCs w:val="18"/>
              </w:rPr>
              <w:t xml:space="preserve"> </w:t>
            </w:r>
            <w:r w:rsidRPr="000A0467">
              <w:rPr>
                <w:rFonts w:cstheme="minorHAnsi"/>
                <w:color w:val="000000" w:themeColor="text1"/>
                <w:w w:val="105"/>
                <w:sz w:val="18"/>
                <w:szCs w:val="18"/>
              </w:rPr>
              <w:t>transport</w:t>
            </w:r>
            <w:r w:rsidRPr="000A0467">
              <w:rPr>
                <w:rFonts w:cstheme="minorHAnsi"/>
                <w:color w:val="000000" w:themeColor="text1"/>
                <w:spacing w:val="-7"/>
                <w:w w:val="105"/>
                <w:sz w:val="18"/>
                <w:szCs w:val="18"/>
              </w:rPr>
              <w:t xml:space="preserve"> </w:t>
            </w:r>
            <w:r w:rsidRPr="000A0467">
              <w:rPr>
                <w:rFonts w:cstheme="minorHAnsi"/>
                <w:color w:val="000000" w:themeColor="text1"/>
                <w:w w:val="105"/>
                <w:sz w:val="18"/>
                <w:szCs w:val="18"/>
              </w:rPr>
              <w:t>și</w:t>
            </w:r>
            <w:r w:rsidRPr="000A0467">
              <w:rPr>
                <w:rFonts w:cstheme="minorHAnsi"/>
                <w:color w:val="000000" w:themeColor="text1"/>
                <w:spacing w:val="-5"/>
                <w:w w:val="105"/>
                <w:sz w:val="18"/>
                <w:szCs w:val="18"/>
              </w:rPr>
              <w:t xml:space="preserve"> </w:t>
            </w:r>
            <w:r w:rsidRPr="000A0467">
              <w:rPr>
                <w:rFonts w:cstheme="minorHAnsi"/>
                <w:color w:val="000000" w:themeColor="text1"/>
                <w:w w:val="105"/>
                <w:sz w:val="18"/>
                <w:szCs w:val="18"/>
              </w:rPr>
              <w:t>a</w:t>
            </w:r>
            <w:r w:rsidRPr="000A0467">
              <w:rPr>
                <w:rFonts w:cstheme="minorHAnsi"/>
                <w:color w:val="000000" w:themeColor="text1"/>
                <w:spacing w:val="-3"/>
                <w:w w:val="105"/>
                <w:sz w:val="18"/>
                <w:szCs w:val="18"/>
              </w:rPr>
              <w:t xml:space="preserve"> </w:t>
            </w:r>
            <w:r w:rsidRPr="000A0467">
              <w:rPr>
                <w:rFonts w:cstheme="minorHAnsi"/>
                <w:color w:val="000000" w:themeColor="text1"/>
                <w:w w:val="105"/>
                <w:sz w:val="18"/>
                <w:szCs w:val="18"/>
              </w:rPr>
              <w:t>documentelor</w:t>
            </w:r>
            <w:r w:rsidRPr="000A0467">
              <w:rPr>
                <w:rFonts w:cstheme="minorHAnsi"/>
                <w:color w:val="000000" w:themeColor="text1"/>
                <w:spacing w:val="-5"/>
                <w:w w:val="105"/>
                <w:sz w:val="18"/>
                <w:szCs w:val="18"/>
              </w:rPr>
              <w:t xml:space="preserve"> </w:t>
            </w:r>
            <w:r w:rsidRPr="000A0467">
              <w:rPr>
                <w:rFonts w:cstheme="minorHAnsi"/>
                <w:color w:val="000000" w:themeColor="text1"/>
                <w:w w:val="105"/>
                <w:sz w:val="18"/>
                <w:szCs w:val="18"/>
              </w:rPr>
              <w:t>de</w:t>
            </w:r>
            <w:r w:rsidRPr="000A0467">
              <w:rPr>
                <w:rFonts w:cstheme="minorHAnsi"/>
                <w:color w:val="000000" w:themeColor="text1"/>
                <w:spacing w:val="-5"/>
                <w:w w:val="105"/>
                <w:sz w:val="18"/>
                <w:szCs w:val="18"/>
              </w:rPr>
              <w:t xml:space="preserve"> </w:t>
            </w:r>
            <w:r w:rsidRPr="000A0467">
              <w:rPr>
                <w:rFonts w:cstheme="minorHAnsi"/>
                <w:color w:val="000000" w:themeColor="text1"/>
                <w:w w:val="105"/>
                <w:sz w:val="18"/>
                <w:szCs w:val="18"/>
              </w:rPr>
              <w:t>expediție;</w:t>
            </w:r>
          </w:p>
          <w:p w14:paraId="0B1220DD" w14:textId="77777777" w:rsidR="007E39C9" w:rsidRPr="000A0467" w:rsidRDefault="007E39C9" w:rsidP="007E39C9">
            <w:pPr>
              <w:pStyle w:val="Listparagraf"/>
              <w:widowControl w:val="0"/>
              <w:numPr>
                <w:ilvl w:val="1"/>
                <w:numId w:val="22"/>
              </w:numPr>
              <w:tabs>
                <w:tab w:val="left" w:pos="829"/>
                <w:tab w:val="left" w:pos="830"/>
              </w:tabs>
              <w:autoSpaceDE w:val="0"/>
              <w:autoSpaceDN w:val="0"/>
              <w:spacing w:before="7" w:after="0" w:line="240" w:lineRule="auto"/>
              <w:ind w:left="829" w:hanging="340"/>
              <w:contextualSpacing w:val="0"/>
              <w:jc w:val="both"/>
              <w:rPr>
                <w:rFonts w:cstheme="minorHAnsi"/>
                <w:color w:val="000000" w:themeColor="text1"/>
                <w:sz w:val="18"/>
                <w:szCs w:val="18"/>
              </w:rPr>
            </w:pPr>
            <w:r w:rsidRPr="000A0467">
              <w:rPr>
                <w:rFonts w:cstheme="minorHAnsi"/>
                <w:color w:val="000000" w:themeColor="text1"/>
                <w:w w:val="105"/>
                <w:sz w:val="18"/>
                <w:szCs w:val="18"/>
              </w:rPr>
              <w:t>activități</w:t>
            </w:r>
            <w:r w:rsidRPr="000A0467">
              <w:rPr>
                <w:rFonts w:cstheme="minorHAnsi"/>
                <w:color w:val="000000" w:themeColor="text1"/>
                <w:spacing w:val="-7"/>
                <w:w w:val="105"/>
                <w:sz w:val="18"/>
                <w:szCs w:val="18"/>
              </w:rPr>
              <w:t xml:space="preserve"> </w:t>
            </w:r>
            <w:r w:rsidRPr="000A0467">
              <w:rPr>
                <w:rFonts w:cstheme="minorHAnsi"/>
                <w:color w:val="000000" w:themeColor="text1"/>
                <w:w w:val="105"/>
                <w:sz w:val="18"/>
                <w:szCs w:val="18"/>
              </w:rPr>
              <w:t>ale</w:t>
            </w:r>
            <w:r w:rsidRPr="000A0467">
              <w:rPr>
                <w:rFonts w:cstheme="minorHAnsi"/>
                <w:color w:val="000000" w:themeColor="text1"/>
                <w:spacing w:val="-6"/>
                <w:w w:val="105"/>
                <w:sz w:val="18"/>
                <w:szCs w:val="18"/>
              </w:rPr>
              <w:t xml:space="preserve"> </w:t>
            </w:r>
            <w:r w:rsidRPr="000A0467">
              <w:rPr>
                <w:rFonts w:cstheme="minorHAnsi"/>
                <w:color w:val="000000" w:themeColor="text1"/>
                <w:w w:val="105"/>
                <w:sz w:val="18"/>
                <w:szCs w:val="18"/>
              </w:rPr>
              <w:t>agenților</w:t>
            </w:r>
            <w:r w:rsidRPr="000A0467">
              <w:rPr>
                <w:rFonts w:cstheme="minorHAnsi"/>
                <w:color w:val="000000" w:themeColor="text1"/>
                <w:spacing w:val="-8"/>
                <w:w w:val="105"/>
                <w:sz w:val="18"/>
                <w:szCs w:val="18"/>
              </w:rPr>
              <w:t xml:space="preserve"> </w:t>
            </w:r>
            <w:r w:rsidRPr="000A0467">
              <w:rPr>
                <w:rFonts w:cstheme="minorHAnsi"/>
                <w:color w:val="000000" w:themeColor="text1"/>
                <w:w w:val="105"/>
                <w:sz w:val="18"/>
                <w:szCs w:val="18"/>
              </w:rPr>
              <w:t>vamali;</w:t>
            </w:r>
          </w:p>
          <w:p w14:paraId="518367B8" w14:textId="77777777" w:rsidR="007E39C9" w:rsidRPr="000A0467" w:rsidRDefault="007E39C9" w:rsidP="007E39C9">
            <w:pPr>
              <w:pStyle w:val="Corptext"/>
              <w:spacing w:before="9"/>
              <w:jc w:val="both"/>
              <w:rPr>
                <w:rFonts w:asciiTheme="minorHAnsi" w:hAnsiTheme="minorHAnsi" w:cstheme="minorHAnsi"/>
                <w:color w:val="000000" w:themeColor="text1"/>
              </w:rPr>
            </w:pPr>
          </w:p>
          <w:p w14:paraId="392EE8D8" w14:textId="77777777" w:rsidR="007E39C9" w:rsidRPr="000A0467" w:rsidRDefault="007E39C9" w:rsidP="007E39C9">
            <w:pPr>
              <w:pStyle w:val="Corptext"/>
              <w:spacing w:line="256" w:lineRule="auto"/>
              <w:ind w:left="152" w:right="165"/>
              <w:jc w:val="both"/>
              <w:rPr>
                <w:rFonts w:asciiTheme="minorHAnsi" w:hAnsiTheme="minorHAnsi" w:cstheme="minorHAnsi"/>
                <w:color w:val="000000" w:themeColor="text1"/>
              </w:rPr>
            </w:pPr>
            <w:r w:rsidRPr="000A0467">
              <w:rPr>
                <w:rFonts w:asciiTheme="minorHAnsi" w:hAnsiTheme="minorHAnsi" w:cstheme="minorHAnsi"/>
                <w:color w:val="000000" w:themeColor="text1"/>
              </w:rPr>
              <w:t>De curând, compania a achiziționat un spațiu care va avea destinația de dispecerat, principal suport</w:t>
            </w:r>
            <w:r w:rsidRPr="000A0467">
              <w:rPr>
                <w:rFonts w:asciiTheme="minorHAnsi" w:hAnsiTheme="minorHAnsi" w:cstheme="minorHAnsi"/>
                <w:color w:val="000000" w:themeColor="text1"/>
                <w:spacing w:val="1"/>
              </w:rPr>
              <w:t xml:space="preserve"> </w:t>
            </w:r>
            <w:r w:rsidRPr="000A0467">
              <w:rPr>
                <w:rFonts w:asciiTheme="minorHAnsi" w:hAnsiTheme="minorHAnsi" w:cstheme="minorHAnsi"/>
                <w:color w:val="000000" w:themeColor="text1"/>
                <w:w w:val="105"/>
              </w:rPr>
              <w:t>pentru toate operațiunile menționate mai sus. Majoritatea acestora vor fi gestionate de personalul</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rPr>
              <w:t>angajat</w:t>
            </w:r>
            <w:r w:rsidRPr="000A0467">
              <w:rPr>
                <w:rFonts w:asciiTheme="minorHAnsi" w:hAnsiTheme="minorHAnsi" w:cstheme="minorHAnsi"/>
                <w:color w:val="000000" w:themeColor="text1"/>
                <w:spacing w:val="15"/>
              </w:rPr>
              <w:t xml:space="preserve"> </w:t>
            </w:r>
            <w:r w:rsidRPr="000A0467">
              <w:rPr>
                <w:rFonts w:asciiTheme="minorHAnsi" w:hAnsiTheme="minorHAnsi" w:cstheme="minorHAnsi"/>
                <w:color w:val="000000" w:themeColor="text1"/>
              </w:rPr>
              <w:t>de</w:t>
            </w:r>
            <w:r w:rsidRPr="000A0467">
              <w:rPr>
                <w:rFonts w:asciiTheme="minorHAnsi" w:hAnsiTheme="minorHAnsi" w:cstheme="minorHAnsi"/>
                <w:color w:val="000000" w:themeColor="text1"/>
                <w:spacing w:val="10"/>
              </w:rPr>
              <w:t xml:space="preserve"> </w:t>
            </w:r>
            <w:r w:rsidRPr="000A0467">
              <w:rPr>
                <w:rFonts w:asciiTheme="minorHAnsi" w:hAnsiTheme="minorHAnsi" w:cstheme="minorHAnsi"/>
                <w:color w:val="000000" w:themeColor="text1"/>
              </w:rPr>
              <w:t>firmă</w:t>
            </w:r>
            <w:r w:rsidRPr="000A0467">
              <w:rPr>
                <w:rFonts w:asciiTheme="minorHAnsi" w:hAnsiTheme="minorHAnsi" w:cstheme="minorHAnsi"/>
                <w:color w:val="000000" w:themeColor="text1"/>
                <w:spacing w:val="9"/>
              </w:rPr>
              <w:t xml:space="preserve"> </w:t>
            </w:r>
            <w:r w:rsidRPr="000A0467">
              <w:rPr>
                <w:rFonts w:asciiTheme="minorHAnsi" w:hAnsiTheme="minorHAnsi" w:cstheme="minorHAnsi"/>
                <w:color w:val="000000" w:themeColor="text1"/>
              </w:rPr>
              <w:t>și</w:t>
            </w:r>
            <w:r w:rsidRPr="000A0467">
              <w:rPr>
                <w:rFonts w:asciiTheme="minorHAnsi" w:hAnsiTheme="minorHAnsi" w:cstheme="minorHAnsi"/>
                <w:color w:val="000000" w:themeColor="text1"/>
                <w:spacing w:val="11"/>
              </w:rPr>
              <w:t xml:space="preserve"> </w:t>
            </w:r>
            <w:r w:rsidRPr="000A0467">
              <w:rPr>
                <w:rFonts w:asciiTheme="minorHAnsi" w:hAnsiTheme="minorHAnsi" w:cstheme="minorHAnsi"/>
                <w:color w:val="000000" w:themeColor="text1"/>
              </w:rPr>
              <w:t>care</w:t>
            </w:r>
            <w:r w:rsidRPr="000A0467">
              <w:rPr>
                <w:rFonts w:asciiTheme="minorHAnsi" w:hAnsiTheme="minorHAnsi" w:cstheme="minorHAnsi"/>
                <w:color w:val="000000" w:themeColor="text1"/>
                <w:spacing w:val="9"/>
              </w:rPr>
              <w:t xml:space="preserve"> </w:t>
            </w:r>
            <w:r w:rsidRPr="000A0467">
              <w:rPr>
                <w:rFonts w:asciiTheme="minorHAnsi" w:hAnsiTheme="minorHAnsi" w:cstheme="minorHAnsi"/>
                <w:color w:val="000000" w:themeColor="text1"/>
              </w:rPr>
              <w:t>își</w:t>
            </w:r>
            <w:r w:rsidRPr="000A0467">
              <w:rPr>
                <w:rFonts w:asciiTheme="minorHAnsi" w:hAnsiTheme="minorHAnsi" w:cstheme="minorHAnsi"/>
                <w:color w:val="000000" w:themeColor="text1"/>
                <w:spacing w:val="7"/>
              </w:rPr>
              <w:t xml:space="preserve"> </w:t>
            </w:r>
            <w:r w:rsidRPr="000A0467">
              <w:rPr>
                <w:rFonts w:asciiTheme="minorHAnsi" w:hAnsiTheme="minorHAnsi" w:cstheme="minorHAnsi"/>
                <w:color w:val="000000" w:themeColor="text1"/>
              </w:rPr>
              <w:t>va</w:t>
            </w:r>
            <w:r w:rsidRPr="000A0467">
              <w:rPr>
                <w:rFonts w:asciiTheme="minorHAnsi" w:hAnsiTheme="minorHAnsi" w:cstheme="minorHAnsi"/>
                <w:color w:val="000000" w:themeColor="text1"/>
                <w:spacing w:val="9"/>
              </w:rPr>
              <w:t xml:space="preserve"> </w:t>
            </w:r>
            <w:r w:rsidRPr="000A0467">
              <w:rPr>
                <w:rFonts w:asciiTheme="minorHAnsi" w:hAnsiTheme="minorHAnsi" w:cstheme="minorHAnsi"/>
                <w:color w:val="000000" w:themeColor="text1"/>
              </w:rPr>
              <w:t>desfășura</w:t>
            </w:r>
            <w:r w:rsidRPr="000A0467">
              <w:rPr>
                <w:rFonts w:asciiTheme="minorHAnsi" w:hAnsiTheme="minorHAnsi" w:cstheme="minorHAnsi"/>
                <w:color w:val="000000" w:themeColor="text1"/>
                <w:spacing w:val="16"/>
              </w:rPr>
              <w:t xml:space="preserve"> </w:t>
            </w:r>
            <w:r w:rsidRPr="000A0467">
              <w:rPr>
                <w:rFonts w:asciiTheme="minorHAnsi" w:hAnsiTheme="minorHAnsi" w:cstheme="minorHAnsi"/>
                <w:color w:val="000000" w:themeColor="text1"/>
              </w:rPr>
              <w:t>activitatea</w:t>
            </w:r>
            <w:r w:rsidRPr="000A0467">
              <w:rPr>
                <w:rFonts w:asciiTheme="minorHAnsi" w:hAnsiTheme="minorHAnsi" w:cstheme="minorHAnsi"/>
                <w:color w:val="000000" w:themeColor="text1"/>
                <w:spacing w:val="8"/>
              </w:rPr>
              <w:t xml:space="preserve"> </w:t>
            </w:r>
            <w:r w:rsidRPr="000A0467">
              <w:rPr>
                <w:rFonts w:asciiTheme="minorHAnsi" w:hAnsiTheme="minorHAnsi" w:cstheme="minorHAnsi"/>
                <w:color w:val="000000" w:themeColor="text1"/>
              </w:rPr>
              <w:t>în</w:t>
            </w:r>
            <w:r w:rsidRPr="000A0467">
              <w:rPr>
                <w:rFonts w:asciiTheme="minorHAnsi" w:hAnsiTheme="minorHAnsi" w:cstheme="minorHAnsi"/>
                <w:color w:val="000000" w:themeColor="text1"/>
                <w:spacing w:val="13"/>
              </w:rPr>
              <w:t xml:space="preserve"> </w:t>
            </w:r>
            <w:r w:rsidRPr="000A0467">
              <w:rPr>
                <w:rFonts w:asciiTheme="minorHAnsi" w:hAnsiTheme="minorHAnsi" w:cstheme="minorHAnsi"/>
                <w:color w:val="000000" w:themeColor="text1"/>
              </w:rPr>
              <w:t>birourile</w:t>
            </w:r>
            <w:r w:rsidRPr="000A0467">
              <w:rPr>
                <w:rFonts w:asciiTheme="minorHAnsi" w:hAnsiTheme="minorHAnsi" w:cstheme="minorHAnsi"/>
                <w:color w:val="000000" w:themeColor="text1"/>
                <w:spacing w:val="8"/>
              </w:rPr>
              <w:t xml:space="preserve"> </w:t>
            </w:r>
            <w:r w:rsidRPr="000A0467">
              <w:rPr>
                <w:rFonts w:asciiTheme="minorHAnsi" w:hAnsiTheme="minorHAnsi" w:cstheme="minorHAnsi"/>
                <w:color w:val="000000" w:themeColor="text1"/>
              </w:rPr>
              <w:t>și</w:t>
            </w:r>
            <w:r w:rsidRPr="000A0467">
              <w:rPr>
                <w:rFonts w:asciiTheme="minorHAnsi" w:hAnsiTheme="minorHAnsi" w:cstheme="minorHAnsi"/>
                <w:color w:val="000000" w:themeColor="text1"/>
                <w:spacing w:val="11"/>
              </w:rPr>
              <w:t xml:space="preserve"> </w:t>
            </w:r>
            <w:r w:rsidRPr="000A0467">
              <w:rPr>
                <w:rFonts w:asciiTheme="minorHAnsi" w:hAnsiTheme="minorHAnsi" w:cstheme="minorHAnsi"/>
                <w:color w:val="000000" w:themeColor="text1"/>
              </w:rPr>
              <w:t>spațiile</w:t>
            </w:r>
            <w:r w:rsidRPr="000A0467">
              <w:rPr>
                <w:rFonts w:asciiTheme="minorHAnsi" w:hAnsiTheme="minorHAnsi" w:cstheme="minorHAnsi"/>
                <w:color w:val="000000" w:themeColor="text1"/>
                <w:spacing w:val="10"/>
              </w:rPr>
              <w:t xml:space="preserve"> </w:t>
            </w:r>
            <w:r w:rsidRPr="000A0467">
              <w:rPr>
                <w:rFonts w:asciiTheme="minorHAnsi" w:hAnsiTheme="minorHAnsi" w:cstheme="minorHAnsi"/>
                <w:color w:val="000000" w:themeColor="text1"/>
              </w:rPr>
              <w:t>de</w:t>
            </w:r>
            <w:r w:rsidRPr="000A0467">
              <w:rPr>
                <w:rFonts w:asciiTheme="minorHAnsi" w:hAnsiTheme="minorHAnsi" w:cstheme="minorHAnsi"/>
                <w:color w:val="000000" w:themeColor="text1"/>
                <w:spacing w:val="9"/>
              </w:rPr>
              <w:t xml:space="preserve"> </w:t>
            </w:r>
            <w:r w:rsidRPr="000A0467">
              <w:rPr>
                <w:rFonts w:asciiTheme="minorHAnsi" w:hAnsiTheme="minorHAnsi" w:cstheme="minorHAnsi"/>
                <w:color w:val="000000" w:themeColor="text1"/>
              </w:rPr>
              <w:t>servicii</w:t>
            </w:r>
            <w:r w:rsidRPr="000A0467">
              <w:rPr>
                <w:rFonts w:asciiTheme="minorHAnsi" w:hAnsiTheme="minorHAnsi" w:cstheme="minorHAnsi"/>
                <w:color w:val="000000" w:themeColor="text1"/>
                <w:spacing w:val="12"/>
              </w:rPr>
              <w:t xml:space="preserve"> </w:t>
            </w:r>
            <w:r w:rsidRPr="000A0467">
              <w:rPr>
                <w:rFonts w:asciiTheme="minorHAnsi" w:hAnsiTheme="minorHAnsi" w:cstheme="minorHAnsi"/>
                <w:color w:val="000000" w:themeColor="text1"/>
              </w:rPr>
              <w:t>amenajate</w:t>
            </w:r>
            <w:r w:rsidRPr="000A0467">
              <w:rPr>
                <w:rFonts w:asciiTheme="minorHAnsi" w:hAnsiTheme="minorHAnsi" w:cstheme="minorHAnsi"/>
                <w:color w:val="000000" w:themeColor="text1"/>
                <w:spacing w:val="12"/>
              </w:rPr>
              <w:t xml:space="preserve"> </w:t>
            </w:r>
            <w:r w:rsidRPr="000A0467">
              <w:rPr>
                <w:rFonts w:asciiTheme="minorHAnsi" w:hAnsiTheme="minorHAnsi" w:cstheme="minorHAnsi"/>
                <w:color w:val="000000" w:themeColor="text1"/>
              </w:rPr>
              <w:t>în</w:t>
            </w:r>
            <w:r w:rsidRPr="000A0467">
              <w:rPr>
                <w:rFonts w:asciiTheme="minorHAnsi" w:hAnsiTheme="minorHAnsi" w:cstheme="minorHAnsi"/>
                <w:color w:val="000000" w:themeColor="text1"/>
                <w:spacing w:val="13"/>
              </w:rPr>
              <w:t xml:space="preserve"> </w:t>
            </w:r>
            <w:r w:rsidRPr="000A0467">
              <w:rPr>
                <w:rFonts w:asciiTheme="minorHAnsi" w:hAnsiTheme="minorHAnsi" w:cstheme="minorHAnsi"/>
                <w:color w:val="000000" w:themeColor="text1"/>
              </w:rPr>
              <w:t>clădire.</w:t>
            </w:r>
          </w:p>
          <w:p w14:paraId="57A768A1" w14:textId="77777777" w:rsidR="007E39C9" w:rsidRPr="000A0467" w:rsidRDefault="007E39C9" w:rsidP="007E39C9">
            <w:pPr>
              <w:pStyle w:val="Corptext"/>
              <w:spacing w:before="7"/>
              <w:jc w:val="both"/>
              <w:rPr>
                <w:rFonts w:asciiTheme="minorHAnsi" w:hAnsiTheme="minorHAnsi" w:cstheme="minorHAnsi"/>
                <w:color w:val="000000" w:themeColor="text1"/>
              </w:rPr>
            </w:pPr>
          </w:p>
          <w:p w14:paraId="4C65D13D" w14:textId="77777777" w:rsidR="007E39C9" w:rsidRPr="000A0467" w:rsidRDefault="007E39C9" w:rsidP="007E39C9">
            <w:pPr>
              <w:pStyle w:val="Corptext"/>
              <w:spacing w:line="256" w:lineRule="auto"/>
              <w:ind w:left="152" w:right="167"/>
              <w:jc w:val="both"/>
              <w:rPr>
                <w:rFonts w:asciiTheme="minorHAnsi" w:hAnsiTheme="minorHAnsi" w:cstheme="minorHAnsi"/>
                <w:color w:val="000000" w:themeColor="text1"/>
              </w:rPr>
            </w:pPr>
            <w:r w:rsidRPr="000A0467">
              <w:rPr>
                <w:rFonts w:asciiTheme="minorHAnsi" w:hAnsiTheme="minorHAnsi" w:cstheme="minorHAnsi"/>
                <w:color w:val="000000" w:themeColor="text1"/>
                <w:w w:val="105"/>
              </w:rPr>
              <w:t>Spațiul</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se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autorizează</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ca</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punct</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de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lucru</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nou</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pentru</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activitățile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de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servicii</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ale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companiei,</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circumscrise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atât</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CAEN</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de</w:t>
            </w:r>
            <w:r w:rsidRPr="000A0467">
              <w:rPr>
                <w:rFonts w:asciiTheme="minorHAnsi" w:hAnsiTheme="minorHAnsi" w:cstheme="minorHAnsi"/>
                <w:color w:val="000000" w:themeColor="text1"/>
                <w:spacing w:val="5"/>
                <w:w w:val="105"/>
              </w:rPr>
              <w:t xml:space="preserve"> </w:t>
            </w:r>
            <w:r w:rsidRPr="000A0467">
              <w:rPr>
                <w:rFonts w:asciiTheme="minorHAnsi" w:hAnsiTheme="minorHAnsi" w:cstheme="minorHAnsi"/>
                <w:color w:val="000000" w:themeColor="text1"/>
                <w:w w:val="105"/>
              </w:rPr>
              <w:t>mai</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sus,</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cât</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și</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CAEN</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4941.</w:t>
            </w:r>
          </w:p>
          <w:p w14:paraId="7918E873" w14:textId="77777777" w:rsidR="007E39C9" w:rsidRPr="000A0467" w:rsidRDefault="007E39C9" w:rsidP="007E39C9">
            <w:pPr>
              <w:pStyle w:val="Corptext"/>
              <w:spacing w:before="10"/>
              <w:jc w:val="both"/>
              <w:rPr>
                <w:rFonts w:asciiTheme="minorHAnsi" w:hAnsiTheme="minorHAnsi" w:cstheme="minorHAnsi"/>
                <w:color w:val="000000" w:themeColor="text1"/>
              </w:rPr>
            </w:pPr>
          </w:p>
          <w:p w14:paraId="4B9A7512" w14:textId="77777777" w:rsidR="007E39C9" w:rsidRPr="000A0467" w:rsidRDefault="007E39C9" w:rsidP="007E39C9">
            <w:pPr>
              <w:pStyle w:val="Corptext"/>
              <w:spacing w:line="254" w:lineRule="auto"/>
              <w:ind w:left="152" w:right="167"/>
              <w:jc w:val="both"/>
              <w:rPr>
                <w:rFonts w:asciiTheme="minorHAnsi" w:hAnsiTheme="minorHAnsi" w:cstheme="minorHAnsi"/>
                <w:color w:val="000000" w:themeColor="text1"/>
              </w:rPr>
            </w:pPr>
            <w:r w:rsidRPr="000A0467">
              <w:rPr>
                <w:rFonts w:asciiTheme="minorHAnsi" w:hAnsiTheme="minorHAnsi" w:cstheme="minorHAnsi"/>
                <w:color w:val="000000" w:themeColor="text1"/>
                <w:w w:val="105"/>
              </w:rPr>
              <w:t>Investițiile</w:t>
            </w:r>
            <w:r w:rsidRPr="000A0467">
              <w:rPr>
                <w:rFonts w:asciiTheme="minorHAnsi" w:hAnsiTheme="minorHAnsi" w:cstheme="minorHAnsi"/>
                <w:color w:val="000000" w:themeColor="text1"/>
                <w:spacing w:val="-6"/>
                <w:w w:val="105"/>
              </w:rPr>
              <w:t xml:space="preserve"> </w:t>
            </w:r>
            <w:r w:rsidRPr="000A0467">
              <w:rPr>
                <w:rFonts w:asciiTheme="minorHAnsi" w:hAnsiTheme="minorHAnsi" w:cstheme="minorHAnsi"/>
                <w:color w:val="000000" w:themeColor="text1"/>
                <w:w w:val="105"/>
              </w:rPr>
              <w:t>finanțate</w:t>
            </w:r>
            <w:r w:rsidRPr="000A0467">
              <w:rPr>
                <w:rFonts w:asciiTheme="minorHAnsi" w:hAnsiTheme="minorHAnsi" w:cstheme="minorHAnsi"/>
                <w:color w:val="000000" w:themeColor="text1"/>
                <w:spacing w:val="-3"/>
                <w:w w:val="105"/>
              </w:rPr>
              <w:t xml:space="preserve"> </w:t>
            </w:r>
            <w:r w:rsidRPr="000A0467">
              <w:rPr>
                <w:rFonts w:asciiTheme="minorHAnsi" w:hAnsiTheme="minorHAnsi" w:cstheme="minorHAnsi"/>
                <w:color w:val="000000" w:themeColor="text1"/>
                <w:w w:val="105"/>
              </w:rPr>
              <w:t>sunt</w:t>
            </w:r>
            <w:r w:rsidRPr="000A0467">
              <w:rPr>
                <w:rFonts w:asciiTheme="minorHAnsi" w:hAnsiTheme="minorHAnsi" w:cstheme="minorHAnsi"/>
                <w:color w:val="000000" w:themeColor="text1"/>
                <w:spacing w:val="-3"/>
                <w:w w:val="105"/>
              </w:rPr>
              <w:t xml:space="preserve"> </w:t>
            </w:r>
            <w:r w:rsidRPr="000A0467">
              <w:rPr>
                <w:rFonts w:asciiTheme="minorHAnsi" w:hAnsiTheme="minorHAnsi" w:cstheme="minorHAnsi"/>
                <w:color w:val="000000" w:themeColor="text1"/>
                <w:w w:val="105"/>
              </w:rPr>
              <w:t>asociate</w:t>
            </w:r>
            <w:r w:rsidRPr="000A0467">
              <w:rPr>
                <w:rFonts w:asciiTheme="minorHAnsi" w:hAnsiTheme="minorHAnsi" w:cstheme="minorHAnsi"/>
                <w:color w:val="000000" w:themeColor="text1"/>
                <w:spacing w:val="-2"/>
                <w:w w:val="105"/>
              </w:rPr>
              <w:t xml:space="preserve"> </w:t>
            </w:r>
            <w:r w:rsidRPr="000A0467">
              <w:rPr>
                <w:rFonts w:asciiTheme="minorHAnsi" w:hAnsiTheme="minorHAnsi" w:cstheme="minorHAnsi"/>
                <w:color w:val="000000" w:themeColor="text1"/>
                <w:w w:val="105"/>
              </w:rPr>
              <w:t>unei</w:t>
            </w:r>
            <w:r w:rsidRPr="000A0467">
              <w:rPr>
                <w:rFonts w:asciiTheme="minorHAnsi" w:hAnsiTheme="minorHAnsi" w:cstheme="minorHAnsi"/>
                <w:color w:val="000000" w:themeColor="text1"/>
                <w:spacing w:val="-5"/>
                <w:w w:val="105"/>
              </w:rPr>
              <w:t xml:space="preserve"> </w:t>
            </w:r>
            <w:r w:rsidRPr="000A0467">
              <w:rPr>
                <w:rFonts w:asciiTheme="minorHAnsi" w:hAnsiTheme="minorHAnsi" w:cstheme="minorHAnsi"/>
                <w:color w:val="000000" w:themeColor="text1"/>
                <w:w w:val="105"/>
              </w:rPr>
              <w:t>activități</w:t>
            </w:r>
            <w:r w:rsidRPr="000A0467">
              <w:rPr>
                <w:rFonts w:asciiTheme="minorHAnsi" w:hAnsiTheme="minorHAnsi" w:cstheme="minorHAnsi"/>
                <w:color w:val="000000" w:themeColor="text1"/>
                <w:spacing w:val="-3"/>
                <w:w w:val="105"/>
              </w:rPr>
              <w:t xml:space="preserve"> </w:t>
            </w:r>
            <w:r w:rsidRPr="000A0467">
              <w:rPr>
                <w:rFonts w:asciiTheme="minorHAnsi" w:hAnsiTheme="minorHAnsi" w:cstheme="minorHAnsi"/>
                <w:color w:val="000000" w:themeColor="text1"/>
                <w:w w:val="105"/>
              </w:rPr>
              <w:t>economice,</w:t>
            </w:r>
            <w:r w:rsidRPr="000A0467">
              <w:rPr>
                <w:rFonts w:asciiTheme="minorHAnsi" w:hAnsiTheme="minorHAnsi" w:cstheme="minorHAnsi"/>
                <w:color w:val="000000" w:themeColor="text1"/>
                <w:spacing w:val="-3"/>
                <w:w w:val="105"/>
              </w:rPr>
              <w:t xml:space="preserve"> </w:t>
            </w:r>
            <w:r w:rsidRPr="000A0467">
              <w:rPr>
                <w:rFonts w:asciiTheme="minorHAnsi" w:hAnsiTheme="minorHAnsi" w:cstheme="minorHAnsi"/>
                <w:color w:val="000000" w:themeColor="text1"/>
                <w:w w:val="105"/>
              </w:rPr>
              <w:t>respectiv</w:t>
            </w:r>
            <w:r w:rsidRPr="000A0467">
              <w:rPr>
                <w:rFonts w:asciiTheme="minorHAnsi" w:hAnsiTheme="minorHAnsi" w:cstheme="minorHAnsi"/>
                <w:color w:val="000000" w:themeColor="text1"/>
                <w:spacing w:val="-2"/>
                <w:w w:val="105"/>
              </w:rPr>
              <w:t xml:space="preserve"> </w:t>
            </w:r>
            <w:r w:rsidRPr="000A0467">
              <w:rPr>
                <w:rFonts w:asciiTheme="minorHAnsi" w:hAnsiTheme="minorHAnsi" w:cstheme="minorHAnsi"/>
                <w:color w:val="000000" w:themeColor="text1"/>
                <w:w w:val="105"/>
              </w:rPr>
              <w:t>unui</w:t>
            </w:r>
            <w:r w:rsidRPr="000A0467">
              <w:rPr>
                <w:rFonts w:asciiTheme="minorHAnsi" w:hAnsiTheme="minorHAnsi" w:cstheme="minorHAnsi"/>
                <w:color w:val="000000" w:themeColor="text1"/>
                <w:spacing w:val="-4"/>
                <w:w w:val="105"/>
              </w:rPr>
              <w:t xml:space="preserve"> </w:t>
            </w:r>
            <w:r w:rsidRPr="000A0467">
              <w:rPr>
                <w:rFonts w:asciiTheme="minorHAnsi" w:hAnsiTheme="minorHAnsi" w:cstheme="minorHAnsi"/>
                <w:color w:val="000000" w:themeColor="text1"/>
                <w:w w:val="105"/>
              </w:rPr>
              <w:t>sau</w:t>
            </w:r>
            <w:r w:rsidRPr="000A0467">
              <w:rPr>
                <w:rFonts w:asciiTheme="minorHAnsi" w:hAnsiTheme="minorHAnsi" w:cstheme="minorHAnsi"/>
                <w:color w:val="000000" w:themeColor="text1"/>
                <w:spacing w:val="-3"/>
                <w:w w:val="105"/>
              </w:rPr>
              <w:t xml:space="preserve"> </w:t>
            </w:r>
            <w:r w:rsidRPr="000A0467">
              <w:rPr>
                <w:rFonts w:asciiTheme="minorHAnsi" w:hAnsiTheme="minorHAnsi" w:cstheme="minorHAnsi"/>
                <w:color w:val="000000" w:themeColor="text1"/>
                <w:w w:val="105"/>
              </w:rPr>
              <w:t>mai</w:t>
            </w:r>
            <w:r w:rsidRPr="000A0467">
              <w:rPr>
                <w:rFonts w:asciiTheme="minorHAnsi" w:hAnsiTheme="minorHAnsi" w:cstheme="minorHAnsi"/>
                <w:color w:val="000000" w:themeColor="text1"/>
                <w:spacing w:val="-6"/>
                <w:w w:val="105"/>
              </w:rPr>
              <w:t xml:space="preserve"> </w:t>
            </w:r>
            <w:r w:rsidRPr="000A0467">
              <w:rPr>
                <w:rFonts w:asciiTheme="minorHAnsi" w:hAnsiTheme="minorHAnsi" w:cstheme="minorHAnsi"/>
                <w:color w:val="000000" w:themeColor="text1"/>
                <w:w w:val="105"/>
              </w:rPr>
              <w:t>multor</w:t>
            </w:r>
            <w:r w:rsidRPr="000A0467">
              <w:rPr>
                <w:rFonts w:asciiTheme="minorHAnsi" w:hAnsiTheme="minorHAnsi" w:cstheme="minorHAnsi"/>
                <w:color w:val="000000" w:themeColor="text1"/>
                <w:spacing w:val="-3"/>
                <w:w w:val="105"/>
              </w:rPr>
              <w:t xml:space="preserve"> </w:t>
            </w:r>
            <w:r w:rsidRPr="000A0467">
              <w:rPr>
                <w:rFonts w:asciiTheme="minorHAnsi" w:hAnsiTheme="minorHAnsi" w:cstheme="minorHAnsi"/>
                <w:color w:val="000000" w:themeColor="text1"/>
                <w:w w:val="105"/>
              </w:rPr>
              <w:t>domenii</w:t>
            </w:r>
            <w:r w:rsidRPr="000A0467">
              <w:rPr>
                <w:rFonts w:asciiTheme="minorHAnsi" w:hAnsiTheme="minorHAnsi" w:cstheme="minorHAnsi"/>
                <w:color w:val="000000" w:themeColor="text1"/>
                <w:spacing w:val="-48"/>
                <w:w w:val="105"/>
              </w:rPr>
              <w:t xml:space="preserve"> </w:t>
            </w:r>
            <w:r w:rsidRPr="000A0467">
              <w:rPr>
                <w:rFonts w:asciiTheme="minorHAnsi" w:hAnsiTheme="minorHAnsi" w:cstheme="minorHAnsi"/>
                <w:color w:val="000000" w:themeColor="text1"/>
                <w:w w:val="105"/>
              </w:rPr>
              <w:t>de</w:t>
            </w:r>
            <w:r w:rsidRPr="000A0467">
              <w:rPr>
                <w:rFonts w:asciiTheme="minorHAnsi" w:hAnsiTheme="minorHAnsi" w:cstheme="minorHAnsi"/>
                <w:color w:val="000000" w:themeColor="text1"/>
                <w:spacing w:val="-9"/>
                <w:w w:val="105"/>
              </w:rPr>
              <w:t xml:space="preserve"> </w:t>
            </w:r>
            <w:r w:rsidRPr="000A0467">
              <w:rPr>
                <w:rFonts w:asciiTheme="minorHAnsi" w:hAnsiTheme="minorHAnsi" w:cstheme="minorHAnsi"/>
                <w:color w:val="000000" w:themeColor="text1"/>
                <w:w w:val="105"/>
              </w:rPr>
              <w:t>activitate</w:t>
            </w:r>
            <w:r w:rsidRPr="000A0467">
              <w:rPr>
                <w:rFonts w:asciiTheme="minorHAnsi" w:hAnsiTheme="minorHAnsi" w:cstheme="minorHAnsi"/>
                <w:color w:val="000000" w:themeColor="text1"/>
                <w:spacing w:val="-8"/>
                <w:w w:val="105"/>
              </w:rPr>
              <w:t xml:space="preserve"> </w:t>
            </w:r>
            <w:r w:rsidRPr="000A0467">
              <w:rPr>
                <w:rFonts w:asciiTheme="minorHAnsi" w:hAnsiTheme="minorHAnsi" w:cstheme="minorHAnsi"/>
                <w:color w:val="000000" w:themeColor="text1"/>
                <w:w w:val="105"/>
              </w:rPr>
              <w:t>(clase</w:t>
            </w:r>
            <w:r w:rsidRPr="000A0467">
              <w:rPr>
                <w:rFonts w:asciiTheme="minorHAnsi" w:hAnsiTheme="minorHAnsi" w:cstheme="minorHAnsi"/>
                <w:color w:val="000000" w:themeColor="text1"/>
                <w:spacing w:val="-11"/>
                <w:w w:val="105"/>
              </w:rPr>
              <w:t xml:space="preserve"> </w:t>
            </w:r>
            <w:r w:rsidRPr="000A0467">
              <w:rPr>
                <w:rFonts w:asciiTheme="minorHAnsi" w:hAnsiTheme="minorHAnsi" w:cstheme="minorHAnsi"/>
                <w:color w:val="000000" w:themeColor="text1"/>
                <w:w w:val="105"/>
              </w:rPr>
              <w:t>CAEN)</w:t>
            </w:r>
            <w:r w:rsidRPr="000A0467">
              <w:rPr>
                <w:rFonts w:asciiTheme="minorHAnsi" w:hAnsiTheme="minorHAnsi" w:cstheme="minorHAnsi"/>
                <w:color w:val="000000" w:themeColor="text1"/>
                <w:spacing w:val="-6"/>
                <w:w w:val="105"/>
              </w:rPr>
              <w:t xml:space="preserve"> </w:t>
            </w:r>
            <w:r w:rsidRPr="000A0467">
              <w:rPr>
                <w:rFonts w:asciiTheme="minorHAnsi" w:hAnsiTheme="minorHAnsi" w:cstheme="minorHAnsi"/>
                <w:color w:val="000000" w:themeColor="text1"/>
                <w:w w:val="105"/>
              </w:rPr>
              <w:t>autorizate</w:t>
            </w:r>
            <w:r w:rsidRPr="000A0467">
              <w:rPr>
                <w:rFonts w:asciiTheme="minorHAnsi" w:hAnsiTheme="minorHAnsi" w:cstheme="minorHAnsi"/>
                <w:color w:val="000000" w:themeColor="text1"/>
                <w:spacing w:val="-6"/>
                <w:w w:val="105"/>
              </w:rPr>
              <w:t xml:space="preserve"> </w:t>
            </w:r>
            <w:r w:rsidRPr="000A0467">
              <w:rPr>
                <w:rFonts w:asciiTheme="minorHAnsi" w:hAnsiTheme="minorHAnsi" w:cstheme="minorHAnsi"/>
                <w:color w:val="000000" w:themeColor="text1"/>
                <w:w w:val="105"/>
              </w:rPr>
              <w:t>la</w:t>
            </w:r>
            <w:r w:rsidRPr="000A0467">
              <w:rPr>
                <w:rFonts w:asciiTheme="minorHAnsi" w:hAnsiTheme="minorHAnsi" w:cstheme="minorHAnsi"/>
                <w:color w:val="000000" w:themeColor="text1"/>
                <w:spacing w:val="-10"/>
                <w:w w:val="105"/>
              </w:rPr>
              <w:t xml:space="preserve"> </w:t>
            </w:r>
            <w:r w:rsidRPr="000A0467">
              <w:rPr>
                <w:rFonts w:asciiTheme="minorHAnsi" w:hAnsiTheme="minorHAnsi" w:cstheme="minorHAnsi"/>
                <w:color w:val="000000" w:themeColor="text1"/>
                <w:w w:val="105"/>
              </w:rPr>
              <w:t>sediul</w:t>
            </w:r>
            <w:r w:rsidRPr="000A0467">
              <w:rPr>
                <w:rFonts w:asciiTheme="minorHAnsi" w:hAnsiTheme="minorHAnsi" w:cstheme="minorHAnsi"/>
                <w:color w:val="000000" w:themeColor="text1"/>
                <w:spacing w:val="-7"/>
                <w:w w:val="105"/>
              </w:rPr>
              <w:t xml:space="preserve"> </w:t>
            </w:r>
            <w:r w:rsidRPr="000A0467">
              <w:rPr>
                <w:rFonts w:asciiTheme="minorHAnsi" w:hAnsiTheme="minorHAnsi" w:cstheme="minorHAnsi"/>
                <w:color w:val="000000" w:themeColor="text1"/>
                <w:w w:val="105"/>
              </w:rPr>
              <w:t>social/punctul</w:t>
            </w:r>
            <w:r w:rsidRPr="000A0467">
              <w:rPr>
                <w:rFonts w:asciiTheme="minorHAnsi" w:hAnsiTheme="minorHAnsi" w:cstheme="minorHAnsi"/>
                <w:color w:val="000000" w:themeColor="text1"/>
                <w:spacing w:val="-6"/>
                <w:w w:val="105"/>
              </w:rPr>
              <w:t xml:space="preserve"> </w:t>
            </w:r>
            <w:r w:rsidRPr="000A0467">
              <w:rPr>
                <w:rFonts w:asciiTheme="minorHAnsi" w:hAnsiTheme="minorHAnsi" w:cstheme="minorHAnsi"/>
                <w:color w:val="000000" w:themeColor="text1"/>
                <w:w w:val="105"/>
              </w:rPr>
              <w:t>de</w:t>
            </w:r>
            <w:r w:rsidRPr="000A0467">
              <w:rPr>
                <w:rFonts w:asciiTheme="minorHAnsi" w:hAnsiTheme="minorHAnsi" w:cstheme="minorHAnsi"/>
                <w:color w:val="000000" w:themeColor="text1"/>
                <w:spacing w:val="-5"/>
                <w:w w:val="105"/>
              </w:rPr>
              <w:t xml:space="preserve"> </w:t>
            </w:r>
            <w:r w:rsidRPr="000A0467">
              <w:rPr>
                <w:rFonts w:asciiTheme="minorHAnsi" w:hAnsiTheme="minorHAnsi" w:cstheme="minorHAnsi"/>
                <w:color w:val="000000" w:themeColor="text1"/>
                <w:w w:val="105"/>
              </w:rPr>
              <w:t>lucru</w:t>
            </w:r>
            <w:r w:rsidRPr="000A0467">
              <w:rPr>
                <w:rFonts w:asciiTheme="minorHAnsi" w:hAnsiTheme="minorHAnsi" w:cstheme="minorHAnsi"/>
                <w:color w:val="000000" w:themeColor="text1"/>
                <w:spacing w:val="-8"/>
                <w:w w:val="105"/>
              </w:rPr>
              <w:t xml:space="preserve"> </w:t>
            </w:r>
            <w:r w:rsidRPr="000A0467">
              <w:rPr>
                <w:rFonts w:asciiTheme="minorHAnsi" w:hAnsiTheme="minorHAnsi" w:cstheme="minorHAnsi"/>
                <w:color w:val="000000" w:themeColor="text1"/>
                <w:w w:val="105"/>
              </w:rPr>
              <w:t>identificat</w:t>
            </w:r>
            <w:r w:rsidRPr="000A0467">
              <w:rPr>
                <w:rFonts w:asciiTheme="minorHAnsi" w:hAnsiTheme="minorHAnsi" w:cstheme="minorHAnsi"/>
                <w:color w:val="000000" w:themeColor="text1"/>
                <w:spacing w:val="-8"/>
                <w:w w:val="105"/>
              </w:rPr>
              <w:t xml:space="preserve"> </w:t>
            </w:r>
            <w:r w:rsidRPr="000A0467">
              <w:rPr>
                <w:rFonts w:asciiTheme="minorHAnsi" w:hAnsiTheme="minorHAnsi" w:cstheme="minorHAnsi"/>
                <w:color w:val="000000" w:themeColor="text1"/>
                <w:w w:val="105"/>
              </w:rPr>
              <w:t>la</w:t>
            </w:r>
            <w:r w:rsidRPr="000A0467">
              <w:rPr>
                <w:rFonts w:asciiTheme="minorHAnsi" w:hAnsiTheme="minorHAnsi" w:cstheme="minorHAnsi"/>
                <w:color w:val="000000" w:themeColor="text1"/>
                <w:spacing w:val="-7"/>
                <w:w w:val="105"/>
              </w:rPr>
              <w:t xml:space="preserve"> </w:t>
            </w:r>
            <w:r w:rsidRPr="000A0467">
              <w:rPr>
                <w:rFonts w:asciiTheme="minorHAnsi" w:hAnsiTheme="minorHAnsi" w:cstheme="minorHAnsi"/>
                <w:color w:val="000000" w:themeColor="text1"/>
                <w:w w:val="105"/>
              </w:rPr>
              <w:t>loc</w:t>
            </w:r>
            <w:r w:rsidRPr="000A0467">
              <w:rPr>
                <w:rFonts w:asciiTheme="minorHAnsi" w:hAnsiTheme="minorHAnsi" w:cstheme="minorHAnsi"/>
                <w:color w:val="000000" w:themeColor="text1"/>
                <w:spacing w:val="-5"/>
                <w:w w:val="105"/>
              </w:rPr>
              <w:t xml:space="preserve"> </w:t>
            </w:r>
            <w:r w:rsidRPr="000A0467">
              <w:rPr>
                <w:rFonts w:asciiTheme="minorHAnsi" w:hAnsiTheme="minorHAnsi" w:cstheme="minorHAnsi"/>
                <w:color w:val="000000" w:themeColor="text1"/>
                <w:w w:val="105"/>
              </w:rPr>
              <w:t>de</w:t>
            </w:r>
            <w:r w:rsidRPr="000A0467">
              <w:rPr>
                <w:rFonts w:asciiTheme="minorHAnsi" w:hAnsiTheme="minorHAnsi" w:cstheme="minorHAnsi"/>
                <w:color w:val="000000" w:themeColor="text1"/>
                <w:spacing w:val="-6"/>
                <w:w w:val="105"/>
              </w:rPr>
              <w:t xml:space="preserve"> </w:t>
            </w:r>
            <w:r w:rsidRPr="000A0467">
              <w:rPr>
                <w:rFonts w:asciiTheme="minorHAnsi" w:hAnsiTheme="minorHAnsi" w:cstheme="minorHAnsi"/>
                <w:color w:val="000000" w:themeColor="text1"/>
                <w:w w:val="105"/>
              </w:rPr>
              <w:t>implementare</w:t>
            </w:r>
            <w:r w:rsidRPr="000A0467">
              <w:rPr>
                <w:rFonts w:asciiTheme="minorHAnsi" w:hAnsiTheme="minorHAnsi" w:cstheme="minorHAnsi"/>
                <w:color w:val="000000" w:themeColor="text1"/>
                <w:spacing w:val="-47"/>
                <w:w w:val="105"/>
              </w:rPr>
              <w:t xml:space="preserve"> </w:t>
            </w:r>
            <w:r w:rsidRPr="000A0467">
              <w:rPr>
                <w:rFonts w:asciiTheme="minorHAnsi" w:hAnsiTheme="minorHAnsi" w:cstheme="minorHAnsi"/>
                <w:color w:val="000000" w:themeColor="text1"/>
                <w:w w:val="105"/>
              </w:rPr>
              <w:t>al</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proiectului.</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De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asemenea,</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având</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în</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vedere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codurile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CAEN</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menționate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mai</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sus,</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activitatea</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 xml:space="preserve">economică identificată NU se referă la activitățile/sectoarele excluse conform art. 6, alin. (1) </w:t>
            </w:r>
            <w:r w:rsidRPr="000A0467">
              <w:rPr>
                <w:rFonts w:asciiTheme="minorHAnsi" w:hAnsiTheme="minorHAnsi" w:cstheme="minorHAnsi"/>
                <w:color w:val="000000" w:themeColor="text1"/>
                <w:w w:val="155"/>
              </w:rPr>
              <w:t xml:space="preserve">– </w:t>
            </w:r>
            <w:r w:rsidRPr="000A0467">
              <w:rPr>
                <w:rFonts w:asciiTheme="minorHAnsi" w:hAnsiTheme="minorHAnsi" w:cstheme="minorHAnsi"/>
                <w:color w:val="000000" w:themeColor="text1"/>
                <w:w w:val="105"/>
              </w:rPr>
              <w:t>(4) din</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cadrul</w:t>
            </w:r>
            <w:r w:rsidRPr="000A0467">
              <w:rPr>
                <w:rFonts w:asciiTheme="minorHAnsi" w:hAnsiTheme="minorHAnsi" w:cstheme="minorHAnsi"/>
                <w:color w:val="000000" w:themeColor="text1"/>
                <w:spacing w:val="-6"/>
                <w:w w:val="105"/>
              </w:rPr>
              <w:t xml:space="preserve"> </w:t>
            </w:r>
            <w:r w:rsidRPr="000A0467">
              <w:rPr>
                <w:rFonts w:asciiTheme="minorHAnsi" w:hAnsiTheme="minorHAnsi" w:cstheme="minorHAnsi"/>
                <w:color w:val="000000" w:themeColor="text1"/>
                <w:w w:val="105"/>
              </w:rPr>
              <w:t>schemei</w:t>
            </w:r>
            <w:r w:rsidRPr="000A0467">
              <w:rPr>
                <w:rFonts w:asciiTheme="minorHAnsi" w:hAnsiTheme="minorHAnsi" w:cstheme="minorHAnsi"/>
                <w:color w:val="000000" w:themeColor="text1"/>
                <w:spacing w:val="-2"/>
                <w:w w:val="105"/>
              </w:rPr>
              <w:t xml:space="preserve"> </w:t>
            </w:r>
            <w:r w:rsidRPr="000A0467">
              <w:rPr>
                <w:rFonts w:asciiTheme="minorHAnsi" w:hAnsiTheme="minorHAnsi" w:cstheme="minorHAnsi"/>
                <w:color w:val="000000" w:themeColor="text1"/>
                <w:w w:val="105"/>
              </w:rPr>
              <w:t>de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ajutor de</w:t>
            </w:r>
            <w:r w:rsidRPr="000A0467">
              <w:rPr>
                <w:rFonts w:asciiTheme="minorHAnsi" w:hAnsiTheme="minorHAnsi" w:cstheme="minorHAnsi"/>
                <w:color w:val="000000" w:themeColor="text1"/>
                <w:spacing w:val="-4"/>
                <w:w w:val="105"/>
              </w:rPr>
              <w:t xml:space="preserve"> </w:t>
            </w:r>
            <w:r w:rsidRPr="000A0467">
              <w:rPr>
                <w:rFonts w:asciiTheme="minorHAnsi" w:hAnsiTheme="minorHAnsi" w:cstheme="minorHAnsi"/>
                <w:color w:val="000000" w:themeColor="text1"/>
                <w:w w:val="105"/>
              </w:rPr>
              <w:t>stat</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aplicabile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apelului</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de proiecte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instituit</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prin</w:t>
            </w:r>
            <w:r w:rsidRPr="000A0467">
              <w:rPr>
                <w:rFonts w:asciiTheme="minorHAnsi" w:hAnsiTheme="minorHAnsi" w:cstheme="minorHAnsi"/>
                <w:color w:val="000000" w:themeColor="text1"/>
                <w:spacing w:val="-4"/>
                <w:w w:val="105"/>
              </w:rPr>
              <w:t xml:space="preserve"> </w:t>
            </w:r>
            <w:r w:rsidRPr="000A0467">
              <w:rPr>
                <w:rFonts w:asciiTheme="minorHAnsi" w:hAnsiTheme="minorHAnsi" w:cstheme="minorHAnsi"/>
                <w:color w:val="000000" w:themeColor="text1"/>
                <w:w w:val="105"/>
              </w:rPr>
              <w:t>OUG</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112/2022.</w:t>
            </w:r>
          </w:p>
          <w:p w14:paraId="7F89FF96" w14:textId="77777777" w:rsidR="007E39C9" w:rsidRPr="000A0467" w:rsidRDefault="007E39C9" w:rsidP="007E39C9">
            <w:pPr>
              <w:pStyle w:val="Corptext"/>
              <w:spacing w:before="4"/>
              <w:jc w:val="both"/>
              <w:rPr>
                <w:rFonts w:asciiTheme="minorHAnsi" w:hAnsiTheme="minorHAnsi" w:cstheme="minorHAnsi"/>
                <w:color w:val="000000" w:themeColor="text1"/>
              </w:rPr>
            </w:pPr>
          </w:p>
          <w:p w14:paraId="6C1F2BB4" w14:textId="77777777" w:rsidR="007E39C9" w:rsidRPr="000A0467" w:rsidRDefault="007E39C9" w:rsidP="007E39C9">
            <w:pPr>
              <w:pStyle w:val="Corptext"/>
              <w:spacing w:line="254" w:lineRule="auto"/>
              <w:ind w:left="152" w:right="163"/>
              <w:jc w:val="both"/>
              <w:rPr>
                <w:rFonts w:asciiTheme="minorHAnsi" w:hAnsiTheme="minorHAnsi" w:cstheme="minorHAnsi"/>
                <w:i/>
                <w:color w:val="000000" w:themeColor="text1"/>
              </w:rPr>
            </w:pPr>
            <w:r w:rsidRPr="000A0467">
              <w:rPr>
                <w:rFonts w:asciiTheme="minorHAnsi" w:hAnsiTheme="minorHAnsi" w:cstheme="minorHAnsi"/>
                <w:color w:val="000000" w:themeColor="text1"/>
                <w:w w:val="105"/>
              </w:rPr>
              <w:t>Având</w:t>
            </w:r>
            <w:r w:rsidRPr="000A0467">
              <w:rPr>
                <w:rFonts w:asciiTheme="minorHAnsi" w:hAnsiTheme="minorHAnsi" w:cstheme="minorHAnsi"/>
                <w:color w:val="000000" w:themeColor="text1"/>
                <w:spacing w:val="-7"/>
                <w:w w:val="105"/>
              </w:rPr>
              <w:t xml:space="preserve"> </w:t>
            </w:r>
            <w:r w:rsidRPr="000A0467">
              <w:rPr>
                <w:rFonts w:asciiTheme="minorHAnsi" w:hAnsiTheme="minorHAnsi" w:cstheme="minorHAnsi"/>
                <w:color w:val="000000" w:themeColor="text1"/>
                <w:w w:val="105"/>
              </w:rPr>
              <w:t>în</w:t>
            </w:r>
            <w:r w:rsidRPr="000A0467">
              <w:rPr>
                <w:rFonts w:asciiTheme="minorHAnsi" w:hAnsiTheme="minorHAnsi" w:cstheme="minorHAnsi"/>
                <w:color w:val="000000" w:themeColor="text1"/>
                <w:spacing w:val="-6"/>
                <w:w w:val="105"/>
              </w:rPr>
              <w:t xml:space="preserve"> </w:t>
            </w:r>
            <w:r w:rsidRPr="000A0467">
              <w:rPr>
                <w:rFonts w:asciiTheme="minorHAnsi" w:hAnsiTheme="minorHAnsi" w:cstheme="minorHAnsi"/>
                <w:color w:val="000000" w:themeColor="text1"/>
                <w:w w:val="105"/>
              </w:rPr>
              <w:t>vedere</w:t>
            </w:r>
            <w:r w:rsidRPr="000A0467">
              <w:rPr>
                <w:rFonts w:asciiTheme="minorHAnsi" w:hAnsiTheme="minorHAnsi" w:cstheme="minorHAnsi"/>
                <w:color w:val="000000" w:themeColor="text1"/>
                <w:spacing w:val="-6"/>
                <w:w w:val="105"/>
              </w:rPr>
              <w:t xml:space="preserve"> </w:t>
            </w:r>
            <w:r w:rsidRPr="000A0467">
              <w:rPr>
                <w:rFonts w:asciiTheme="minorHAnsi" w:hAnsiTheme="minorHAnsi" w:cstheme="minorHAnsi"/>
                <w:color w:val="000000" w:themeColor="text1"/>
                <w:w w:val="105"/>
              </w:rPr>
              <w:t>prevederile</w:t>
            </w:r>
            <w:r w:rsidRPr="000A0467">
              <w:rPr>
                <w:rFonts w:asciiTheme="minorHAnsi" w:hAnsiTheme="minorHAnsi" w:cstheme="minorHAnsi"/>
                <w:color w:val="000000" w:themeColor="text1"/>
                <w:spacing w:val="-8"/>
                <w:w w:val="105"/>
              </w:rPr>
              <w:t xml:space="preserve"> </w:t>
            </w:r>
            <w:r w:rsidRPr="000A0467">
              <w:rPr>
                <w:rFonts w:asciiTheme="minorHAnsi" w:hAnsiTheme="minorHAnsi" w:cstheme="minorHAnsi"/>
                <w:color w:val="000000" w:themeColor="text1"/>
                <w:w w:val="105"/>
              </w:rPr>
              <w:t>din</w:t>
            </w:r>
            <w:r w:rsidRPr="000A0467">
              <w:rPr>
                <w:rFonts w:asciiTheme="minorHAnsi" w:hAnsiTheme="minorHAnsi" w:cstheme="minorHAnsi"/>
                <w:color w:val="000000" w:themeColor="text1"/>
                <w:spacing w:val="-7"/>
                <w:w w:val="105"/>
              </w:rPr>
              <w:t xml:space="preserve"> </w:t>
            </w:r>
            <w:r w:rsidRPr="000A0467">
              <w:rPr>
                <w:rFonts w:asciiTheme="minorHAnsi" w:hAnsiTheme="minorHAnsi" w:cstheme="minorHAnsi"/>
                <w:color w:val="000000" w:themeColor="text1"/>
                <w:w w:val="105"/>
              </w:rPr>
              <w:t>ORDONANȚĂ</w:t>
            </w:r>
            <w:r w:rsidRPr="000A0467">
              <w:rPr>
                <w:rFonts w:asciiTheme="minorHAnsi" w:hAnsiTheme="minorHAnsi" w:cstheme="minorHAnsi"/>
                <w:color w:val="000000" w:themeColor="text1"/>
                <w:spacing w:val="-7"/>
                <w:w w:val="105"/>
              </w:rPr>
              <w:t xml:space="preserve"> </w:t>
            </w:r>
            <w:r w:rsidRPr="000A0467">
              <w:rPr>
                <w:rFonts w:asciiTheme="minorHAnsi" w:hAnsiTheme="minorHAnsi" w:cstheme="minorHAnsi"/>
                <w:color w:val="000000" w:themeColor="text1"/>
                <w:w w:val="105"/>
              </w:rPr>
              <w:t>DE</w:t>
            </w:r>
            <w:r w:rsidRPr="000A0467">
              <w:rPr>
                <w:rFonts w:asciiTheme="minorHAnsi" w:hAnsiTheme="minorHAnsi" w:cstheme="minorHAnsi"/>
                <w:color w:val="000000" w:themeColor="text1"/>
                <w:spacing w:val="-7"/>
                <w:w w:val="105"/>
              </w:rPr>
              <w:t xml:space="preserve"> </w:t>
            </w:r>
            <w:r w:rsidRPr="000A0467">
              <w:rPr>
                <w:rFonts w:asciiTheme="minorHAnsi" w:hAnsiTheme="minorHAnsi" w:cstheme="minorHAnsi"/>
                <w:color w:val="000000" w:themeColor="text1"/>
                <w:w w:val="105"/>
              </w:rPr>
              <w:t>URGENȚĂ</w:t>
            </w:r>
            <w:r w:rsidRPr="000A0467">
              <w:rPr>
                <w:rFonts w:asciiTheme="minorHAnsi" w:hAnsiTheme="minorHAnsi" w:cstheme="minorHAnsi"/>
                <w:color w:val="000000" w:themeColor="text1"/>
                <w:spacing w:val="-8"/>
                <w:w w:val="105"/>
              </w:rPr>
              <w:t xml:space="preserve"> </w:t>
            </w:r>
            <w:r w:rsidRPr="000A0467">
              <w:rPr>
                <w:rFonts w:asciiTheme="minorHAnsi" w:hAnsiTheme="minorHAnsi" w:cstheme="minorHAnsi"/>
                <w:color w:val="000000" w:themeColor="text1"/>
                <w:w w:val="105"/>
              </w:rPr>
              <w:t>nr.</w:t>
            </w:r>
            <w:r w:rsidRPr="000A0467">
              <w:rPr>
                <w:rFonts w:asciiTheme="minorHAnsi" w:hAnsiTheme="minorHAnsi" w:cstheme="minorHAnsi"/>
                <w:color w:val="000000" w:themeColor="text1"/>
                <w:spacing w:val="-7"/>
                <w:w w:val="105"/>
              </w:rPr>
              <w:t xml:space="preserve"> </w:t>
            </w:r>
            <w:r w:rsidRPr="000A0467">
              <w:rPr>
                <w:rFonts w:asciiTheme="minorHAnsi" w:hAnsiTheme="minorHAnsi" w:cstheme="minorHAnsi"/>
                <w:color w:val="000000" w:themeColor="text1"/>
                <w:w w:val="105"/>
              </w:rPr>
              <w:t>112</w:t>
            </w:r>
            <w:r w:rsidRPr="000A0467">
              <w:rPr>
                <w:rFonts w:asciiTheme="minorHAnsi" w:hAnsiTheme="minorHAnsi" w:cstheme="minorHAnsi"/>
                <w:color w:val="000000" w:themeColor="text1"/>
                <w:spacing w:val="-7"/>
                <w:w w:val="105"/>
              </w:rPr>
              <w:t xml:space="preserve"> </w:t>
            </w:r>
            <w:r w:rsidRPr="000A0467">
              <w:rPr>
                <w:rFonts w:asciiTheme="minorHAnsi" w:hAnsiTheme="minorHAnsi" w:cstheme="minorHAnsi"/>
                <w:color w:val="000000" w:themeColor="text1"/>
                <w:w w:val="105"/>
              </w:rPr>
              <w:t>din</w:t>
            </w:r>
            <w:r w:rsidRPr="000A0467">
              <w:rPr>
                <w:rFonts w:asciiTheme="minorHAnsi" w:hAnsiTheme="minorHAnsi" w:cstheme="minorHAnsi"/>
                <w:color w:val="000000" w:themeColor="text1"/>
                <w:spacing w:val="-6"/>
                <w:w w:val="105"/>
              </w:rPr>
              <w:t xml:space="preserve"> </w:t>
            </w:r>
            <w:r w:rsidRPr="000A0467">
              <w:rPr>
                <w:rFonts w:asciiTheme="minorHAnsi" w:hAnsiTheme="minorHAnsi" w:cstheme="minorHAnsi"/>
                <w:color w:val="000000" w:themeColor="text1"/>
                <w:w w:val="105"/>
              </w:rPr>
              <w:t>15</w:t>
            </w:r>
            <w:r w:rsidRPr="000A0467">
              <w:rPr>
                <w:rFonts w:asciiTheme="minorHAnsi" w:hAnsiTheme="minorHAnsi" w:cstheme="minorHAnsi"/>
                <w:color w:val="000000" w:themeColor="text1"/>
                <w:spacing w:val="-6"/>
                <w:w w:val="105"/>
              </w:rPr>
              <w:t xml:space="preserve"> </w:t>
            </w:r>
            <w:r w:rsidRPr="000A0467">
              <w:rPr>
                <w:rFonts w:asciiTheme="minorHAnsi" w:hAnsiTheme="minorHAnsi" w:cstheme="minorHAnsi"/>
                <w:color w:val="000000" w:themeColor="text1"/>
                <w:w w:val="105"/>
              </w:rPr>
              <w:t>iulie</w:t>
            </w:r>
            <w:r w:rsidRPr="000A0467">
              <w:rPr>
                <w:rFonts w:asciiTheme="minorHAnsi" w:hAnsiTheme="minorHAnsi" w:cstheme="minorHAnsi"/>
                <w:color w:val="000000" w:themeColor="text1"/>
                <w:spacing w:val="-5"/>
                <w:w w:val="105"/>
              </w:rPr>
              <w:t xml:space="preserve"> </w:t>
            </w:r>
            <w:r w:rsidRPr="000A0467">
              <w:rPr>
                <w:rFonts w:asciiTheme="minorHAnsi" w:hAnsiTheme="minorHAnsi" w:cstheme="minorHAnsi"/>
                <w:color w:val="000000" w:themeColor="text1"/>
                <w:w w:val="105"/>
              </w:rPr>
              <w:t>2022</w:t>
            </w:r>
            <w:r w:rsidRPr="000A0467">
              <w:rPr>
                <w:rFonts w:asciiTheme="minorHAnsi" w:hAnsiTheme="minorHAnsi" w:cstheme="minorHAnsi"/>
                <w:color w:val="000000" w:themeColor="text1"/>
                <w:spacing w:val="-6"/>
                <w:w w:val="105"/>
              </w:rPr>
              <w:t xml:space="preserve"> </w:t>
            </w:r>
            <w:r w:rsidRPr="000A0467">
              <w:rPr>
                <w:rFonts w:asciiTheme="minorHAnsi" w:hAnsiTheme="minorHAnsi" w:cstheme="minorHAnsi"/>
                <w:color w:val="000000" w:themeColor="text1"/>
                <w:w w:val="105"/>
              </w:rPr>
              <w:t>privind</w:t>
            </w:r>
            <w:r w:rsidRPr="000A0467">
              <w:rPr>
                <w:rFonts w:asciiTheme="minorHAnsi" w:hAnsiTheme="minorHAnsi" w:cstheme="minorHAnsi"/>
                <w:color w:val="000000" w:themeColor="text1"/>
                <w:spacing w:val="-48"/>
                <w:w w:val="105"/>
              </w:rPr>
              <w:t xml:space="preserve"> </w:t>
            </w:r>
            <w:r w:rsidRPr="000A0467">
              <w:rPr>
                <w:rFonts w:asciiTheme="minorHAnsi" w:hAnsiTheme="minorHAnsi" w:cstheme="minorHAnsi"/>
                <w:color w:val="000000" w:themeColor="text1"/>
                <w:w w:val="105"/>
              </w:rPr>
              <w:t>instituirea</w:t>
            </w:r>
            <w:r w:rsidRPr="000A0467">
              <w:rPr>
                <w:rFonts w:asciiTheme="minorHAnsi" w:hAnsiTheme="minorHAnsi" w:cstheme="minorHAnsi"/>
                <w:color w:val="000000" w:themeColor="text1"/>
                <w:spacing w:val="-7"/>
                <w:w w:val="105"/>
              </w:rPr>
              <w:t xml:space="preserve"> </w:t>
            </w:r>
            <w:r w:rsidRPr="000A0467">
              <w:rPr>
                <w:rFonts w:asciiTheme="minorHAnsi" w:hAnsiTheme="minorHAnsi" w:cstheme="minorHAnsi"/>
                <w:color w:val="000000" w:themeColor="text1"/>
                <w:w w:val="105"/>
              </w:rPr>
              <w:t>unor</w:t>
            </w:r>
            <w:r w:rsidRPr="000A0467">
              <w:rPr>
                <w:rFonts w:asciiTheme="minorHAnsi" w:hAnsiTheme="minorHAnsi" w:cstheme="minorHAnsi"/>
                <w:color w:val="000000" w:themeColor="text1"/>
                <w:spacing w:val="-5"/>
                <w:w w:val="105"/>
              </w:rPr>
              <w:t xml:space="preserve"> </w:t>
            </w:r>
            <w:r w:rsidRPr="000A0467">
              <w:rPr>
                <w:rFonts w:asciiTheme="minorHAnsi" w:hAnsiTheme="minorHAnsi" w:cstheme="minorHAnsi"/>
                <w:color w:val="000000" w:themeColor="text1"/>
                <w:w w:val="105"/>
              </w:rPr>
              <w:t>măsuri</w:t>
            </w:r>
            <w:r w:rsidRPr="000A0467">
              <w:rPr>
                <w:rFonts w:asciiTheme="minorHAnsi" w:hAnsiTheme="minorHAnsi" w:cstheme="minorHAnsi"/>
                <w:color w:val="000000" w:themeColor="text1"/>
                <w:spacing w:val="-4"/>
                <w:w w:val="105"/>
              </w:rPr>
              <w:t xml:space="preserve"> </w:t>
            </w:r>
            <w:r w:rsidRPr="000A0467">
              <w:rPr>
                <w:rFonts w:asciiTheme="minorHAnsi" w:hAnsiTheme="minorHAnsi" w:cstheme="minorHAnsi"/>
                <w:color w:val="000000" w:themeColor="text1"/>
                <w:w w:val="105"/>
              </w:rPr>
              <w:t>pentru</w:t>
            </w:r>
            <w:r w:rsidRPr="000A0467">
              <w:rPr>
                <w:rFonts w:asciiTheme="minorHAnsi" w:hAnsiTheme="minorHAnsi" w:cstheme="minorHAnsi"/>
                <w:color w:val="000000" w:themeColor="text1"/>
                <w:spacing w:val="-7"/>
                <w:w w:val="105"/>
              </w:rPr>
              <w:t xml:space="preserve"> </w:t>
            </w:r>
            <w:r w:rsidRPr="000A0467">
              <w:rPr>
                <w:rFonts w:asciiTheme="minorHAnsi" w:hAnsiTheme="minorHAnsi" w:cstheme="minorHAnsi"/>
                <w:color w:val="000000" w:themeColor="text1"/>
                <w:w w:val="105"/>
              </w:rPr>
              <w:t>stimularea</w:t>
            </w:r>
            <w:r w:rsidRPr="000A0467">
              <w:rPr>
                <w:rFonts w:asciiTheme="minorHAnsi" w:hAnsiTheme="minorHAnsi" w:cstheme="minorHAnsi"/>
                <w:color w:val="000000" w:themeColor="text1"/>
                <w:spacing w:val="-7"/>
                <w:w w:val="105"/>
              </w:rPr>
              <w:t xml:space="preserve"> </w:t>
            </w:r>
            <w:r w:rsidRPr="000A0467">
              <w:rPr>
                <w:rFonts w:asciiTheme="minorHAnsi" w:hAnsiTheme="minorHAnsi" w:cstheme="minorHAnsi"/>
                <w:color w:val="000000" w:themeColor="text1"/>
                <w:w w:val="105"/>
              </w:rPr>
              <w:lastRenderedPageBreak/>
              <w:t>investițiilor</w:t>
            </w:r>
            <w:r w:rsidRPr="000A0467">
              <w:rPr>
                <w:rFonts w:asciiTheme="minorHAnsi" w:hAnsiTheme="minorHAnsi" w:cstheme="minorHAnsi"/>
                <w:color w:val="000000" w:themeColor="text1"/>
                <w:spacing w:val="-5"/>
                <w:w w:val="105"/>
              </w:rPr>
              <w:t xml:space="preserve"> </w:t>
            </w:r>
            <w:r w:rsidRPr="000A0467">
              <w:rPr>
                <w:rFonts w:asciiTheme="minorHAnsi" w:hAnsiTheme="minorHAnsi" w:cstheme="minorHAnsi"/>
                <w:color w:val="000000" w:themeColor="text1"/>
                <w:w w:val="105"/>
              </w:rPr>
              <w:t>cu</w:t>
            </w:r>
            <w:r w:rsidRPr="000A0467">
              <w:rPr>
                <w:rFonts w:asciiTheme="minorHAnsi" w:hAnsiTheme="minorHAnsi" w:cstheme="minorHAnsi"/>
                <w:color w:val="000000" w:themeColor="text1"/>
                <w:spacing w:val="-2"/>
                <w:w w:val="105"/>
              </w:rPr>
              <w:t xml:space="preserve"> </w:t>
            </w:r>
            <w:r w:rsidRPr="000A0467">
              <w:rPr>
                <w:rFonts w:asciiTheme="minorHAnsi" w:hAnsiTheme="minorHAnsi" w:cstheme="minorHAnsi"/>
                <w:color w:val="000000" w:themeColor="text1"/>
                <w:w w:val="105"/>
              </w:rPr>
              <w:t>finanțare</w:t>
            </w:r>
            <w:r w:rsidRPr="000A0467">
              <w:rPr>
                <w:rFonts w:asciiTheme="minorHAnsi" w:hAnsiTheme="minorHAnsi" w:cstheme="minorHAnsi"/>
                <w:color w:val="000000" w:themeColor="text1"/>
                <w:spacing w:val="-3"/>
                <w:w w:val="105"/>
              </w:rPr>
              <w:t xml:space="preserve"> </w:t>
            </w:r>
            <w:r w:rsidRPr="000A0467">
              <w:rPr>
                <w:rFonts w:asciiTheme="minorHAnsi" w:hAnsiTheme="minorHAnsi" w:cstheme="minorHAnsi"/>
                <w:color w:val="000000" w:themeColor="text1"/>
                <w:w w:val="105"/>
              </w:rPr>
              <w:t>din</w:t>
            </w:r>
            <w:r w:rsidRPr="000A0467">
              <w:rPr>
                <w:rFonts w:asciiTheme="minorHAnsi" w:hAnsiTheme="minorHAnsi" w:cstheme="minorHAnsi"/>
                <w:color w:val="000000" w:themeColor="text1"/>
                <w:spacing w:val="-3"/>
                <w:w w:val="105"/>
              </w:rPr>
              <w:t xml:space="preserve"> </w:t>
            </w:r>
            <w:r w:rsidRPr="000A0467">
              <w:rPr>
                <w:rFonts w:asciiTheme="minorHAnsi" w:hAnsiTheme="minorHAnsi" w:cstheme="minorHAnsi"/>
                <w:color w:val="000000" w:themeColor="text1"/>
                <w:w w:val="105"/>
              </w:rPr>
              <w:t>fonduri</w:t>
            </w:r>
            <w:r w:rsidRPr="000A0467">
              <w:rPr>
                <w:rFonts w:asciiTheme="minorHAnsi" w:hAnsiTheme="minorHAnsi" w:cstheme="minorHAnsi"/>
                <w:color w:val="000000" w:themeColor="text1"/>
                <w:spacing w:val="-5"/>
                <w:w w:val="105"/>
              </w:rPr>
              <w:t xml:space="preserve"> </w:t>
            </w:r>
            <w:r w:rsidRPr="000A0467">
              <w:rPr>
                <w:rFonts w:asciiTheme="minorHAnsi" w:hAnsiTheme="minorHAnsi" w:cstheme="minorHAnsi"/>
                <w:color w:val="000000" w:themeColor="text1"/>
                <w:w w:val="105"/>
              </w:rPr>
              <w:t>externe</w:t>
            </w:r>
            <w:r w:rsidRPr="000A0467">
              <w:rPr>
                <w:rFonts w:asciiTheme="minorHAnsi" w:hAnsiTheme="minorHAnsi" w:cstheme="minorHAnsi"/>
                <w:color w:val="000000" w:themeColor="text1"/>
                <w:spacing w:val="-7"/>
                <w:w w:val="105"/>
              </w:rPr>
              <w:t xml:space="preserve"> </w:t>
            </w:r>
            <w:r w:rsidRPr="000A0467">
              <w:rPr>
                <w:rFonts w:asciiTheme="minorHAnsi" w:hAnsiTheme="minorHAnsi" w:cstheme="minorHAnsi"/>
                <w:color w:val="000000" w:themeColor="text1"/>
                <w:w w:val="105"/>
              </w:rPr>
              <w:t>nerambursabile</w:t>
            </w:r>
            <w:r w:rsidRPr="000A0467">
              <w:rPr>
                <w:rFonts w:asciiTheme="minorHAnsi" w:hAnsiTheme="minorHAnsi" w:cstheme="minorHAnsi"/>
                <w:color w:val="000000" w:themeColor="text1"/>
                <w:spacing w:val="-7"/>
                <w:w w:val="105"/>
              </w:rPr>
              <w:t xml:space="preserve"> </w:t>
            </w:r>
            <w:r w:rsidRPr="000A0467">
              <w:rPr>
                <w:rFonts w:asciiTheme="minorHAnsi" w:hAnsiTheme="minorHAnsi" w:cstheme="minorHAnsi"/>
                <w:color w:val="000000" w:themeColor="text1"/>
                <w:w w:val="105"/>
              </w:rPr>
              <w:t>în</w:t>
            </w:r>
            <w:r w:rsidRPr="000A0467">
              <w:rPr>
                <w:rFonts w:asciiTheme="minorHAnsi" w:hAnsiTheme="minorHAnsi" w:cstheme="minorHAnsi"/>
                <w:color w:val="000000" w:themeColor="text1"/>
                <w:spacing w:val="-47"/>
                <w:w w:val="105"/>
              </w:rPr>
              <w:t xml:space="preserve"> </w:t>
            </w:r>
            <w:r w:rsidRPr="000A0467">
              <w:rPr>
                <w:rFonts w:asciiTheme="minorHAnsi" w:hAnsiTheme="minorHAnsi" w:cstheme="minorHAnsi"/>
                <w:color w:val="000000" w:themeColor="text1"/>
                <w:w w:val="105"/>
              </w:rPr>
              <w:t>domeniul</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eficienței</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energetice,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resurselor</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regenerabile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de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energie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pentru</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întreprinderi</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mari</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și</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întreprinderi mici și mijlocii, energiei verzi din surse regenerabile destinate autorităților publice locale,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precum</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și</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unele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măsuri</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în</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domeniul</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specializării</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inteligente,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precum</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și</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pentru</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modificarea</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și</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completarea</w:t>
            </w:r>
            <w:r w:rsidRPr="000A0467">
              <w:rPr>
                <w:rFonts w:asciiTheme="minorHAnsi" w:hAnsiTheme="minorHAnsi" w:cstheme="minorHAnsi"/>
                <w:color w:val="000000" w:themeColor="text1"/>
                <w:spacing w:val="-4"/>
                <w:w w:val="105"/>
              </w:rPr>
              <w:t xml:space="preserve"> </w:t>
            </w:r>
            <w:r w:rsidRPr="000A0467">
              <w:rPr>
                <w:rFonts w:asciiTheme="minorHAnsi" w:hAnsiTheme="minorHAnsi" w:cstheme="minorHAnsi"/>
                <w:color w:val="000000" w:themeColor="text1"/>
                <w:w w:val="105"/>
              </w:rPr>
              <w:t>unor</w:t>
            </w:r>
            <w:r w:rsidRPr="000A0467">
              <w:rPr>
                <w:rFonts w:asciiTheme="minorHAnsi" w:hAnsiTheme="minorHAnsi" w:cstheme="minorHAnsi"/>
                <w:color w:val="000000" w:themeColor="text1"/>
                <w:spacing w:val="-4"/>
                <w:w w:val="105"/>
              </w:rPr>
              <w:t xml:space="preserve"> </w:t>
            </w:r>
            <w:r w:rsidRPr="000A0467">
              <w:rPr>
                <w:rFonts w:asciiTheme="minorHAnsi" w:hAnsiTheme="minorHAnsi" w:cstheme="minorHAnsi"/>
                <w:color w:val="000000" w:themeColor="text1"/>
                <w:w w:val="105"/>
              </w:rPr>
              <w:t>acte</w:t>
            </w:r>
            <w:r w:rsidRPr="000A0467">
              <w:rPr>
                <w:rFonts w:asciiTheme="minorHAnsi" w:hAnsiTheme="minorHAnsi" w:cstheme="minorHAnsi"/>
                <w:color w:val="000000" w:themeColor="text1"/>
                <w:spacing w:val="-3"/>
                <w:w w:val="105"/>
              </w:rPr>
              <w:t xml:space="preserve"> </w:t>
            </w:r>
            <w:r w:rsidRPr="000A0467">
              <w:rPr>
                <w:rFonts w:asciiTheme="minorHAnsi" w:hAnsiTheme="minorHAnsi" w:cstheme="minorHAnsi"/>
                <w:color w:val="000000" w:themeColor="text1"/>
                <w:w w:val="105"/>
              </w:rPr>
              <w:t>normative,</w:t>
            </w:r>
            <w:r w:rsidRPr="000A0467">
              <w:rPr>
                <w:rFonts w:asciiTheme="minorHAnsi" w:hAnsiTheme="minorHAnsi" w:cstheme="minorHAnsi"/>
                <w:color w:val="000000" w:themeColor="text1"/>
                <w:spacing w:val="-6"/>
                <w:w w:val="105"/>
              </w:rPr>
              <w:t xml:space="preserve"> </w:t>
            </w:r>
            <w:r w:rsidRPr="000A0467">
              <w:rPr>
                <w:rFonts w:asciiTheme="minorHAnsi" w:hAnsiTheme="minorHAnsi" w:cstheme="minorHAnsi"/>
                <w:color w:val="000000" w:themeColor="text1"/>
                <w:w w:val="105"/>
              </w:rPr>
              <w:t>publicată</w:t>
            </w:r>
            <w:r w:rsidRPr="000A0467">
              <w:rPr>
                <w:rFonts w:asciiTheme="minorHAnsi" w:hAnsiTheme="minorHAnsi" w:cstheme="minorHAnsi"/>
                <w:color w:val="000000" w:themeColor="text1"/>
                <w:spacing w:val="-3"/>
                <w:w w:val="105"/>
              </w:rPr>
              <w:t xml:space="preserve"> </w:t>
            </w:r>
            <w:r w:rsidRPr="000A0467">
              <w:rPr>
                <w:rFonts w:asciiTheme="minorHAnsi" w:hAnsiTheme="minorHAnsi" w:cstheme="minorHAnsi"/>
                <w:color w:val="000000" w:themeColor="text1"/>
                <w:w w:val="105"/>
              </w:rPr>
              <w:t>în</w:t>
            </w:r>
            <w:r w:rsidRPr="000A0467">
              <w:rPr>
                <w:rFonts w:asciiTheme="minorHAnsi" w:hAnsiTheme="minorHAnsi" w:cstheme="minorHAnsi"/>
                <w:color w:val="000000" w:themeColor="text1"/>
                <w:spacing w:val="-3"/>
                <w:w w:val="105"/>
              </w:rPr>
              <w:t xml:space="preserve"> </w:t>
            </w:r>
            <w:r w:rsidRPr="000A0467">
              <w:rPr>
                <w:rFonts w:asciiTheme="minorHAnsi" w:hAnsiTheme="minorHAnsi" w:cstheme="minorHAnsi"/>
                <w:color w:val="000000" w:themeColor="text1"/>
                <w:w w:val="105"/>
              </w:rPr>
              <w:t>MONITORUL</w:t>
            </w:r>
            <w:r w:rsidRPr="000A0467">
              <w:rPr>
                <w:rFonts w:asciiTheme="minorHAnsi" w:hAnsiTheme="minorHAnsi" w:cstheme="minorHAnsi"/>
                <w:color w:val="000000" w:themeColor="text1"/>
                <w:spacing w:val="-5"/>
                <w:w w:val="105"/>
              </w:rPr>
              <w:t xml:space="preserve"> </w:t>
            </w:r>
            <w:r w:rsidRPr="000A0467">
              <w:rPr>
                <w:rFonts w:asciiTheme="minorHAnsi" w:hAnsiTheme="minorHAnsi" w:cstheme="minorHAnsi"/>
                <w:color w:val="000000" w:themeColor="text1"/>
                <w:w w:val="105"/>
              </w:rPr>
              <w:t>OFICIAL</w:t>
            </w:r>
            <w:r w:rsidRPr="000A0467">
              <w:rPr>
                <w:rFonts w:asciiTheme="minorHAnsi" w:hAnsiTheme="minorHAnsi" w:cstheme="minorHAnsi"/>
                <w:color w:val="000000" w:themeColor="text1"/>
                <w:spacing w:val="-8"/>
                <w:w w:val="105"/>
              </w:rPr>
              <w:t xml:space="preserve"> </w:t>
            </w:r>
            <w:r w:rsidRPr="000A0467">
              <w:rPr>
                <w:rFonts w:asciiTheme="minorHAnsi" w:hAnsiTheme="minorHAnsi" w:cstheme="minorHAnsi"/>
                <w:color w:val="000000" w:themeColor="text1"/>
                <w:w w:val="105"/>
              </w:rPr>
              <w:t>nr.</w:t>
            </w:r>
            <w:r w:rsidRPr="000A0467">
              <w:rPr>
                <w:rFonts w:asciiTheme="minorHAnsi" w:hAnsiTheme="minorHAnsi" w:cstheme="minorHAnsi"/>
                <w:color w:val="000000" w:themeColor="text1"/>
                <w:spacing w:val="-4"/>
                <w:w w:val="105"/>
              </w:rPr>
              <w:t xml:space="preserve"> </w:t>
            </w:r>
            <w:r w:rsidRPr="000A0467">
              <w:rPr>
                <w:rFonts w:asciiTheme="minorHAnsi" w:hAnsiTheme="minorHAnsi" w:cstheme="minorHAnsi"/>
                <w:color w:val="000000" w:themeColor="text1"/>
                <w:w w:val="105"/>
              </w:rPr>
              <w:t>721</w:t>
            </w:r>
            <w:r w:rsidRPr="000A0467">
              <w:rPr>
                <w:rFonts w:asciiTheme="minorHAnsi" w:hAnsiTheme="minorHAnsi" w:cstheme="minorHAnsi"/>
                <w:color w:val="000000" w:themeColor="text1"/>
                <w:spacing w:val="-5"/>
                <w:w w:val="105"/>
              </w:rPr>
              <w:t xml:space="preserve"> </w:t>
            </w:r>
            <w:r w:rsidRPr="000A0467">
              <w:rPr>
                <w:rFonts w:asciiTheme="minorHAnsi" w:hAnsiTheme="minorHAnsi" w:cstheme="minorHAnsi"/>
                <w:color w:val="000000" w:themeColor="text1"/>
                <w:w w:val="105"/>
              </w:rPr>
              <w:t>din</w:t>
            </w:r>
            <w:r w:rsidRPr="000A0467">
              <w:rPr>
                <w:rFonts w:asciiTheme="minorHAnsi" w:hAnsiTheme="minorHAnsi" w:cstheme="minorHAnsi"/>
                <w:color w:val="000000" w:themeColor="text1"/>
                <w:spacing w:val="-3"/>
                <w:w w:val="105"/>
              </w:rPr>
              <w:t xml:space="preserve"> </w:t>
            </w:r>
            <w:r w:rsidRPr="000A0467">
              <w:rPr>
                <w:rFonts w:asciiTheme="minorHAnsi" w:hAnsiTheme="minorHAnsi" w:cstheme="minorHAnsi"/>
                <w:color w:val="000000" w:themeColor="text1"/>
                <w:w w:val="105"/>
              </w:rPr>
              <w:t>18</w:t>
            </w:r>
            <w:r w:rsidRPr="000A0467">
              <w:rPr>
                <w:rFonts w:asciiTheme="minorHAnsi" w:hAnsiTheme="minorHAnsi" w:cstheme="minorHAnsi"/>
                <w:color w:val="000000" w:themeColor="text1"/>
                <w:spacing w:val="-6"/>
                <w:w w:val="105"/>
              </w:rPr>
              <w:t xml:space="preserve"> </w:t>
            </w:r>
            <w:r w:rsidRPr="000A0467">
              <w:rPr>
                <w:rFonts w:asciiTheme="minorHAnsi" w:hAnsiTheme="minorHAnsi" w:cstheme="minorHAnsi"/>
                <w:color w:val="000000" w:themeColor="text1"/>
                <w:w w:val="105"/>
              </w:rPr>
              <w:t>iulie</w:t>
            </w:r>
            <w:r w:rsidRPr="000A0467">
              <w:rPr>
                <w:rFonts w:asciiTheme="minorHAnsi" w:hAnsiTheme="minorHAnsi" w:cstheme="minorHAnsi"/>
                <w:color w:val="000000" w:themeColor="text1"/>
                <w:spacing w:val="-6"/>
                <w:w w:val="105"/>
              </w:rPr>
              <w:t xml:space="preserve"> </w:t>
            </w:r>
            <w:r w:rsidRPr="000A0467">
              <w:rPr>
                <w:rFonts w:asciiTheme="minorHAnsi" w:hAnsiTheme="minorHAnsi" w:cstheme="minorHAnsi"/>
                <w:color w:val="000000" w:themeColor="text1"/>
                <w:w w:val="105"/>
              </w:rPr>
              <w:t>2022,</w:t>
            </w:r>
            <w:r w:rsidRPr="000A0467">
              <w:rPr>
                <w:rFonts w:asciiTheme="minorHAnsi" w:hAnsiTheme="minorHAnsi" w:cstheme="minorHAnsi"/>
                <w:color w:val="000000" w:themeColor="text1"/>
                <w:spacing w:val="-3"/>
                <w:w w:val="105"/>
              </w:rPr>
              <w:t xml:space="preserve"> </w:t>
            </w:r>
            <w:r w:rsidRPr="000A0467">
              <w:rPr>
                <w:rFonts w:asciiTheme="minorHAnsi" w:hAnsiTheme="minorHAnsi" w:cstheme="minorHAnsi"/>
                <w:color w:val="000000" w:themeColor="text1"/>
                <w:w w:val="105"/>
              </w:rPr>
              <w:t>în</w:t>
            </w:r>
            <w:r w:rsidRPr="000A0467">
              <w:rPr>
                <w:rFonts w:asciiTheme="minorHAnsi" w:hAnsiTheme="minorHAnsi" w:cstheme="minorHAnsi"/>
                <w:color w:val="000000" w:themeColor="text1"/>
                <w:spacing w:val="-5"/>
                <w:w w:val="105"/>
              </w:rPr>
              <w:t xml:space="preserve"> </w:t>
            </w:r>
            <w:r w:rsidRPr="000A0467">
              <w:rPr>
                <w:rFonts w:asciiTheme="minorHAnsi" w:hAnsiTheme="minorHAnsi" w:cstheme="minorHAnsi"/>
                <w:color w:val="000000" w:themeColor="text1"/>
                <w:w w:val="105"/>
              </w:rPr>
              <w:t>mod</w:t>
            </w:r>
            <w:r w:rsidRPr="000A0467">
              <w:rPr>
                <w:rFonts w:asciiTheme="minorHAnsi" w:hAnsiTheme="minorHAnsi" w:cstheme="minorHAnsi"/>
                <w:color w:val="000000" w:themeColor="text1"/>
                <w:spacing w:val="-48"/>
                <w:w w:val="105"/>
              </w:rPr>
              <w:t xml:space="preserve"> </w:t>
            </w:r>
            <w:r w:rsidRPr="000A0467">
              <w:rPr>
                <w:rFonts w:asciiTheme="minorHAnsi" w:hAnsiTheme="minorHAnsi" w:cstheme="minorHAnsi"/>
                <w:color w:val="000000" w:themeColor="text1"/>
                <w:w w:val="105"/>
              </w:rPr>
              <w:t>explicit</w:t>
            </w:r>
            <w:r w:rsidRPr="000A0467">
              <w:rPr>
                <w:rFonts w:asciiTheme="minorHAnsi" w:hAnsiTheme="minorHAnsi" w:cstheme="minorHAnsi"/>
                <w:color w:val="000000" w:themeColor="text1"/>
                <w:spacing w:val="-4"/>
                <w:w w:val="105"/>
              </w:rPr>
              <w:t xml:space="preserve"> </w:t>
            </w:r>
            <w:r w:rsidRPr="000A0467">
              <w:rPr>
                <w:rFonts w:asciiTheme="minorHAnsi" w:hAnsiTheme="minorHAnsi" w:cstheme="minorHAnsi"/>
                <w:color w:val="000000" w:themeColor="text1"/>
                <w:w w:val="105"/>
              </w:rPr>
              <w:t>articolul</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2,</w:t>
            </w:r>
            <w:r w:rsidRPr="000A0467">
              <w:rPr>
                <w:rFonts w:asciiTheme="minorHAnsi" w:hAnsiTheme="minorHAnsi" w:cstheme="minorHAnsi"/>
                <w:color w:val="000000" w:themeColor="text1"/>
                <w:spacing w:val="-4"/>
                <w:w w:val="105"/>
              </w:rPr>
              <w:t xml:space="preserve"> </w:t>
            </w:r>
            <w:r w:rsidRPr="000A0467">
              <w:rPr>
                <w:rFonts w:asciiTheme="minorHAnsi" w:hAnsiTheme="minorHAnsi" w:cstheme="minorHAnsi"/>
                <w:color w:val="000000" w:themeColor="text1"/>
                <w:w w:val="105"/>
              </w:rPr>
              <w:t>considerăm</w:t>
            </w:r>
            <w:r w:rsidRPr="000A0467">
              <w:rPr>
                <w:rFonts w:asciiTheme="minorHAnsi" w:hAnsiTheme="minorHAnsi" w:cstheme="minorHAnsi"/>
                <w:color w:val="000000" w:themeColor="text1"/>
                <w:spacing w:val="-2"/>
                <w:w w:val="105"/>
              </w:rPr>
              <w:t xml:space="preserve"> </w:t>
            </w:r>
            <w:r w:rsidRPr="000A0467">
              <w:rPr>
                <w:rFonts w:asciiTheme="minorHAnsi" w:hAnsiTheme="minorHAnsi" w:cstheme="minorHAnsi"/>
                <w:color w:val="000000" w:themeColor="text1"/>
                <w:w w:val="105"/>
              </w:rPr>
              <w:t>că</w:t>
            </w:r>
            <w:r w:rsidRPr="000A0467">
              <w:rPr>
                <w:rFonts w:asciiTheme="minorHAnsi" w:hAnsiTheme="minorHAnsi" w:cstheme="minorHAnsi"/>
                <w:color w:val="000000" w:themeColor="text1"/>
                <w:spacing w:val="-2"/>
                <w:w w:val="105"/>
              </w:rPr>
              <w:t xml:space="preserve"> </w:t>
            </w:r>
            <w:r w:rsidRPr="000A0467">
              <w:rPr>
                <w:rFonts w:asciiTheme="minorHAnsi" w:hAnsiTheme="minorHAnsi" w:cstheme="minorHAnsi"/>
                <w:color w:val="000000" w:themeColor="text1"/>
                <w:w w:val="105"/>
              </w:rPr>
              <w:t>spațiul</w:t>
            </w:r>
            <w:r w:rsidRPr="000A0467">
              <w:rPr>
                <w:rFonts w:asciiTheme="minorHAnsi" w:hAnsiTheme="minorHAnsi" w:cstheme="minorHAnsi"/>
                <w:color w:val="000000" w:themeColor="text1"/>
                <w:spacing w:val="-5"/>
                <w:w w:val="105"/>
              </w:rPr>
              <w:t xml:space="preserve"> </w:t>
            </w:r>
            <w:r w:rsidRPr="000A0467">
              <w:rPr>
                <w:rFonts w:asciiTheme="minorHAnsi" w:hAnsiTheme="minorHAnsi" w:cstheme="minorHAnsi"/>
                <w:color w:val="000000" w:themeColor="text1"/>
                <w:w w:val="105"/>
              </w:rPr>
              <w:t>de</w:t>
            </w:r>
            <w:r w:rsidRPr="000A0467">
              <w:rPr>
                <w:rFonts w:asciiTheme="minorHAnsi" w:hAnsiTheme="minorHAnsi" w:cstheme="minorHAnsi"/>
                <w:color w:val="000000" w:themeColor="text1"/>
                <w:spacing w:val="-6"/>
                <w:w w:val="105"/>
              </w:rPr>
              <w:t xml:space="preserve"> </w:t>
            </w:r>
            <w:r w:rsidRPr="000A0467">
              <w:rPr>
                <w:rFonts w:asciiTheme="minorHAnsi" w:hAnsiTheme="minorHAnsi" w:cstheme="minorHAnsi"/>
                <w:color w:val="000000" w:themeColor="text1"/>
                <w:w w:val="105"/>
              </w:rPr>
              <w:t>care</w:t>
            </w:r>
            <w:r w:rsidRPr="000A0467">
              <w:rPr>
                <w:rFonts w:asciiTheme="minorHAnsi" w:hAnsiTheme="minorHAnsi" w:cstheme="minorHAnsi"/>
                <w:color w:val="000000" w:themeColor="text1"/>
                <w:spacing w:val="-5"/>
                <w:w w:val="105"/>
              </w:rPr>
              <w:t xml:space="preserve"> </w:t>
            </w:r>
            <w:r w:rsidRPr="000A0467">
              <w:rPr>
                <w:rFonts w:asciiTheme="minorHAnsi" w:hAnsiTheme="minorHAnsi" w:cstheme="minorHAnsi"/>
                <w:color w:val="000000" w:themeColor="text1"/>
                <w:w w:val="105"/>
              </w:rPr>
              <w:t>vorbim</w:t>
            </w:r>
            <w:r w:rsidRPr="000A0467">
              <w:rPr>
                <w:rFonts w:asciiTheme="minorHAnsi" w:hAnsiTheme="minorHAnsi" w:cstheme="minorHAnsi"/>
                <w:color w:val="000000" w:themeColor="text1"/>
                <w:spacing w:val="-2"/>
                <w:w w:val="105"/>
              </w:rPr>
              <w:t xml:space="preserve"> </w:t>
            </w:r>
            <w:r w:rsidRPr="000A0467">
              <w:rPr>
                <w:rFonts w:asciiTheme="minorHAnsi" w:hAnsiTheme="minorHAnsi" w:cstheme="minorHAnsi"/>
                <w:color w:val="000000" w:themeColor="text1"/>
                <w:w w:val="105"/>
              </w:rPr>
              <w:t>se</w:t>
            </w:r>
            <w:r w:rsidRPr="000A0467">
              <w:rPr>
                <w:rFonts w:asciiTheme="minorHAnsi" w:hAnsiTheme="minorHAnsi" w:cstheme="minorHAnsi"/>
                <w:color w:val="000000" w:themeColor="text1"/>
                <w:spacing w:val="-2"/>
                <w:w w:val="105"/>
              </w:rPr>
              <w:t xml:space="preserve"> </w:t>
            </w:r>
            <w:r w:rsidRPr="000A0467">
              <w:rPr>
                <w:rFonts w:asciiTheme="minorHAnsi" w:hAnsiTheme="minorHAnsi" w:cstheme="minorHAnsi"/>
                <w:color w:val="000000" w:themeColor="text1"/>
                <w:w w:val="105"/>
              </w:rPr>
              <w:t>încadrează</w:t>
            </w:r>
            <w:r w:rsidRPr="000A0467">
              <w:rPr>
                <w:rFonts w:asciiTheme="minorHAnsi" w:hAnsiTheme="minorHAnsi" w:cstheme="minorHAnsi"/>
                <w:color w:val="000000" w:themeColor="text1"/>
                <w:spacing w:val="-4"/>
                <w:w w:val="105"/>
              </w:rPr>
              <w:t xml:space="preserve"> </w:t>
            </w:r>
            <w:r w:rsidRPr="000A0467">
              <w:rPr>
                <w:rFonts w:asciiTheme="minorHAnsi" w:hAnsiTheme="minorHAnsi" w:cstheme="minorHAnsi"/>
                <w:color w:val="000000" w:themeColor="text1"/>
                <w:w w:val="105"/>
              </w:rPr>
              <w:t>în</w:t>
            </w:r>
            <w:r w:rsidRPr="000A0467">
              <w:rPr>
                <w:rFonts w:asciiTheme="minorHAnsi" w:hAnsiTheme="minorHAnsi" w:cstheme="minorHAnsi"/>
                <w:color w:val="000000" w:themeColor="text1"/>
                <w:spacing w:val="-2"/>
                <w:w w:val="105"/>
              </w:rPr>
              <w:t xml:space="preserve"> </w:t>
            </w:r>
            <w:r w:rsidRPr="000A0467">
              <w:rPr>
                <w:rFonts w:asciiTheme="minorHAnsi" w:hAnsiTheme="minorHAnsi" w:cstheme="minorHAnsi"/>
                <w:color w:val="000000" w:themeColor="text1"/>
                <w:w w:val="105"/>
              </w:rPr>
              <w:t>definiția</w:t>
            </w:r>
            <w:r w:rsidRPr="000A0467">
              <w:rPr>
                <w:rFonts w:asciiTheme="minorHAnsi" w:hAnsiTheme="minorHAnsi" w:cstheme="minorHAnsi"/>
                <w:color w:val="000000" w:themeColor="text1"/>
                <w:spacing w:val="-3"/>
                <w:w w:val="105"/>
              </w:rPr>
              <w:t xml:space="preserve"> </w:t>
            </w:r>
            <w:r w:rsidRPr="000A0467">
              <w:rPr>
                <w:rFonts w:asciiTheme="minorHAnsi" w:hAnsiTheme="minorHAnsi" w:cstheme="minorHAnsi"/>
                <w:color w:val="000000" w:themeColor="text1"/>
                <w:w w:val="105"/>
              </w:rPr>
              <w:t>prevăzută</w:t>
            </w:r>
            <w:r w:rsidRPr="000A0467">
              <w:rPr>
                <w:rFonts w:asciiTheme="minorHAnsi" w:hAnsiTheme="minorHAnsi" w:cstheme="minorHAnsi"/>
                <w:color w:val="000000" w:themeColor="text1"/>
                <w:spacing w:val="-2"/>
                <w:w w:val="105"/>
              </w:rPr>
              <w:t xml:space="preserve"> </w:t>
            </w:r>
            <w:r w:rsidRPr="000A0467">
              <w:rPr>
                <w:rFonts w:asciiTheme="minorHAnsi" w:hAnsiTheme="minorHAnsi" w:cstheme="minorHAnsi"/>
                <w:color w:val="000000" w:themeColor="text1"/>
                <w:w w:val="105"/>
              </w:rPr>
              <w:t>la</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i/>
                <w:color w:val="000000" w:themeColor="text1"/>
                <w:w w:val="105"/>
              </w:rPr>
              <w:t>litera</w:t>
            </w:r>
            <w:r w:rsidRPr="000A0467">
              <w:rPr>
                <w:rFonts w:asciiTheme="minorHAnsi" w:hAnsiTheme="minorHAnsi" w:cstheme="minorHAnsi"/>
                <w:i/>
                <w:color w:val="000000" w:themeColor="text1"/>
                <w:spacing w:val="-3"/>
                <w:w w:val="105"/>
              </w:rPr>
              <w:t xml:space="preserve"> </w:t>
            </w:r>
            <w:r w:rsidRPr="000A0467">
              <w:rPr>
                <w:rFonts w:asciiTheme="minorHAnsi" w:hAnsiTheme="minorHAnsi" w:cstheme="minorHAnsi"/>
                <w:i/>
                <w:color w:val="000000" w:themeColor="text1"/>
                <w:w w:val="105"/>
              </w:rPr>
              <w:t>l)</w:t>
            </w:r>
            <w:r w:rsidRPr="000A0467">
              <w:rPr>
                <w:rFonts w:asciiTheme="minorHAnsi" w:hAnsiTheme="minorHAnsi" w:cstheme="minorHAnsi"/>
                <w:i/>
                <w:color w:val="000000" w:themeColor="text1"/>
                <w:spacing w:val="-50"/>
                <w:w w:val="105"/>
              </w:rPr>
              <w:t xml:space="preserve"> </w:t>
            </w:r>
            <w:r w:rsidRPr="000A0467">
              <w:rPr>
                <w:rFonts w:asciiTheme="minorHAnsi" w:hAnsiTheme="minorHAnsi" w:cstheme="minorHAnsi"/>
                <w:i/>
                <w:color w:val="000000" w:themeColor="text1"/>
                <w:w w:val="105"/>
              </w:rPr>
              <w:t>clădire pentru prestare servicii çi construcție anexă - spațiu funcțional necesar pentru prestarea</w:t>
            </w:r>
            <w:r w:rsidRPr="000A0467">
              <w:rPr>
                <w:rFonts w:asciiTheme="minorHAnsi" w:hAnsiTheme="minorHAnsi" w:cstheme="minorHAnsi"/>
                <w:i/>
                <w:color w:val="000000" w:themeColor="text1"/>
                <w:spacing w:val="1"/>
                <w:w w:val="105"/>
              </w:rPr>
              <w:t xml:space="preserve"> </w:t>
            </w:r>
            <w:r w:rsidRPr="000A0467">
              <w:rPr>
                <w:rFonts w:asciiTheme="minorHAnsi" w:hAnsiTheme="minorHAnsi" w:cstheme="minorHAnsi"/>
                <w:i/>
                <w:color w:val="000000" w:themeColor="text1"/>
                <w:w w:val="105"/>
              </w:rPr>
              <w:t>serviciilor .</w:t>
            </w:r>
          </w:p>
          <w:p w14:paraId="02DC8F4E" w14:textId="77777777" w:rsidR="007E39C9" w:rsidRPr="000A0467" w:rsidRDefault="007E39C9" w:rsidP="007E39C9">
            <w:pPr>
              <w:pStyle w:val="Corptext"/>
              <w:spacing w:before="10"/>
              <w:jc w:val="both"/>
              <w:rPr>
                <w:rFonts w:asciiTheme="minorHAnsi" w:hAnsiTheme="minorHAnsi" w:cstheme="minorHAnsi"/>
                <w:i/>
                <w:color w:val="000000" w:themeColor="text1"/>
              </w:rPr>
            </w:pPr>
          </w:p>
          <w:p w14:paraId="62726100" w14:textId="77777777" w:rsidR="007E39C9" w:rsidRPr="000A0467" w:rsidRDefault="007E39C9" w:rsidP="007E39C9">
            <w:pPr>
              <w:pStyle w:val="Corptext"/>
              <w:spacing w:before="1" w:line="254" w:lineRule="auto"/>
              <w:ind w:left="152" w:right="165"/>
              <w:jc w:val="both"/>
              <w:rPr>
                <w:rFonts w:asciiTheme="minorHAnsi" w:hAnsiTheme="minorHAnsi" w:cstheme="minorHAnsi"/>
                <w:color w:val="000000" w:themeColor="text1"/>
              </w:rPr>
            </w:pPr>
            <w:r w:rsidRPr="000A0467">
              <w:rPr>
                <w:rFonts w:asciiTheme="minorHAnsi" w:hAnsiTheme="minorHAnsi" w:cstheme="minorHAnsi"/>
                <w:color w:val="000000" w:themeColor="text1"/>
                <w:w w:val="105"/>
              </w:rPr>
              <w:t>Vă rugăm să ne precizați dacă investițiile în echipamente/utilaje/dotări specifice necesare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rPr>
              <w:t>pentru obținerea de energie din surse regenerabile (cu excepția</w:t>
            </w:r>
            <w:r w:rsidRPr="000A0467">
              <w:rPr>
                <w:rFonts w:asciiTheme="minorHAnsi" w:hAnsiTheme="minorHAnsi" w:cstheme="minorHAnsi"/>
                <w:color w:val="000000" w:themeColor="text1"/>
                <w:spacing w:val="47"/>
              </w:rPr>
              <w:t xml:space="preserve"> </w:t>
            </w:r>
            <w:r w:rsidRPr="000A0467">
              <w:rPr>
                <w:rFonts w:asciiTheme="minorHAnsi" w:hAnsiTheme="minorHAnsi" w:cstheme="minorHAnsi"/>
                <w:color w:val="000000" w:themeColor="text1"/>
              </w:rPr>
              <w:t>biomasei) destinate consumului propriu</w:t>
            </w:r>
            <w:r w:rsidRPr="000A0467">
              <w:rPr>
                <w:rFonts w:asciiTheme="minorHAnsi" w:hAnsiTheme="minorHAnsi" w:cstheme="minorHAnsi"/>
                <w:color w:val="000000" w:themeColor="text1"/>
                <w:spacing w:val="1"/>
              </w:rPr>
              <w:t xml:space="preserve"> </w:t>
            </w:r>
            <w:r w:rsidRPr="000A0467">
              <w:rPr>
                <w:rFonts w:asciiTheme="minorHAnsi" w:hAnsiTheme="minorHAnsi" w:cstheme="minorHAnsi"/>
                <w:color w:val="000000" w:themeColor="text1"/>
                <w:w w:val="105"/>
              </w:rPr>
              <w:t>de energie, care se încadrează în capacitatea de producție specifică prosumatorului definit potrivit art.</w:t>
            </w:r>
            <w:r w:rsidRPr="000A0467">
              <w:rPr>
                <w:rFonts w:asciiTheme="minorHAnsi" w:hAnsiTheme="minorHAnsi" w:cstheme="minorHAnsi"/>
                <w:color w:val="000000" w:themeColor="text1"/>
                <w:spacing w:val="-48"/>
                <w:w w:val="105"/>
              </w:rPr>
              <w:t xml:space="preserve"> </w:t>
            </w:r>
            <w:r w:rsidRPr="000A0467">
              <w:rPr>
                <w:rFonts w:asciiTheme="minorHAnsi" w:hAnsiTheme="minorHAnsi" w:cstheme="minorHAnsi"/>
                <w:color w:val="000000" w:themeColor="text1"/>
                <w:w w:val="105"/>
              </w:rPr>
              <w:t>3</w:t>
            </w:r>
            <w:r w:rsidRPr="000A0467">
              <w:rPr>
                <w:rFonts w:asciiTheme="minorHAnsi" w:hAnsiTheme="minorHAnsi" w:cstheme="minorHAnsi"/>
                <w:color w:val="000000" w:themeColor="text1"/>
                <w:spacing w:val="-8"/>
                <w:w w:val="105"/>
              </w:rPr>
              <w:t xml:space="preserve"> </w:t>
            </w:r>
            <w:r w:rsidRPr="000A0467">
              <w:rPr>
                <w:rFonts w:asciiTheme="minorHAnsi" w:hAnsiTheme="minorHAnsi" w:cstheme="minorHAnsi"/>
                <w:color w:val="000000" w:themeColor="text1"/>
                <w:w w:val="105"/>
              </w:rPr>
              <w:t>pct.</w:t>
            </w:r>
            <w:r w:rsidRPr="000A0467">
              <w:rPr>
                <w:rFonts w:asciiTheme="minorHAnsi" w:hAnsiTheme="minorHAnsi" w:cstheme="minorHAnsi"/>
                <w:color w:val="000000" w:themeColor="text1"/>
                <w:spacing w:val="-7"/>
                <w:w w:val="105"/>
              </w:rPr>
              <w:t xml:space="preserve"> </w:t>
            </w:r>
            <w:r w:rsidRPr="000A0467">
              <w:rPr>
                <w:rFonts w:asciiTheme="minorHAnsi" w:hAnsiTheme="minorHAnsi" w:cstheme="minorHAnsi"/>
                <w:color w:val="000000" w:themeColor="text1"/>
                <w:w w:val="105"/>
              </w:rPr>
              <w:t>95,</w:t>
            </w:r>
            <w:r w:rsidRPr="000A0467">
              <w:rPr>
                <w:rFonts w:asciiTheme="minorHAnsi" w:hAnsiTheme="minorHAnsi" w:cstheme="minorHAnsi"/>
                <w:color w:val="000000" w:themeColor="text1"/>
                <w:spacing w:val="-9"/>
                <w:w w:val="105"/>
              </w:rPr>
              <w:t xml:space="preserve"> </w:t>
            </w:r>
            <w:r w:rsidRPr="000A0467">
              <w:rPr>
                <w:rFonts w:asciiTheme="minorHAnsi" w:hAnsiTheme="minorHAnsi" w:cstheme="minorHAnsi"/>
                <w:color w:val="000000" w:themeColor="text1"/>
                <w:w w:val="105"/>
              </w:rPr>
              <w:t>din</w:t>
            </w:r>
            <w:r w:rsidRPr="000A0467">
              <w:rPr>
                <w:rFonts w:asciiTheme="minorHAnsi" w:hAnsiTheme="minorHAnsi" w:cstheme="minorHAnsi"/>
                <w:color w:val="000000" w:themeColor="text1"/>
                <w:spacing w:val="-8"/>
                <w:w w:val="105"/>
              </w:rPr>
              <w:t xml:space="preserve"> </w:t>
            </w:r>
            <w:r w:rsidRPr="000A0467">
              <w:rPr>
                <w:rFonts w:asciiTheme="minorHAnsi" w:hAnsiTheme="minorHAnsi" w:cstheme="minorHAnsi"/>
                <w:color w:val="000000" w:themeColor="text1"/>
                <w:w w:val="105"/>
              </w:rPr>
              <w:t>Legea</w:t>
            </w:r>
            <w:r w:rsidRPr="000A0467">
              <w:rPr>
                <w:rFonts w:asciiTheme="minorHAnsi" w:hAnsiTheme="minorHAnsi" w:cstheme="minorHAnsi"/>
                <w:color w:val="000000" w:themeColor="text1"/>
                <w:spacing w:val="-8"/>
                <w:w w:val="105"/>
              </w:rPr>
              <w:t xml:space="preserve"> </w:t>
            </w:r>
            <w:r w:rsidRPr="000A0467">
              <w:rPr>
                <w:rFonts w:asciiTheme="minorHAnsi" w:hAnsiTheme="minorHAnsi" w:cstheme="minorHAnsi"/>
                <w:color w:val="000000" w:themeColor="text1"/>
                <w:w w:val="105"/>
              </w:rPr>
              <w:t>nr.</w:t>
            </w:r>
            <w:r w:rsidRPr="000A0467">
              <w:rPr>
                <w:rFonts w:asciiTheme="minorHAnsi" w:hAnsiTheme="minorHAnsi" w:cstheme="minorHAnsi"/>
                <w:color w:val="000000" w:themeColor="text1"/>
                <w:spacing w:val="-8"/>
                <w:w w:val="105"/>
              </w:rPr>
              <w:t xml:space="preserve"> </w:t>
            </w:r>
            <w:r w:rsidRPr="000A0467">
              <w:rPr>
                <w:rFonts w:asciiTheme="minorHAnsi" w:hAnsiTheme="minorHAnsi" w:cstheme="minorHAnsi"/>
                <w:color w:val="000000" w:themeColor="text1"/>
                <w:w w:val="105"/>
              </w:rPr>
              <w:t>123/2012</w:t>
            </w:r>
            <w:r w:rsidRPr="000A0467">
              <w:rPr>
                <w:rFonts w:asciiTheme="minorHAnsi" w:hAnsiTheme="minorHAnsi" w:cstheme="minorHAnsi"/>
                <w:color w:val="000000" w:themeColor="text1"/>
                <w:spacing w:val="-6"/>
                <w:w w:val="105"/>
              </w:rPr>
              <w:t xml:space="preserve"> </w:t>
            </w:r>
            <w:r w:rsidRPr="000A0467">
              <w:rPr>
                <w:rFonts w:asciiTheme="minorHAnsi" w:hAnsiTheme="minorHAnsi" w:cstheme="minorHAnsi"/>
                <w:color w:val="000000" w:themeColor="text1"/>
                <w:w w:val="105"/>
              </w:rPr>
              <w:t>energiei</w:t>
            </w:r>
            <w:r w:rsidRPr="000A0467">
              <w:rPr>
                <w:rFonts w:asciiTheme="minorHAnsi" w:hAnsiTheme="minorHAnsi" w:cstheme="minorHAnsi"/>
                <w:color w:val="000000" w:themeColor="text1"/>
                <w:spacing w:val="-7"/>
                <w:w w:val="105"/>
              </w:rPr>
              <w:t xml:space="preserve"> </w:t>
            </w:r>
            <w:r w:rsidRPr="000A0467">
              <w:rPr>
                <w:rFonts w:asciiTheme="minorHAnsi" w:hAnsiTheme="minorHAnsi" w:cstheme="minorHAnsi"/>
                <w:color w:val="000000" w:themeColor="text1"/>
                <w:w w:val="105"/>
              </w:rPr>
              <w:t>electrice</w:t>
            </w:r>
            <w:r w:rsidRPr="000A0467">
              <w:rPr>
                <w:rFonts w:asciiTheme="minorHAnsi" w:hAnsiTheme="minorHAnsi" w:cstheme="minorHAnsi"/>
                <w:color w:val="000000" w:themeColor="text1"/>
                <w:spacing w:val="-7"/>
                <w:w w:val="105"/>
              </w:rPr>
              <w:t xml:space="preserve"> </w:t>
            </w:r>
            <w:r w:rsidRPr="000A0467">
              <w:rPr>
                <w:rFonts w:asciiTheme="minorHAnsi" w:hAnsiTheme="minorHAnsi" w:cstheme="minorHAnsi"/>
                <w:color w:val="000000" w:themeColor="text1"/>
                <w:w w:val="105"/>
              </w:rPr>
              <w:t>și</w:t>
            </w:r>
            <w:r w:rsidRPr="000A0467">
              <w:rPr>
                <w:rFonts w:asciiTheme="minorHAnsi" w:hAnsiTheme="minorHAnsi" w:cstheme="minorHAnsi"/>
                <w:color w:val="000000" w:themeColor="text1"/>
                <w:spacing w:val="-9"/>
                <w:w w:val="105"/>
              </w:rPr>
              <w:t xml:space="preserve"> </w:t>
            </w:r>
            <w:r w:rsidRPr="000A0467">
              <w:rPr>
                <w:rFonts w:asciiTheme="minorHAnsi" w:hAnsiTheme="minorHAnsi" w:cstheme="minorHAnsi"/>
                <w:color w:val="000000" w:themeColor="text1"/>
                <w:w w:val="105"/>
              </w:rPr>
              <w:t>a</w:t>
            </w:r>
            <w:r w:rsidRPr="000A0467">
              <w:rPr>
                <w:rFonts w:asciiTheme="minorHAnsi" w:hAnsiTheme="minorHAnsi" w:cstheme="minorHAnsi"/>
                <w:color w:val="000000" w:themeColor="text1"/>
                <w:spacing w:val="-4"/>
                <w:w w:val="105"/>
              </w:rPr>
              <w:t xml:space="preserve"> </w:t>
            </w:r>
            <w:r w:rsidRPr="000A0467">
              <w:rPr>
                <w:rFonts w:asciiTheme="minorHAnsi" w:hAnsiTheme="minorHAnsi" w:cstheme="minorHAnsi"/>
                <w:color w:val="000000" w:themeColor="text1"/>
                <w:w w:val="105"/>
              </w:rPr>
              <w:t>gazelor</w:t>
            </w:r>
            <w:r w:rsidRPr="000A0467">
              <w:rPr>
                <w:rFonts w:asciiTheme="minorHAnsi" w:hAnsiTheme="minorHAnsi" w:cstheme="minorHAnsi"/>
                <w:color w:val="000000" w:themeColor="text1"/>
                <w:spacing w:val="-7"/>
                <w:w w:val="105"/>
              </w:rPr>
              <w:t xml:space="preserve"> </w:t>
            </w:r>
            <w:r w:rsidRPr="000A0467">
              <w:rPr>
                <w:rFonts w:asciiTheme="minorHAnsi" w:hAnsiTheme="minorHAnsi" w:cstheme="minorHAnsi"/>
                <w:color w:val="000000" w:themeColor="text1"/>
                <w:w w:val="105"/>
              </w:rPr>
              <w:t>naturale,</w:t>
            </w:r>
            <w:r w:rsidRPr="000A0467">
              <w:rPr>
                <w:rFonts w:asciiTheme="minorHAnsi" w:hAnsiTheme="minorHAnsi" w:cstheme="minorHAnsi"/>
                <w:color w:val="000000" w:themeColor="text1"/>
                <w:spacing w:val="-8"/>
                <w:w w:val="105"/>
              </w:rPr>
              <w:t xml:space="preserve"> </w:t>
            </w:r>
            <w:r w:rsidRPr="000A0467">
              <w:rPr>
                <w:rFonts w:asciiTheme="minorHAnsi" w:hAnsiTheme="minorHAnsi" w:cstheme="minorHAnsi"/>
                <w:color w:val="000000" w:themeColor="text1"/>
                <w:w w:val="105"/>
              </w:rPr>
              <w:t>cu</w:t>
            </w:r>
            <w:r w:rsidRPr="000A0467">
              <w:rPr>
                <w:rFonts w:asciiTheme="minorHAnsi" w:hAnsiTheme="minorHAnsi" w:cstheme="minorHAnsi"/>
                <w:color w:val="000000" w:themeColor="text1"/>
                <w:spacing w:val="-8"/>
                <w:w w:val="105"/>
              </w:rPr>
              <w:t xml:space="preserve"> </w:t>
            </w:r>
            <w:r w:rsidRPr="000A0467">
              <w:rPr>
                <w:rFonts w:asciiTheme="minorHAnsi" w:hAnsiTheme="minorHAnsi" w:cstheme="minorHAnsi"/>
                <w:color w:val="000000" w:themeColor="text1"/>
                <w:w w:val="105"/>
              </w:rPr>
              <w:t>modificările</w:t>
            </w:r>
            <w:r w:rsidRPr="000A0467">
              <w:rPr>
                <w:rFonts w:asciiTheme="minorHAnsi" w:hAnsiTheme="minorHAnsi" w:cstheme="minorHAnsi"/>
                <w:color w:val="000000" w:themeColor="text1"/>
                <w:spacing w:val="-7"/>
                <w:w w:val="105"/>
              </w:rPr>
              <w:t xml:space="preserve"> </w:t>
            </w:r>
            <w:r w:rsidRPr="000A0467">
              <w:rPr>
                <w:rFonts w:asciiTheme="minorHAnsi" w:hAnsiTheme="minorHAnsi" w:cstheme="minorHAnsi"/>
                <w:color w:val="000000" w:themeColor="text1"/>
                <w:w w:val="105"/>
              </w:rPr>
              <w:t>și</w:t>
            </w:r>
            <w:r w:rsidRPr="000A0467">
              <w:rPr>
                <w:rFonts w:asciiTheme="minorHAnsi" w:hAnsiTheme="minorHAnsi" w:cstheme="minorHAnsi"/>
                <w:color w:val="000000" w:themeColor="text1"/>
                <w:spacing w:val="-11"/>
                <w:w w:val="105"/>
              </w:rPr>
              <w:t xml:space="preserve"> </w:t>
            </w:r>
            <w:r w:rsidRPr="000A0467">
              <w:rPr>
                <w:rFonts w:asciiTheme="minorHAnsi" w:hAnsiTheme="minorHAnsi" w:cstheme="minorHAnsi"/>
                <w:color w:val="000000" w:themeColor="text1"/>
                <w:w w:val="105"/>
              </w:rPr>
              <w:t>completările</w:t>
            </w:r>
            <w:r w:rsidRPr="000A0467">
              <w:rPr>
                <w:rFonts w:asciiTheme="minorHAnsi" w:hAnsiTheme="minorHAnsi" w:cstheme="minorHAnsi"/>
                <w:color w:val="000000" w:themeColor="text1"/>
                <w:spacing w:val="-48"/>
                <w:w w:val="105"/>
              </w:rPr>
              <w:t xml:space="preserve"> </w:t>
            </w:r>
            <w:r w:rsidRPr="000A0467">
              <w:rPr>
                <w:rFonts w:asciiTheme="minorHAnsi" w:hAnsiTheme="minorHAnsi" w:cstheme="minorHAnsi"/>
                <w:color w:val="000000" w:themeColor="text1"/>
                <w:w w:val="105"/>
              </w:rPr>
              <w:t>ulterioare SUNT sau NU eligibile pentru clădiri cu destinația de prestare de servicii din categoria celor</w:t>
            </w:r>
            <w:r w:rsidRPr="000A0467">
              <w:rPr>
                <w:rFonts w:asciiTheme="minorHAnsi" w:hAnsiTheme="minorHAnsi" w:cstheme="minorHAnsi"/>
                <w:color w:val="000000" w:themeColor="text1"/>
                <w:spacing w:val="-48"/>
                <w:w w:val="105"/>
              </w:rPr>
              <w:t xml:space="preserve"> </w:t>
            </w:r>
            <w:r w:rsidRPr="000A0467">
              <w:rPr>
                <w:rFonts w:asciiTheme="minorHAnsi" w:hAnsiTheme="minorHAnsi" w:cstheme="minorHAnsi"/>
                <w:color w:val="000000" w:themeColor="text1"/>
                <w:w w:val="105"/>
              </w:rPr>
              <w:t>autorizate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și</w:t>
            </w:r>
            <w:r w:rsidRPr="000A0467">
              <w:rPr>
                <w:rFonts w:asciiTheme="minorHAnsi" w:hAnsiTheme="minorHAnsi" w:cstheme="minorHAnsi"/>
                <w:color w:val="000000" w:themeColor="text1"/>
                <w:spacing w:val="3"/>
                <w:w w:val="105"/>
              </w:rPr>
              <w:t xml:space="preserve"> </w:t>
            </w:r>
            <w:r w:rsidRPr="000A0467">
              <w:rPr>
                <w:rFonts w:asciiTheme="minorHAnsi" w:hAnsiTheme="minorHAnsi" w:cstheme="minorHAnsi"/>
                <w:color w:val="000000" w:themeColor="text1"/>
                <w:w w:val="105"/>
              </w:rPr>
              <w:t>precizate</w:t>
            </w:r>
            <w:r w:rsidRPr="000A0467">
              <w:rPr>
                <w:rFonts w:asciiTheme="minorHAnsi" w:hAnsiTheme="minorHAnsi" w:cstheme="minorHAnsi"/>
                <w:color w:val="000000" w:themeColor="text1"/>
                <w:spacing w:val="1"/>
                <w:w w:val="105"/>
              </w:rPr>
              <w:t xml:space="preserve"> </w:t>
            </w:r>
            <w:r w:rsidRPr="000A0467">
              <w:rPr>
                <w:rFonts w:asciiTheme="minorHAnsi" w:hAnsiTheme="minorHAnsi" w:cstheme="minorHAnsi"/>
                <w:color w:val="000000" w:themeColor="text1"/>
                <w:w w:val="105"/>
              </w:rPr>
              <w:t>mai</w:t>
            </w:r>
            <w:r w:rsidRPr="000A0467">
              <w:rPr>
                <w:rFonts w:asciiTheme="minorHAnsi" w:hAnsiTheme="minorHAnsi" w:cstheme="minorHAnsi"/>
                <w:color w:val="000000" w:themeColor="text1"/>
                <w:spacing w:val="3"/>
                <w:w w:val="105"/>
              </w:rPr>
              <w:t xml:space="preserve"> </w:t>
            </w:r>
            <w:r w:rsidRPr="000A0467">
              <w:rPr>
                <w:rFonts w:asciiTheme="minorHAnsi" w:hAnsiTheme="minorHAnsi" w:cstheme="minorHAnsi"/>
                <w:color w:val="000000" w:themeColor="text1"/>
                <w:w w:val="105"/>
              </w:rPr>
              <w:t>sus</w:t>
            </w:r>
            <w:r w:rsidRPr="000A0467">
              <w:rPr>
                <w:rFonts w:asciiTheme="minorHAnsi" w:hAnsiTheme="minorHAnsi" w:cstheme="minorHAnsi"/>
                <w:color w:val="000000" w:themeColor="text1"/>
                <w:spacing w:val="3"/>
                <w:w w:val="105"/>
              </w:rPr>
              <w:t xml:space="preserve"> </w:t>
            </w:r>
            <w:r w:rsidRPr="000A0467">
              <w:rPr>
                <w:rFonts w:asciiTheme="minorHAnsi" w:hAnsiTheme="minorHAnsi" w:cstheme="minorHAnsi"/>
                <w:color w:val="000000" w:themeColor="text1"/>
                <w:w w:val="105"/>
              </w:rPr>
              <w:t>în</w:t>
            </w:r>
            <w:r w:rsidRPr="000A0467">
              <w:rPr>
                <w:rFonts w:asciiTheme="minorHAnsi" w:hAnsiTheme="minorHAnsi" w:cstheme="minorHAnsi"/>
                <w:color w:val="000000" w:themeColor="text1"/>
                <w:spacing w:val="2"/>
                <w:w w:val="105"/>
              </w:rPr>
              <w:t xml:space="preserve"> </w:t>
            </w:r>
            <w:r w:rsidRPr="000A0467">
              <w:rPr>
                <w:rFonts w:asciiTheme="minorHAnsi" w:hAnsiTheme="minorHAnsi" w:cstheme="minorHAnsi"/>
                <w:color w:val="000000" w:themeColor="text1"/>
                <w:w w:val="105"/>
              </w:rPr>
              <w:t>această</w:t>
            </w:r>
            <w:r w:rsidRPr="000A0467">
              <w:rPr>
                <w:rFonts w:asciiTheme="minorHAnsi" w:hAnsiTheme="minorHAnsi" w:cstheme="minorHAnsi"/>
                <w:color w:val="000000" w:themeColor="text1"/>
                <w:spacing w:val="4"/>
                <w:w w:val="105"/>
              </w:rPr>
              <w:t xml:space="preserve"> </w:t>
            </w:r>
            <w:r w:rsidRPr="000A0467">
              <w:rPr>
                <w:rFonts w:asciiTheme="minorHAnsi" w:hAnsiTheme="minorHAnsi" w:cstheme="minorHAnsi"/>
                <w:color w:val="000000" w:themeColor="text1"/>
                <w:w w:val="105"/>
              </w:rPr>
              <w:t>adresă.</w:t>
            </w:r>
          </w:p>
          <w:p w14:paraId="590029A6" w14:textId="77777777" w:rsidR="007E39C9" w:rsidRPr="000A0467" w:rsidRDefault="007E39C9" w:rsidP="007E39C9">
            <w:pPr>
              <w:pStyle w:val="NormalWeb"/>
              <w:jc w:val="both"/>
              <w:rPr>
                <w:rFonts w:asciiTheme="minorHAnsi" w:hAnsiTheme="minorHAnsi" w:cstheme="minorHAnsi"/>
                <w:color w:val="000000" w:themeColor="text1"/>
                <w:sz w:val="18"/>
                <w:szCs w:val="18"/>
              </w:rPr>
            </w:pPr>
          </w:p>
        </w:tc>
        <w:tc>
          <w:tcPr>
            <w:tcW w:w="1219" w:type="dxa"/>
          </w:tcPr>
          <w:p w14:paraId="764A9E51"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lastRenderedPageBreak/>
              <w:t>Minimis</w:t>
            </w:r>
          </w:p>
        </w:tc>
        <w:tc>
          <w:tcPr>
            <w:tcW w:w="6904" w:type="dxa"/>
          </w:tcPr>
          <w:p w14:paraId="27A8818A" w14:textId="77777777" w:rsidR="007E39C9" w:rsidRPr="000A0467" w:rsidRDefault="007E39C9" w:rsidP="007E39C9">
            <w:pPr>
              <w:jc w:val="both"/>
              <w:rPr>
                <w:rFonts w:eastAsiaTheme="minorEastAsia" w:cstheme="minorHAnsi"/>
                <w:color w:val="000000" w:themeColor="text1"/>
                <w:sz w:val="18"/>
                <w:szCs w:val="18"/>
              </w:rPr>
            </w:pPr>
            <w:r w:rsidRPr="000A0467">
              <w:rPr>
                <w:rFonts w:eastAsiaTheme="minorEastAsia" w:cstheme="minorHAnsi"/>
                <w:color w:val="000000" w:themeColor="text1"/>
                <w:sz w:val="18"/>
                <w:szCs w:val="18"/>
              </w:rPr>
              <w:t>Având în vedere faptul că nu se specifică ghidul solicitantului pentru care se dorește clarificarea suntem în măsură să vă comunicăm următoarele:</w:t>
            </w:r>
          </w:p>
          <w:p w14:paraId="067E4535" w14:textId="77777777" w:rsidR="007E39C9" w:rsidRPr="000A0467" w:rsidRDefault="007E39C9" w:rsidP="007E39C9">
            <w:pPr>
              <w:jc w:val="both"/>
              <w:rPr>
                <w:rFonts w:eastAsiaTheme="minorEastAsia" w:cstheme="minorHAnsi"/>
                <w:color w:val="000000" w:themeColor="text1"/>
                <w:sz w:val="18"/>
                <w:szCs w:val="18"/>
              </w:rPr>
            </w:pPr>
          </w:p>
          <w:p w14:paraId="3531ACF7" w14:textId="77777777" w:rsidR="007E39C9" w:rsidRPr="000A0467" w:rsidRDefault="007E39C9" w:rsidP="007E39C9">
            <w:pPr>
              <w:pStyle w:val="Listparagraf"/>
              <w:numPr>
                <w:ilvl w:val="0"/>
                <w:numId w:val="24"/>
              </w:numPr>
              <w:spacing w:after="0" w:line="240" w:lineRule="auto"/>
              <w:ind w:left="317" w:hanging="283"/>
              <w:jc w:val="both"/>
              <w:rPr>
                <w:rFonts w:eastAsiaTheme="minorEastAsia" w:cstheme="minorHAnsi"/>
                <w:color w:val="000000" w:themeColor="text1"/>
                <w:sz w:val="18"/>
                <w:szCs w:val="18"/>
              </w:rPr>
            </w:pPr>
            <w:r w:rsidRPr="000A0467">
              <w:rPr>
                <w:rFonts w:eastAsiaTheme="minorEastAsia" w:cstheme="minorHAnsi"/>
                <w:color w:val="000000" w:themeColor="text1"/>
                <w:sz w:val="18"/>
                <w:szCs w:val="18"/>
              </w:rPr>
              <w:t xml:space="preserve">In cadrul ghidului pentru care se aplica schema de minimis sunt prevazute urmatoarele aspecte legate de domeniul transporturilor: </w:t>
            </w:r>
          </w:p>
          <w:p w14:paraId="4DC547BC" w14:textId="77777777" w:rsidR="007E39C9" w:rsidRPr="000A0467" w:rsidRDefault="007E39C9" w:rsidP="007E39C9">
            <w:pPr>
              <w:jc w:val="both"/>
              <w:rPr>
                <w:rFonts w:eastAsiaTheme="minorEastAsia" w:cstheme="minorHAnsi"/>
                <w:color w:val="000000" w:themeColor="text1"/>
                <w:sz w:val="18"/>
                <w:szCs w:val="18"/>
              </w:rPr>
            </w:pPr>
            <w:r w:rsidRPr="000A0467">
              <w:rPr>
                <w:rFonts w:eastAsiaTheme="minorEastAsia" w:cstheme="minorHAnsi"/>
                <w:color w:val="000000" w:themeColor="text1"/>
                <w:sz w:val="18"/>
                <w:szCs w:val="18"/>
              </w:rPr>
              <w:t xml:space="preserve"> </w:t>
            </w:r>
          </w:p>
          <w:p w14:paraId="245DE67E" w14:textId="77777777" w:rsidR="007E39C9" w:rsidRPr="000A0467" w:rsidRDefault="007E39C9" w:rsidP="007E39C9">
            <w:pPr>
              <w:jc w:val="both"/>
              <w:rPr>
                <w:rFonts w:eastAsiaTheme="minorEastAsia" w:cstheme="minorHAnsi"/>
                <w:color w:val="000000" w:themeColor="text1"/>
                <w:sz w:val="18"/>
                <w:szCs w:val="18"/>
              </w:rPr>
            </w:pPr>
            <w:r w:rsidRPr="000A0467">
              <w:rPr>
                <w:rFonts w:eastAsiaTheme="minorEastAsia" w:cstheme="minorHAnsi"/>
                <w:color w:val="000000" w:themeColor="text1"/>
                <w:sz w:val="18"/>
                <w:szCs w:val="18"/>
              </w:rPr>
              <w:t xml:space="preserve">Valoarea maximă a ajutorului de minimis ce poate fi acordată </w:t>
            </w:r>
            <w:proofErr w:type="gramStart"/>
            <w:r w:rsidRPr="000A0467">
              <w:rPr>
                <w:rFonts w:eastAsiaTheme="minorEastAsia" w:cstheme="minorHAnsi"/>
                <w:color w:val="000000" w:themeColor="text1"/>
                <w:sz w:val="18"/>
                <w:szCs w:val="18"/>
              </w:rPr>
              <w:t>solicitantului  nu</w:t>
            </w:r>
            <w:proofErr w:type="gramEnd"/>
            <w:r w:rsidRPr="000A0467">
              <w:rPr>
                <w:rFonts w:eastAsiaTheme="minorEastAsia" w:cstheme="minorHAnsi"/>
                <w:color w:val="000000" w:themeColor="text1"/>
                <w:sz w:val="18"/>
                <w:szCs w:val="18"/>
              </w:rPr>
              <w:t xml:space="preserve"> poate depăși echivalentul în lei a 200.000 euro, pe o perioadă de 3 ani fiscali consecutivi (doi ani fiscali anterior încheiați și anul fiscal în curs), indiferent dacă ajutorul a fost acordat din surse naționale sau europene. Valoarea totală a ajutoarelor de minimis acordate solicitantului care efectuează transport rutier de mărfuri în contul terților sau contra cost nu poate depăși echivalentul în lei a 100.000 euro pe o perioadă de 3 ani fiscali consecutivi. Aceste ajutoare de minimis nu pot fi utilizate pentru achiziționarea de vehicule pentru transport rutier de mărfuri. În cazul în care solicitantul face parte dintr-o întreprindere unică, în sensul definiției prevăzute la art. 3 lit. f), pentru verificarea îndeplinirii acestui criteriu se vor lua în considerare ajutoarele de minimis acordate întreprinderii unice;</w:t>
            </w:r>
          </w:p>
          <w:p w14:paraId="41603887" w14:textId="77777777" w:rsidR="007E39C9" w:rsidRPr="000A0467" w:rsidRDefault="007E39C9" w:rsidP="007E39C9">
            <w:pPr>
              <w:jc w:val="both"/>
              <w:rPr>
                <w:rFonts w:eastAsiaTheme="minorEastAsia" w:cstheme="minorHAnsi"/>
                <w:color w:val="000000" w:themeColor="text1"/>
                <w:sz w:val="18"/>
                <w:szCs w:val="18"/>
              </w:rPr>
            </w:pPr>
          </w:p>
          <w:p w14:paraId="23657B32" w14:textId="77777777" w:rsidR="007E39C9" w:rsidRPr="000A0467" w:rsidRDefault="007E39C9" w:rsidP="007E39C9">
            <w:pPr>
              <w:jc w:val="both"/>
              <w:rPr>
                <w:rFonts w:eastAsiaTheme="minorEastAsia" w:cstheme="minorHAnsi"/>
                <w:color w:val="000000" w:themeColor="text1"/>
                <w:sz w:val="18"/>
                <w:szCs w:val="18"/>
              </w:rPr>
            </w:pPr>
            <w:r w:rsidRPr="000A0467">
              <w:rPr>
                <w:rFonts w:eastAsiaTheme="minorEastAsia" w:cstheme="minorHAnsi"/>
                <w:color w:val="000000" w:themeColor="text1"/>
                <w:sz w:val="18"/>
                <w:szCs w:val="18"/>
              </w:rPr>
              <w:t>Atunci când o întreprindere care efectuează transport rutier de mărfuri în numele unor terți sau contra cost desfășoară și alte activități pentru care se aplică plafonul de 200.000 euro, în cazul întreprinderii respective se aplică plafonul de 200.000 euro, echivalent în lei, cu condiția prezentării documentelor contabile care atestă separarea evidenței acestor activități sau distincția între costuri, pentru a dovedi că suma de care beneficiază activitatea de transport rutier de mărfuri nu depășește echivalentul în lei a 100.000 euro și că ajutoarele de minimis nu se folosesc pentru achiziționarea de vehicule pentru transportul rutier de mărfuri;</w:t>
            </w:r>
          </w:p>
          <w:p w14:paraId="0733F313" w14:textId="77777777" w:rsidR="007E39C9" w:rsidRPr="000A0467" w:rsidRDefault="007E39C9" w:rsidP="007E39C9">
            <w:pPr>
              <w:jc w:val="both"/>
              <w:rPr>
                <w:rFonts w:eastAsiaTheme="minorEastAsia" w:cstheme="minorHAnsi"/>
                <w:color w:val="000000" w:themeColor="text1"/>
                <w:sz w:val="18"/>
                <w:szCs w:val="18"/>
              </w:rPr>
            </w:pPr>
          </w:p>
          <w:p w14:paraId="6F00E56F" w14:textId="77777777" w:rsidR="007E39C9" w:rsidRPr="000A0467" w:rsidRDefault="007E39C9" w:rsidP="007E39C9">
            <w:pPr>
              <w:jc w:val="both"/>
              <w:rPr>
                <w:rFonts w:cstheme="minorHAnsi"/>
                <w:color w:val="000000" w:themeColor="text1"/>
                <w:sz w:val="18"/>
                <w:szCs w:val="18"/>
                <w:lang w:val="ro-RO"/>
              </w:rPr>
            </w:pPr>
            <w:r w:rsidRPr="000A0467">
              <w:rPr>
                <w:rFonts w:cstheme="minorHAnsi"/>
                <w:color w:val="000000" w:themeColor="text1"/>
                <w:sz w:val="18"/>
                <w:szCs w:val="18"/>
                <w:lang w:val="ro-RO"/>
              </w:rPr>
              <w:t>În cazul în care o întreprindere îşi desfăşoară activitatea atât în unul dintre sectoarele exceptate, cât şi în unul sau mai multe sectoare sau domenii de activitate care pot fi finanțate în cadrul schemei de minimis aplicabile, prevederile acesteia se aplică ajutoarelor acordate pentru sectoarele neexceptate.</w:t>
            </w:r>
          </w:p>
          <w:p w14:paraId="106EC2BF" w14:textId="77777777" w:rsidR="007E39C9" w:rsidRPr="000A0467" w:rsidRDefault="007E39C9" w:rsidP="007E39C9">
            <w:pPr>
              <w:jc w:val="both"/>
              <w:rPr>
                <w:rFonts w:cstheme="minorHAnsi"/>
                <w:color w:val="000000" w:themeColor="text1"/>
                <w:sz w:val="18"/>
                <w:szCs w:val="18"/>
                <w:lang w:val="ro-RO"/>
              </w:rPr>
            </w:pPr>
          </w:p>
          <w:p w14:paraId="0431D0C3" w14:textId="77777777" w:rsidR="007E39C9" w:rsidRPr="000A0467" w:rsidRDefault="007E39C9" w:rsidP="007E39C9">
            <w:pPr>
              <w:jc w:val="both"/>
              <w:rPr>
                <w:rFonts w:cstheme="minorHAnsi"/>
                <w:color w:val="000000" w:themeColor="text1"/>
                <w:sz w:val="18"/>
                <w:szCs w:val="18"/>
                <w:lang w:val="ro-RO"/>
              </w:rPr>
            </w:pPr>
            <w:r w:rsidRPr="000A0467">
              <w:rPr>
                <w:rFonts w:cstheme="minorHAnsi"/>
                <w:color w:val="000000" w:themeColor="text1"/>
                <w:sz w:val="18"/>
                <w:szCs w:val="18"/>
                <w:lang w:val="ro-RO"/>
              </w:rPr>
              <w:t>Pentru a beneficia de prevederile schemei de minimis aplicabile în cadrul prezentului apel, beneficiarul de ajutor trebuie să se asigure, prin mijloace corespunzătoare, precum separarea activităţilor sau o distincţie între costuri, că activităţile desfăşurate în sectoarele excluse din domeniul de aplicare nu beneficiază de ajutoare de minimis acordate în conformitate prezentul ghid.</w:t>
            </w:r>
          </w:p>
          <w:p w14:paraId="0622853C" w14:textId="77777777" w:rsidR="007E39C9" w:rsidRPr="000A0467" w:rsidRDefault="007E39C9" w:rsidP="007E39C9">
            <w:pPr>
              <w:jc w:val="both"/>
              <w:rPr>
                <w:rFonts w:cstheme="minorHAnsi"/>
                <w:color w:val="000000" w:themeColor="text1"/>
                <w:sz w:val="18"/>
                <w:szCs w:val="18"/>
                <w:lang w:val="ro-RO"/>
              </w:rPr>
            </w:pPr>
          </w:p>
          <w:p w14:paraId="755E11B4" w14:textId="77777777" w:rsidR="007E39C9" w:rsidRPr="000A0467" w:rsidRDefault="007E39C9" w:rsidP="007E39C9">
            <w:pPr>
              <w:jc w:val="both"/>
              <w:rPr>
                <w:rFonts w:cstheme="minorHAnsi"/>
                <w:color w:val="000000" w:themeColor="text1"/>
                <w:sz w:val="18"/>
                <w:szCs w:val="18"/>
                <w:lang w:val="ro-RO"/>
              </w:rPr>
            </w:pPr>
            <w:r w:rsidRPr="000A0467">
              <w:rPr>
                <w:rFonts w:cstheme="minorHAnsi"/>
                <w:color w:val="000000" w:themeColor="text1"/>
                <w:sz w:val="18"/>
                <w:szCs w:val="18"/>
                <w:lang w:val="ro-RO"/>
              </w:rPr>
              <w:lastRenderedPageBreak/>
              <w:t>Referitor la cladirea de call-center precizam că aceasta poate fi asimilată serviciilor de transport, în funcție de codul CAEN autorizat la nivelul acesteia, insă indiferent de măsura de eficiență propusă, plafonul de minimis aplicabil este de maxim 100 000 euro. De asemenea atragem atenția că din descrierea dvs rezultă că mai sunt și alte activități economice care se derulează în cadrul acesteia (activități ale agenților vamali). În ceea ce privește achiziția echipamente/utilaje/dotări specifice necesare pentru obținerea de energie din surse regenerabile pentru imobilul aferent call center precizăm că în cadrul ghidului pe minimis clădirile administartive sunt excluse pentru măsurile de eficiență energetică menționate la categoria I și III. Pentru situația clădirilor cu destinație mixta, administrativă și de productie, acestea pot fi considerate eligibile pentru măsuri de eficienta energetică dacă spatiul destinat activitatii de productie este mai mare decat cel destinat activitatii administrative și dacă sunt îndeplite toate celelate condiții de eligibilitate pentru solicitant și/sau proiect.</w:t>
            </w:r>
          </w:p>
          <w:p w14:paraId="34DA2E76" w14:textId="77777777" w:rsidR="007E39C9" w:rsidRPr="000A0467" w:rsidRDefault="007E39C9" w:rsidP="007E39C9">
            <w:pPr>
              <w:jc w:val="both"/>
              <w:rPr>
                <w:rFonts w:cstheme="minorHAnsi"/>
                <w:color w:val="000000" w:themeColor="text1"/>
                <w:sz w:val="18"/>
                <w:szCs w:val="18"/>
                <w:lang w:val="ro-RO"/>
              </w:rPr>
            </w:pPr>
          </w:p>
          <w:p w14:paraId="31353950" w14:textId="77777777" w:rsidR="007E39C9" w:rsidRPr="000A0467" w:rsidRDefault="007E39C9" w:rsidP="007E39C9">
            <w:pPr>
              <w:pStyle w:val="Listparagraf"/>
              <w:numPr>
                <w:ilvl w:val="0"/>
                <w:numId w:val="24"/>
              </w:numPr>
              <w:spacing w:after="0" w:line="240" w:lineRule="auto"/>
              <w:ind w:left="317" w:hanging="283"/>
              <w:jc w:val="both"/>
              <w:rPr>
                <w:rFonts w:cstheme="minorHAnsi"/>
                <w:color w:val="000000" w:themeColor="text1"/>
                <w:sz w:val="18"/>
                <w:szCs w:val="18"/>
              </w:rPr>
            </w:pPr>
            <w:r w:rsidRPr="000A0467">
              <w:rPr>
                <w:rFonts w:cstheme="minorHAnsi"/>
                <w:color w:val="000000" w:themeColor="text1"/>
                <w:sz w:val="18"/>
                <w:szCs w:val="18"/>
                <w:lang w:val="ro-RO"/>
              </w:rPr>
              <w:t>Pentru ghidul de productie de energie din surse regenerabile precizăm că ajutorul de stat nu se acordă, printre altele, activităților din sectorul siderurgic, din sectorul cărbunelui, din sectorul construcțiilor navale, din sectorul fibrelor sintetice, din sectorul transporturilor și al infrastructurii conexe, din sectorul producerii și distribuției de energie și al infrastructurii pentru aceasta, in conformitate cu prevederile art 1, alin (3) coroborat cu art 13 din Regulamentul 651/2014, cu modificările și completările ulterioare</w:t>
            </w:r>
          </w:p>
        </w:tc>
      </w:tr>
      <w:tr w:rsidR="007E39C9" w:rsidRPr="000A0467" w14:paraId="10EE6847" w14:textId="77777777" w:rsidTr="00E5687A">
        <w:tc>
          <w:tcPr>
            <w:tcW w:w="959" w:type="dxa"/>
          </w:tcPr>
          <w:p w14:paraId="22ED4E8A" w14:textId="77777777" w:rsidR="007E39C9" w:rsidRPr="000A0467" w:rsidRDefault="007E39C9" w:rsidP="007E39C9">
            <w:pPr>
              <w:pStyle w:val="Listparagraf"/>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04EAC0E7"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08 sep</w:t>
            </w:r>
          </w:p>
        </w:tc>
        <w:tc>
          <w:tcPr>
            <w:tcW w:w="850" w:type="dxa"/>
          </w:tcPr>
          <w:p w14:paraId="6F2C2CCC" w14:textId="6DF102ED"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0CBF8ACB"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1. Se poate depune cate 1 proiect pe fiecare dintre cele 2 componente de catre aceeasi societate?</w:t>
            </w:r>
            <w:r w:rsidRPr="000A0467">
              <w:rPr>
                <w:rFonts w:eastAsia="Times New Roman" w:cstheme="minorHAnsi"/>
                <w:color w:val="000000" w:themeColor="text1"/>
                <w:sz w:val="18"/>
                <w:szCs w:val="18"/>
              </w:rPr>
              <w:br/>
              <w:t>2. Sunt eligibili cei care au punctele de lucru situate in incinta platformelor industriale si au contoare ambasate (platesc cota la proprietarul platformei industriale</w:t>
            </w:r>
            <w:proofErr w:type="gramStart"/>
            <w:r w:rsidRPr="000A0467">
              <w:rPr>
                <w:rFonts w:eastAsia="Times New Roman" w:cstheme="minorHAnsi"/>
                <w:color w:val="000000" w:themeColor="text1"/>
                <w:sz w:val="18"/>
                <w:szCs w:val="18"/>
              </w:rPr>
              <w:t>) ,</w:t>
            </w:r>
            <w:proofErr w:type="gramEnd"/>
            <w:r w:rsidRPr="000A0467">
              <w:rPr>
                <w:rFonts w:eastAsia="Times New Roman" w:cstheme="minorHAnsi"/>
                <w:color w:val="000000" w:themeColor="text1"/>
                <w:sz w:val="18"/>
                <w:szCs w:val="18"/>
              </w:rPr>
              <w:t xml:space="preserve"> contractul de furnizare fiind pe proprietarul platformei ? Daca da, in ce conditii?</w:t>
            </w:r>
            <w:r w:rsidRPr="000A0467">
              <w:rPr>
                <w:rFonts w:eastAsia="Times New Roman" w:cstheme="minorHAnsi"/>
                <w:color w:val="000000" w:themeColor="text1"/>
                <w:sz w:val="18"/>
                <w:szCs w:val="18"/>
              </w:rPr>
              <w:br/>
              <w:t>3. Sunt eligibili cei care au contractul de furnizare pe persoana fizica, iar societatea se afla in comodat? In ce conditii?</w:t>
            </w:r>
            <w:r w:rsidRPr="000A0467">
              <w:rPr>
                <w:rFonts w:eastAsia="Times New Roman" w:cstheme="minorHAnsi"/>
                <w:color w:val="000000" w:themeColor="text1"/>
                <w:sz w:val="18"/>
                <w:szCs w:val="18"/>
              </w:rPr>
              <w:br/>
              <w:t>4. Cum se procedeaza in cazul in care beneficiarul are contract de furnizare de cateva luni?</w:t>
            </w:r>
            <w:r w:rsidRPr="000A0467">
              <w:rPr>
                <w:rFonts w:eastAsia="Times New Roman" w:cstheme="minorHAnsi"/>
                <w:color w:val="000000" w:themeColor="text1"/>
                <w:sz w:val="18"/>
                <w:szCs w:val="18"/>
              </w:rPr>
              <w:br/>
              <w:t>5. Proiectele care propun instalarea de panouri fotovoltaice pe acoperisurile halelor necesita autorizatie de construire?</w:t>
            </w:r>
            <w:r w:rsidRPr="000A0467">
              <w:rPr>
                <w:rFonts w:eastAsia="Times New Roman" w:cstheme="minorHAnsi"/>
                <w:color w:val="000000" w:themeColor="text1"/>
                <w:sz w:val="18"/>
                <w:szCs w:val="18"/>
              </w:rPr>
              <w:br/>
              <w:t>6. Proiectele care propun instalarea de panouri fotovoltaice la nivelul solului necesita autorizatie de construire?</w:t>
            </w:r>
            <w:r w:rsidRPr="000A0467">
              <w:rPr>
                <w:rFonts w:eastAsia="Times New Roman" w:cstheme="minorHAnsi"/>
                <w:color w:val="000000" w:themeColor="text1"/>
                <w:sz w:val="18"/>
                <w:szCs w:val="18"/>
              </w:rPr>
              <w:br/>
              <w:t>7. Daca solicitantul detine cu titlu de proprietate imobilul in care se face investitia are ipoteca, atunci este eligibil la acest program?</w:t>
            </w:r>
          </w:p>
          <w:p w14:paraId="2B3C4AD0"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8. Daca solicitantul nu are contract de furnizare a gazelor naturale doar contract de furnizare a energiei electrice, atunci poate solicita finantare pentru achizitia de echipamente pentru obtinerea de energie din surse regenerabile?</w:t>
            </w:r>
          </w:p>
          <w:p w14:paraId="430EE8D3" w14:textId="77777777" w:rsidR="007E39C9" w:rsidRPr="000A0467" w:rsidRDefault="007E39C9" w:rsidP="007E39C9">
            <w:pPr>
              <w:pStyle w:val="NormalWeb"/>
              <w:jc w:val="both"/>
              <w:rPr>
                <w:rFonts w:asciiTheme="minorHAnsi" w:hAnsiTheme="minorHAnsi" w:cstheme="minorHAnsi"/>
                <w:color w:val="000000" w:themeColor="text1"/>
                <w:sz w:val="18"/>
                <w:szCs w:val="18"/>
              </w:rPr>
            </w:pPr>
          </w:p>
        </w:tc>
        <w:tc>
          <w:tcPr>
            <w:tcW w:w="1219" w:type="dxa"/>
          </w:tcPr>
          <w:p w14:paraId="2E06C9A2" w14:textId="77777777" w:rsidR="007E39C9" w:rsidRPr="000A0467" w:rsidRDefault="007E39C9" w:rsidP="007E39C9">
            <w:pPr>
              <w:jc w:val="both"/>
              <w:rPr>
                <w:rFonts w:cstheme="minorHAnsi"/>
                <w:color w:val="000000" w:themeColor="text1"/>
                <w:sz w:val="18"/>
                <w:szCs w:val="18"/>
              </w:rPr>
            </w:pPr>
          </w:p>
        </w:tc>
        <w:tc>
          <w:tcPr>
            <w:tcW w:w="6904" w:type="dxa"/>
          </w:tcPr>
          <w:p w14:paraId="557223AB" w14:textId="77777777" w:rsidR="007E39C9" w:rsidRPr="000A0467" w:rsidRDefault="007E39C9" w:rsidP="007E39C9">
            <w:pPr>
              <w:pStyle w:val="Listparagraf"/>
              <w:numPr>
                <w:ilvl w:val="0"/>
                <w:numId w:val="23"/>
              </w:numPr>
              <w:tabs>
                <w:tab w:val="left" w:pos="1490"/>
              </w:tabs>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Nu este clar la care ghid va referiti. Cu toate acestea ca si regula generala aplicabila tuturor ghidurilor, o entitate juridică nu poate depune decât un singur proiect/apel.</w:t>
            </w:r>
          </w:p>
          <w:p w14:paraId="16CF2C78" w14:textId="77777777" w:rsidR="007E39C9" w:rsidRPr="000A0467" w:rsidRDefault="007E39C9" w:rsidP="007E39C9">
            <w:pPr>
              <w:pStyle w:val="Listparagraf"/>
              <w:numPr>
                <w:ilvl w:val="0"/>
                <w:numId w:val="23"/>
              </w:numPr>
              <w:tabs>
                <w:tab w:val="left" w:pos="1490"/>
              </w:tabs>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In masura in care solicitantul demonstreaza drepturile reale/de creanta solicitate prin ghidul specific pentru imobilul aferent proiectului, acesta poate depune o aplicatie in cadrul apelurilor aferente prioritatii 11.1 POIM. Cu toate acestea, solicitantul trebuie sa demonstreze, print-un act juridic incheiat cu proprietarul platformei, din care sa reiasa consumul si cota parte. De asemenea, acestea vor sta la baza analizei energetice care se va realiza exclusiv pe imobilul pe care solicitantul demonstreaza  drepturile reale/de creanță solicitate prin ghidul specific. </w:t>
            </w:r>
          </w:p>
          <w:p w14:paraId="32B0CA95" w14:textId="28619587" w:rsidR="007E39C9" w:rsidRPr="000A0467" w:rsidRDefault="007E39C9" w:rsidP="007E39C9">
            <w:pPr>
              <w:pStyle w:val="Listparagraf"/>
              <w:numPr>
                <w:ilvl w:val="0"/>
                <w:numId w:val="23"/>
              </w:numPr>
              <w:tabs>
                <w:tab w:val="left" w:pos="1490"/>
              </w:tabs>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A se vedea raspunsul de mai sus.</w:t>
            </w:r>
          </w:p>
          <w:p w14:paraId="4358943D" w14:textId="77777777" w:rsidR="007E39C9" w:rsidRPr="000A0467" w:rsidRDefault="007E39C9" w:rsidP="007E39C9">
            <w:pPr>
              <w:pStyle w:val="Listparagraf"/>
              <w:numPr>
                <w:ilvl w:val="0"/>
                <w:numId w:val="23"/>
              </w:numPr>
              <w:tabs>
                <w:tab w:val="left" w:pos="1490"/>
              </w:tabs>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Pot exista situații în care activitatea productivă a întreprinderii pentru imobilul analizat nu acoperă o perioadă de 12 luni calendaristice anterioare realizării analizei energetice. În această situație analiza se va ajusta, prin extrapolare la acoperirea analizei pentru unitatea de timp menționată (an calendaristic) luându-se în considerare următorii factori de ajustare: lunile de consum vara/iarna, evolutia activitatii productive, etc. Astfel, sunt luate in considerare ipoteze de calcul in analiza pentru a stabili care ar fi consumul pe un an inainte de depunerea cererii de finantare pentru ca ulterior, prin masurile de eficienta energetica, sa se propuna o reducere a consumului cu minim 10%. Astfel, analiza energetică se va baza pe date previzionate conform consumurilor înregistrate după data de achiziționare a imobilului, dar nu mai vechi de ultimile 12 luni anterioare lunei depunerii cererii de finanțare. Cu toate acestea consumul pentru anul de referință trebuie demonstrat.</w:t>
            </w:r>
          </w:p>
          <w:p w14:paraId="383BC765" w14:textId="77777777" w:rsidR="007E39C9" w:rsidRPr="000A0467" w:rsidRDefault="007E39C9" w:rsidP="007E39C9">
            <w:pPr>
              <w:pStyle w:val="Listparagraf"/>
              <w:numPr>
                <w:ilvl w:val="0"/>
                <w:numId w:val="23"/>
              </w:numPr>
              <w:tabs>
                <w:tab w:val="left" w:pos="1490"/>
              </w:tabs>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In conformitate cu prevederile Legii 50/1991, republicata cu modificarile si completarile ulterioare, art 11, alin, (7), litera f: montarea pe clădiri, anexe gospodărești și pe sol a sistemelor fotovoltaice pentru producerea energiei electrice de către prosumatori așa cum sunt ei definiți la </w:t>
            </w:r>
            <w:hyperlink r:id="rId21" w:history="1">
              <w:r w:rsidRPr="000A0467">
                <w:rPr>
                  <w:rFonts w:cstheme="minorHAnsi"/>
                  <w:color w:val="000000" w:themeColor="text1"/>
                  <w:sz w:val="18"/>
                  <w:szCs w:val="18"/>
                  <w:lang w:val="ro-RO"/>
                </w:rPr>
                <w:t>art. 2 lit. x^1) din Legea nr. 220/2008</w:t>
              </w:r>
            </w:hyperlink>
            <w:r w:rsidRPr="000A0467">
              <w:rPr>
                <w:rFonts w:cstheme="minorHAnsi"/>
                <w:color w:val="000000" w:themeColor="text1"/>
                <w:sz w:val="18"/>
                <w:szCs w:val="18"/>
                <w:lang w:val="ro-RO"/>
              </w:rPr>
              <w:t xml:space="preserve"> pentru stabilirea sistemului de promovare a producerii energiei din surse regenerabile de energie, republicată, cu modificările și completările ulterioare, și/sau a panourilor solare pentru încălzirea sau prepararea apei calde pentru consumul casnic, cu înștiințarea prealabilă a autorităților administrației publice locale și cu respectarea legislației în vigoare, se pot realzia fara autorizatie de construire. Sistemele fotovoltaice și/sau panourile solare vor fi susținute de o structură formată din elemente constructive capabile să asigure stabilitatea întregului ansamblu și să preia încărcările rezultate din greutatea proprie a acesteia și a panourilor, precum și cele rezultate din acțiunea vântului și a depunerilor de zăpadă.  Cu toate acestea, AMPOIM nu este autoritatea de reglementare in domeniul constructiilor și nici nu este responsabila pentru aplciarea prevederilor legale in vigoare legate de emiterea autorizariei de construire, care ia in considerare inclusiv elemente constructive si de rezistenta ale </w:t>
            </w:r>
            <w:r w:rsidRPr="000A0467">
              <w:rPr>
                <w:rFonts w:cstheme="minorHAnsi"/>
                <w:color w:val="000000" w:themeColor="text1"/>
                <w:sz w:val="18"/>
                <w:szCs w:val="18"/>
                <w:lang w:val="ro-RO"/>
              </w:rPr>
              <w:lastRenderedPageBreak/>
              <w:t>cladirii. Prin urmare, va rugam sa va adresati institutiilor abilitate pentru o opinie cu privire la situatia dvs concreta.</w:t>
            </w:r>
          </w:p>
          <w:p w14:paraId="685D425C" w14:textId="77777777" w:rsidR="007E39C9" w:rsidRPr="000A0467" w:rsidRDefault="007E39C9" w:rsidP="007E39C9">
            <w:pPr>
              <w:pStyle w:val="Listparagraf"/>
              <w:numPr>
                <w:ilvl w:val="0"/>
                <w:numId w:val="23"/>
              </w:numPr>
              <w:tabs>
                <w:tab w:val="left" w:pos="1490"/>
              </w:tabs>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Incadrarea proiectului dumneavoastra in categoria constructiilor provizorii si/sau definitive nu poate fi realizata decat de institutiile abilitate pentru autorizarea lucrărilor de construire. Pentru situatia concreta a proiectului dvs, recomandam sa va adresati autoritatii competente si sa obtineti pozitia acesteia, putand exista situatii in care sunt necesare o serie de aviza/acorduri care sunt in legatura directă cu amplasamentul imobilului dvs. </w:t>
            </w:r>
          </w:p>
          <w:p w14:paraId="725E9432" w14:textId="77777777" w:rsidR="007E39C9" w:rsidRPr="000A0467" w:rsidRDefault="007E39C9" w:rsidP="007E39C9">
            <w:pPr>
              <w:pStyle w:val="Listparagraf"/>
              <w:numPr>
                <w:ilvl w:val="0"/>
                <w:numId w:val="23"/>
              </w:numPr>
              <w:tabs>
                <w:tab w:val="left" w:pos="1490"/>
              </w:tabs>
              <w:spacing w:after="0" w:line="240" w:lineRule="auto"/>
              <w:jc w:val="both"/>
              <w:rPr>
                <w:rFonts w:cstheme="minorHAnsi"/>
                <w:color w:val="000000" w:themeColor="text1"/>
                <w:sz w:val="18"/>
                <w:szCs w:val="18"/>
                <w:lang w:val="ro-RO"/>
              </w:rPr>
            </w:pPr>
            <w:r w:rsidRPr="000A0467">
              <w:rPr>
                <w:rFonts w:eastAsia="Times New Roman" w:cstheme="minorHAnsi"/>
                <w:color w:val="000000" w:themeColor="text1"/>
                <w:sz w:val="18"/>
                <w:szCs w:val="18"/>
              </w:rPr>
              <w:t xml:space="preserve">Pentru proiectele pentru care este necesară emiterea unei autorizații de construire, conf. Legii 50/1991 republicata cu modificarile si completarile ulterioare, se poate accepta ipoteca asupra imobilului/ gajul asupra echipamentelor incluse in analiza energetică ce face obiectul proiectului, cu condiția prezentării acordului creditorului cu privire la </w:t>
            </w:r>
            <w:r w:rsidRPr="000A0467">
              <w:rPr>
                <w:rFonts w:eastAsia="Calibri" w:cstheme="minorHAnsi"/>
                <w:iCs/>
                <w:color w:val="000000" w:themeColor="text1"/>
                <w:sz w:val="18"/>
                <w:szCs w:val="18"/>
                <w:lang w:val="ro-RO"/>
              </w:rPr>
              <w:t>implementarea proiectului și menținerii activității productive a solicitantului pentru care se solicită  finanțarea pe întrega perioadă de durabilitate a investiției, respectiv în termen de 5 ani de la efectuarea plății finale în cadrul contractului de finanțare. În caz contrar, solicitantul se angajează să restuituie proportional/integral, după caz finanțarea nerambursabilă acordată pentru perioada rămasă neacoperită din perioada de durabilitate, cu aplicarea dobânzilor/penalităților corespunzătoare legislației în vigoare.</w:t>
            </w:r>
          </w:p>
          <w:p w14:paraId="31684344" w14:textId="77777777" w:rsidR="007E39C9" w:rsidRPr="000A0467" w:rsidRDefault="007E39C9" w:rsidP="007E39C9">
            <w:pPr>
              <w:pStyle w:val="Listparagraf"/>
              <w:tabs>
                <w:tab w:val="left" w:pos="1490"/>
              </w:tabs>
              <w:spacing w:after="0" w:line="240" w:lineRule="auto"/>
              <w:ind w:left="393"/>
              <w:jc w:val="both"/>
              <w:rPr>
                <w:rFonts w:cstheme="minorHAnsi"/>
                <w:color w:val="000000" w:themeColor="text1"/>
                <w:sz w:val="18"/>
                <w:szCs w:val="18"/>
                <w:lang w:val="ro-RO"/>
              </w:rPr>
            </w:pPr>
          </w:p>
          <w:p w14:paraId="07E96059" w14:textId="77777777" w:rsidR="007E39C9" w:rsidRPr="000A0467" w:rsidRDefault="007E39C9" w:rsidP="007E39C9">
            <w:pPr>
              <w:pStyle w:val="Listparagraf"/>
              <w:numPr>
                <w:ilvl w:val="0"/>
                <w:numId w:val="23"/>
              </w:numPr>
              <w:tabs>
                <w:tab w:val="left" w:pos="1490"/>
              </w:tabs>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Solicitantul trebuie sa faca dovada consumului de energie electrica, printr-un contract de furnizare. De asemenea, daca acesta are in vedere inclusiv masuri de eficienta pe gaz, acesta trebuie sa faca dovada si acestui tip de consum.</w:t>
            </w:r>
          </w:p>
        </w:tc>
      </w:tr>
      <w:tr w:rsidR="007E39C9" w:rsidRPr="000A0467" w14:paraId="7F66C786" w14:textId="77777777" w:rsidTr="00E5687A">
        <w:tc>
          <w:tcPr>
            <w:tcW w:w="959" w:type="dxa"/>
          </w:tcPr>
          <w:p w14:paraId="25232830" w14:textId="77777777" w:rsidR="007E39C9" w:rsidRPr="000A0467" w:rsidRDefault="007E39C9" w:rsidP="007E39C9">
            <w:pPr>
              <w:pStyle w:val="Listparagraf"/>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50C97C59" w14:textId="77777777" w:rsidR="007E39C9" w:rsidRPr="000A0467" w:rsidRDefault="007E39C9" w:rsidP="007E39C9">
            <w:pPr>
              <w:jc w:val="both"/>
              <w:rPr>
                <w:rFonts w:cstheme="minorHAnsi"/>
                <w:color w:val="000000" w:themeColor="text1"/>
                <w:sz w:val="18"/>
                <w:szCs w:val="18"/>
              </w:rPr>
            </w:pPr>
          </w:p>
        </w:tc>
        <w:tc>
          <w:tcPr>
            <w:tcW w:w="850" w:type="dxa"/>
          </w:tcPr>
          <w:p w14:paraId="0AA30815" w14:textId="13E6F079"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2B79B5F1"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In programului de finantare -Axa Prioritară 11: Măsuri de îmbunătățire </w:t>
            </w:r>
            <w:proofErr w:type="gramStart"/>
            <w:r w:rsidRPr="000A0467">
              <w:rPr>
                <w:rFonts w:eastAsia="Times New Roman" w:cstheme="minorHAnsi"/>
                <w:color w:val="000000" w:themeColor="text1"/>
                <w:sz w:val="18"/>
                <w:szCs w:val="18"/>
              </w:rPr>
              <w:t>a</w:t>
            </w:r>
            <w:proofErr w:type="gramEnd"/>
            <w:r w:rsidRPr="000A0467">
              <w:rPr>
                <w:rFonts w:eastAsia="Times New Roman" w:cstheme="minorHAnsi"/>
                <w:color w:val="000000" w:themeColor="text1"/>
                <w:sz w:val="18"/>
                <w:szCs w:val="18"/>
              </w:rPr>
              <w:t xml:space="preserve"> eficienței energetice și stimularea utilizării energiei regenerabile la nivelul întreprinderilor, Obiectivul specific 11.1: Eficiență energetică și utilizarea energiei din surse regenerabile pentru consumul propriu la nivelul IMM-urilor și întreprinderilor mari, sunt două tipuri de audit energetic.</w:t>
            </w:r>
          </w:p>
          <w:p w14:paraId="7745ADBF" w14:textId="77777777" w:rsidR="007E39C9" w:rsidRPr="000A0467" w:rsidRDefault="007E39C9" w:rsidP="007E39C9">
            <w:pPr>
              <w:jc w:val="both"/>
              <w:rPr>
                <w:rFonts w:eastAsia="Times New Roman" w:cstheme="minorHAnsi"/>
                <w:color w:val="000000" w:themeColor="text1"/>
                <w:sz w:val="18"/>
                <w:szCs w:val="18"/>
              </w:rPr>
            </w:pPr>
          </w:p>
          <w:p w14:paraId="4727785D"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1. Cand se aduc modernizari/inbunatatiri ale cladirii pentru reducerea consumului de energie pentru: incalzire, apa calda, iluminat, ventilare, climatizare, acel audit va fi elaborat de auditorul energetic pentru clădiri.</w:t>
            </w:r>
          </w:p>
          <w:p w14:paraId="50416AEA"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 Cand se aduc modernizări la echipamente, utilaje, mijloace de productie, acel audit va fi elaboratde auditorul ANRE.</w:t>
            </w:r>
          </w:p>
          <w:p w14:paraId="78AF78C2" w14:textId="77777777" w:rsidR="007E39C9" w:rsidRPr="000A0467" w:rsidRDefault="007E39C9" w:rsidP="007E39C9">
            <w:pPr>
              <w:jc w:val="both"/>
              <w:rPr>
                <w:rFonts w:eastAsia="Times New Roman" w:cstheme="minorHAnsi"/>
                <w:color w:val="000000" w:themeColor="text1"/>
                <w:sz w:val="18"/>
                <w:szCs w:val="18"/>
              </w:rPr>
            </w:pPr>
          </w:p>
          <w:p w14:paraId="7EB89DF0"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Cine va semna auditul atașat proiectului de </w:t>
            </w:r>
            <w:proofErr w:type="gramStart"/>
            <w:r w:rsidRPr="000A0467">
              <w:rPr>
                <w:rFonts w:eastAsia="Times New Roman" w:cstheme="minorHAnsi"/>
                <w:color w:val="000000" w:themeColor="text1"/>
                <w:sz w:val="18"/>
                <w:szCs w:val="18"/>
              </w:rPr>
              <w:t>finantare ?</w:t>
            </w:r>
            <w:proofErr w:type="gramEnd"/>
          </w:p>
          <w:p w14:paraId="0B8FFCF2"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Partea de cladire - auditorul energetic pentru </w:t>
            </w:r>
            <w:proofErr w:type="gramStart"/>
            <w:r w:rsidRPr="000A0467">
              <w:rPr>
                <w:rFonts w:eastAsia="Times New Roman" w:cstheme="minorHAnsi"/>
                <w:color w:val="000000" w:themeColor="text1"/>
                <w:sz w:val="18"/>
                <w:szCs w:val="18"/>
              </w:rPr>
              <w:t>cladiri ?</w:t>
            </w:r>
            <w:proofErr w:type="gramEnd"/>
          </w:p>
          <w:p w14:paraId="2DE79406"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Partea de echipamente industriale - auditorul </w:t>
            </w:r>
            <w:proofErr w:type="gramStart"/>
            <w:r w:rsidRPr="000A0467">
              <w:rPr>
                <w:rFonts w:eastAsia="Times New Roman" w:cstheme="minorHAnsi"/>
                <w:color w:val="000000" w:themeColor="text1"/>
                <w:sz w:val="18"/>
                <w:szCs w:val="18"/>
              </w:rPr>
              <w:t>ANERE ?</w:t>
            </w:r>
            <w:proofErr w:type="gramEnd"/>
          </w:p>
          <w:p w14:paraId="2826884B"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Ambii </w:t>
            </w:r>
            <w:proofErr w:type="gramStart"/>
            <w:r w:rsidRPr="000A0467">
              <w:rPr>
                <w:rFonts w:eastAsia="Times New Roman" w:cstheme="minorHAnsi"/>
                <w:color w:val="000000" w:themeColor="text1"/>
                <w:sz w:val="18"/>
                <w:szCs w:val="18"/>
              </w:rPr>
              <w:t>auditori ?</w:t>
            </w:r>
            <w:proofErr w:type="gramEnd"/>
            <w:r w:rsidRPr="000A0467">
              <w:rPr>
                <w:rFonts w:eastAsia="Times New Roman" w:cstheme="minorHAnsi"/>
                <w:color w:val="000000" w:themeColor="text1"/>
                <w:sz w:val="18"/>
                <w:szCs w:val="18"/>
              </w:rPr>
              <w:t xml:space="preserve"> Va fi un audit </w:t>
            </w:r>
            <w:proofErr w:type="gramStart"/>
            <w:r w:rsidRPr="000A0467">
              <w:rPr>
                <w:rFonts w:eastAsia="Times New Roman" w:cstheme="minorHAnsi"/>
                <w:color w:val="000000" w:themeColor="text1"/>
                <w:sz w:val="18"/>
                <w:szCs w:val="18"/>
              </w:rPr>
              <w:t>mixt ?</w:t>
            </w:r>
            <w:proofErr w:type="gramEnd"/>
          </w:p>
          <w:p w14:paraId="69475E1D" w14:textId="77777777" w:rsidR="007E39C9" w:rsidRPr="000A0467" w:rsidRDefault="007E39C9" w:rsidP="007E39C9">
            <w:pPr>
              <w:jc w:val="both"/>
              <w:rPr>
                <w:rFonts w:eastAsia="Times New Roman" w:cstheme="minorHAnsi"/>
                <w:color w:val="000000" w:themeColor="text1"/>
                <w:sz w:val="18"/>
                <w:szCs w:val="18"/>
              </w:rPr>
            </w:pPr>
          </w:p>
        </w:tc>
        <w:tc>
          <w:tcPr>
            <w:tcW w:w="1219" w:type="dxa"/>
          </w:tcPr>
          <w:p w14:paraId="71F27991" w14:textId="77777777" w:rsidR="007E39C9" w:rsidRPr="000A0467" w:rsidRDefault="007E39C9" w:rsidP="007E39C9">
            <w:pPr>
              <w:jc w:val="both"/>
              <w:rPr>
                <w:rFonts w:cstheme="minorHAnsi"/>
                <w:color w:val="000000" w:themeColor="text1"/>
                <w:sz w:val="18"/>
                <w:szCs w:val="18"/>
              </w:rPr>
            </w:pPr>
          </w:p>
        </w:tc>
        <w:tc>
          <w:tcPr>
            <w:tcW w:w="6904" w:type="dxa"/>
          </w:tcPr>
          <w:p w14:paraId="7E2E9341" w14:textId="77777777" w:rsidR="007E39C9" w:rsidRPr="000A0467" w:rsidRDefault="007E39C9" w:rsidP="007E39C9">
            <w:pPr>
              <w:tabs>
                <w:tab w:val="left" w:pos="1490"/>
              </w:tabs>
              <w:jc w:val="both"/>
              <w:rPr>
                <w:rFonts w:cstheme="minorHAnsi"/>
                <w:color w:val="000000" w:themeColor="text1"/>
                <w:sz w:val="18"/>
                <w:szCs w:val="18"/>
                <w:lang w:val="ro-RO"/>
              </w:rPr>
            </w:pPr>
            <w:bookmarkStart w:id="8" w:name="_Hlk114040837"/>
            <w:r w:rsidRPr="000A0467">
              <w:rPr>
                <w:rFonts w:cstheme="minorHAnsi"/>
                <w:color w:val="000000" w:themeColor="text1"/>
                <w:sz w:val="18"/>
                <w:szCs w:val="18"/>
                <w:lang w:val="ro-RO"/>
              </w:rPr>
              <w:t>Referitor la punctul 1 si si 2 din clarificarea dvs. în situația in care proiectul este mixt cu masuri de eficienta energetica pe cladire precum si alte tipuri de masuri si/sau de productie de energie din surse regenerabile  se solicită o singura analiză energetica care să cuprindă toate masurile cumulat. In aceasta situatie analiza energetica va fi asumata de catre un auditor energetic autorizat si respectiv un manager energetic autorizat. Aplicarea prevederilor legale in materie de eficienta energetica este responsabilitatea solicitantului, iar auditul energetic se realizeaza conform normativelor aplicabile. Pentru uniformitate in cadrul modelului de analiză energetică furnizat se face referire la normativul de audit energetic pe cladiri.</w:t>
            </w:r>
            <w:bookmarkEnd w:id="8"/>
          </w:p>
          <w:p w14:paraId="5BD40DE3" w14:textId="77777777" w:rsidR="007E39C9" w:rsidRPr="000A0467" w:rsidRDefault="007E39C9" w:rsidP="007E39C9">
            <w:pPr>
              <w:tabs>
                <w:tab w:val="left" w:pos="1490"/>
              </w:tabs>
              <w:jc w:val="both"/>
              <w:rPr>
                <w:rFonts w:cstheme="minorHAnsi"/>
                <w:color w:val="000000" w:themeColor="text1"/>
                <w:sz w:val="18"/>
                <w:szCs w:val="18"/>
                <w:lang w:val="ro-RO"/>
              </w:rPr>
            </w:pPr>
          </w:p>
          <w:p w14:paraId="71259F3E" w14:textId="77777777" w:rsidR="007E39C9" w:rsidRPr="000A0467" w:rsidRDefault="007E39C9" w:rsidP="007E39C9">
            <w:pPr>
              <w:tabs>
                <w:tab w:val="left" w:pos="1490"/>
              </w:tabs>
              <w:jc w:val="both"/>
              <w:rPr>
                <w:rFonts w:cstheme="minorHAnsi"/>
                <w:color w:val="000000" w:themeColor="text1"/>
                <w:sz w:val="18"/>
                <w:szCs w:val="18"/>
                <w:lang w:val="ro-RO"/>
              </w:rPr>
            </w:pPr>
            <w:r w:rsidRPr="000A0467">
              <w:rPr>
                <w:rFonts w:cstheme="minorHAnsi"/>
                <w:color w:val="000000" w:themeColor="text1"/>
                <w:sz w:val="18"/>
                <w:szCs w:val="18"/>
                <w:lang w:val="ro-RO"/>
              </w:rPr>
              <w:t>In functie de masurile propuse, auditorul energetic sau managerul energetic isi va asuma partea pentru care detine autorizare.</w:t>
            </w:r>
          </w:p>
        </w:tc>
      </w:tr>
      <w:tr w:rsidR="007E39C9" w:rsidRPr="000A0467" w14:paraId="5A645EF4" w14:textId="77777777" w:rsidTr="00E5687A">
        <w:tc>
          <w:tcPr>
            <w:tcW w:w="959" w:type="dxa"/>
          </w:tcPr>
          <w:p w14:paraId="2501559E" w14:textId="77777777" w:rsidR="007E39C9" w:rsidRPr="000A0467" w:rsidRDefault="007E39C9" w:rsidP="007E39C9">
            <w:pPr>
              <w:pStyle w:val="Listparagraf"/>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3F3E64A4" w14:textId="77777777" w:rsidR="007E39C9" w:rsidRPr="000A0467" w:rsidRDefault="007E39C9" w:rsidP="007E39C9">
            <w:pPr>
              <w:jc w:val="both"/>
              <w:rPr>
                <w:rFonts w:cstheme="minorHAnsi"/>
                <w:color w:val="000000" w:themeColor="text1"/>
                <w:sz w:val="18"/>
                <w:szCs w:val="18"/>
              </w:rPr>
            </w:pPr>
          </w:p>
        </w:tc>
        <w:tc>
          <w:tcPr>
            <w:tcW w:w="850" w:type="dxa"/>
          </w:tcPr>
          <w:p w14:paraId="7BCCE30E" w14:textId="3F32FA61"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7E2F91C9" w14:textId="77777777" w:rsidR="007E39C9" w:rsidRPr="000A0467" w:rsidRDefault="007E39C9" w:rsidP="007E39C9">
            <w:pPr>
              <w:jc w:val="both"/>
              <w:rPr>
                <w:rFonts w:eastAsia="Times New Roman" w:cstheme="minorHAnsi"/>
                <w:color w:val="000000" w:themeColor="text1"/>
                <w:sz w:val="18"/>
                <w:szCs w:val="18"/>
              </w:rPr>
            </w:pPr>
          </w:p>
          <w:p w14:paraId="01F8B60C"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Referitor la evenimentul desfasurat in data de 08.09.20222 la Consiliul Judetean Prahova, in primul rand va multumesc pentru clarificarile si sprijinul oferit.  In acest sens va rog sa imi transmiteti opinia dv. referitor la neclaritatile schemei ajutor de stat Prioritatea de investiţii 4b. Promovarea eficienţei energetice şi a utilizării energiei din surse regenerabile în întreprinderi:</w:t>
            </w:r>
          </w:p>
          <w:p w14:paraId="3D6C9EBC" w14:textId="77777777" w:rsidR="007E39C9" w:rsidRPr="000A0467" w:rsidRDefault="007E39C9" w:rsidP="007E39C9">
            <w:pPr>
              <w:jc w:val="both"/>
              <w:rPr>
                <w:rFonts w:eastAsia="Times New Roman" w:cstheme="minorHAnsi"/>
                <w:color w:val="000000" w:themeColor="text1"/>
                <w:sz w:val="18"/>
                <w:szCs w:val="18"/>
              </w:rPr>
            </w:pPr>
          </w:p>
          <w:p w14:paraId="0B126ADE"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Punctului 2.2. Eligibilitatea proiectului , litera k, conditia i) Nu sunt afectate de limitări legale, convenţionale, judiciare ale dreptului real invocat, astfel cum sunt definite prin Codul civil, incompatibile cu realizarea activităţilor proiectului;</w:t>
            </w:r>
          </w:p>
          <w:p w14:paraId="5C9A8596"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Tinand cont de aceasta precizare, investitia se poate realiza intr-o locatie unde solicitantul are calitatea de proprietar/ superficiar/ administrator/ / concesionar/ locatar/etc. daca imobilul este garantie ipotecara pentru un imprumut bancar, aceasta situatie considerandu-se ca fiind compatibila cu realizarea investitiilor finantate in proiect? </w:t>
            </w:r>
          </w:p>
          <w:p w14:paraId="2F03BB83"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Apelul de proiecte </w:t>
            </w:r>
            <w:proofErr w:type="gramStart"/>
            <w:r w:rsidRPr="000A0467">
              <w:rPr>
                <w:rFonts w:eastAsia="Times New Roman" w:cstheme="minorHAnsi"/>
                <w:color w:val="000000" w:themeColor="text1"/>
                <w:sz w:val="18"/>
                <w:szCs w:val="18"/>
              </w:rPr>
              <w:t>( renovare</w:t>
            </w:r>
            <w:proofErr w:type="gramEnd"/>
            <w:r w:rsidRPr="000A0467">
              <w:rPr>
                <w:rFonts w:eastAsia="Times New Roman" w:cstheme="minorHAnsi"/>
                <w:color w:val="000000" w:themeColor="text1"/>
                <w:sz w:val="18"/>
                <w:szCs w:val="18"/>
              </w:rPr>
              <w:t xml:space="preserve"> ) cu termen  de depunere 15.10.2022 mentioneaza la punctul 2.1. Eligibilitatea solicitantului, ca se va lua în considerare codul CAEN al activităţii pentru care solicitantul intenţionează să acceseze fonduri în cadrul Obiectivului Specific 11.1, conform Anexei 9 la ghid privind codurile CAEN eligibile.</w:t>
            </w:r>
          </w:p>
          <w:p w14:paraId="3D3D5945"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Va rog sa imi transmiteti </w:t>
            </w:r>
            <w:proofErr w:type="gramStart"/>
            <w:r w:rsidRPr="000A0467">
              <w:rPr>
                <w:rFonts w:eastAsia="Times New Roman" w:cstheme="minorHAnsi"/>
                <w:color w:val="000000" w:themeColor="text1"/>
                <w:sz w:val="18"/>
                <w:szCs w:val="18"/>
              </w:rPr>
              <w:t>anexa  9</w:t>
            </w:r>
            <w:proofErr w:type="gramEnd"/>
            <w:r w:rsidRPr="000A0467">
              <w:rPr>
                <w:rFonts w:eastAsia="Times New Roman" w:cstheme="minorHAnsi"/>
                <w:color w:val="000000" w:themeColor="text1"/>
                <w:sz w:val="18"/>
                <w:szCs w:val="18"/>
              </w:rPr>
              <w:t>, deoarece aceasta nu este publicata.</w:t>
            </w:r>
          </w:p>
          <w:p w14:paraId="75968D3F"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lastRenderedPageBreak/>
              <w:t>Definitia intreprinderii mari conform Ordonantei 112/2022, articolul 2 litera j) se refera la un numar mai mare de 250 salariati si cifra de afaceri neta mai mare de 43 milioane de EUR, fara sa ia in calcul si activele.</w:t>
            </w:r>
          </w:p>
          <w:p w14:paraId="2BB59A48"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Incadrarea categoriei intreprinderii va tine cont doar de aceasta ordonanta, sau se va realiza pe baza </w:t>
            </w:r>
            <w:proofErr w:type="gramStart"/>
            <w:r w:rsidRPr="000A0467">
              <w:rPr>
                <w:rFonts w:eastAsia="Times New Roman" w:cstheme="minorHAnsi"/>
                <w:color w:val="000000" w:themeColor="text1"/>
                <w:sz w:val="18"/>
                <w:szCs w:val="18"/>
              </w:rPr>
              <w:t>Legii  nr</w:t>
            </w:r>
            <w:proofErr w:type="gramEnd"/>
            <w:r w:rsidRPr="000A0467">
              <w:rPr>
                <w:rFonts w:eastAsia="Times New Roman" w:cstheme="minorHAnsi"/>
                <w:color w:val="000000" w:themeColor="text1"/>
                <w:sz w:val="18"/>
                <w:szCs w:val="18"/>
              </w:rPr>
              <w:t>. 346/2004 privind stimularea înființării și dezvoltarii întreprinderilor mici și mijlocii?</w:t>
            </w:r>
          </w:p>
          <w:p w14:paraId="70EC8150"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Ulterior </w:t>
            </w:r>
            <w:proofErr w:type="gramStart"/>
            <w:r w:rsidRPr="000A0467">
              <w:rPr>
                <w:rFonts w:eastAsia="Times New Roman" w:cstheme="minorHAnsi"/>
                <w:color w:val="000000" w:themeColor="text1"/>
                <w:sz w:val="18"/>
                <w:szCs w:val="18"/>
              </w:rPr>
              <w:t>semnarii  acordului</w:t>
            </w:r>
            <w:proofErr w:type="gramEnd"/>
            <w:r w:rsidRPr="000A0467">
              <w:rPr>
                <w:rFonts w:eastAsia="Times New Roman" w:cstheme="minorHAnsi"/>
                <w:color w:val="000000" w:themeColor="text1"/>
                <w:sz w:val="18"/>
                <w:szCs w:val="18"/>
              </w:rPr>
              <w:t xml:space="preserve"> de finantare, exista procedura de achizitii competitive conform Ordin 1284/2016 ?</w:t>
            </w:r>
          </w:p>
          <w:p w14:paraId="3C29CD01"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Referitor la scrisoarea de intentie emisa de o institutie bancara valabila pe durata de implementare a proiectului, care sa dovedeasca capacitate financiara acceptabila privind derularea activitatilor (doar in cazul solicitantilor care nu pot face dovada cifrei de afaceri in cel putin unul din ultimii trei ani fiscali, in valoare minim egala cu valoarea grantului solicitat).</w:t>
            </w:r>
          </w:p>
          <w:p w14:paraId="2AAA6B6B"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Valoarea mentionata in scrisoarea de intentie este cea aferenta contributiei eligibile a </w:t>
            </w:r>
            <w:proofErr w:type="gramStart"/>
            <w:r w:rsidRPr="000A0467">
              <w:rPr>
                <w:rFonts w:eastAsia="Times New Roman" w:cstheme="minorHAnsi"/>
                <w:color w:val="000000" w:themeColor="text1"/>
                <w:sz w:val="18"/>
                <w:szCs w:val="18"/>
              </w:rPr>
              <w:t>solicitantului ?</w:t>
            </w:r>
            <w:proofErr w:type="gramEnd"/>
          </w:p>
          <w:p w14:paraId="66E7A95B"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Ghidul solicitantului pentru reabilitare termica punctul 1.3.1. Actiunile finantabile conform POIM se refera la montarea panourilor </w:t>
            </w:r>
            <w:proofErr w:type="gramStart"/>
            <w:r w:rsidRPr="000A0467">
              <w:rPr>
                <w:rFonts w:eastAsia="Times New Roman" w:cstheme="minorHAnsi"/>
                <w:color w:val="000000" w:themeColor="text1"/>
                <w:sz w:val="18"/>
                <w:szCs w:val="18"/>
              </w:rPr>
              <w:t>fotovoltaice ,</w:t>
            </w:r>
            <w:proofErr w:type="gramEnd"/>
            <w:r w:rsidRPr="000A0467">
              <w:rPr>
                <w:rFonts w:eastAsia="Times New Roman" w:cstheme="minorHAnsi"/>
                <w:color w:val="000000" w:themeColor="text1"/>
                <w:sz w:val="18"/>
                <w:szCs w:val="18"/>
              </w:rPr>
              <w:t xml:space="preserve"> pompa de caldura, etc.?</w:t>
            </w:r>
          </w:p>
          <w:p w14:paraId="6058FED1" w14:textId="77777777" w:rsidR="007E39C9" w:rsidRPr="000A0467" w:rsidRDefault="007E39C9" w:rsidP="007E39C9">
            <w:pPr>
              <w:jc w:val="both"/>
              <w:rPr>
                <w:rFonts w:eastAsia="Times New Roman" w:cstheme="minorHAnsi"/>
                <w:color w:val="000000" w:themeColor="text1"/>
                <w:sz w:val="18"/>
                <w:szCs w:val="18"/>
              </w:rPr>
            </w:pPr>
          </w:p>
          <w:p w14:paraId="5134944E"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Astept cu interes clarificarile din partea dv. si va multumesc anticipat pentru suportul oferit!</w:t>
            </w:r>
          </w:p>
          <w:p w14:paraId="692A6241" w14:textId="77777777" w:rsidR="007E39C9" w:rsidRPr="000A0467" w:rsidRDefault="007E39C9" w:rsidP="007E39C9">
            <w:pPr>
              <w:pStyle w:val="NormalWeb"/>
              <w:jc w:val="both"/>
              <w:rPr>
                <w:rFonts w:asciiTheme="minorHAnsi" w:eastAsia="Times New Roman" w:hAnsiTheme="minorHAnsi" w:cstheme="minorHAnsi"/>
                <w:color w:val="000000" w:themeColor="text1"/>
                <w:sz w:val="18"/>
                <w:szCs w:val="18"/>
              </w:rPr>
            </w:pPr>
          </w:p>
        </w:tc>
        <w:tc>
          <w:tcPr>
            <w:tcW w:w="1219" w:type="dxa"/>
          </w:tcPr>
          <w:p w14:paraId="1A08435D" w14:textId="753419D5" w:rsidR="007E39C9" w:rsidRPr="000A0467" w:rsidRDefault="00B82582" w:rsidP="007E39C9">
            <w:pPr>
              <w:jc w:val="both"/>
              <w:rPr>
                <w:rFonts w:cstheme="minorHAnsi"/>
                <w:color w:val="000000" w:themeColor="text1"/>
                <w:sz w:val="18"/>
                <w:szCs w:val="18"/>
              </w:rPr>
            </w:pPr>
            <w:r w:rsidRPr="000A0467">
              <w:rPr>
                <w:rFonts w:eastAsia="Times New Roman" w:cstheme="minorHAnsi"/>
                <w:color w:val="000000" w:themeColor="text1"/>
                <w:sz w:val="18"/>
                <w:szCs w:val="18"/>
              </w:rPr>
              <w:lastRenderedPageBreak/>
              <w:t>Ghid Eficiență energetică clădiri</w:t>
            </w:r>
          </w:p>
        </w:tc>
        <w:tc>
          <w:tcPr>
            <w:tcW w:w="6904" w:type="dxa"/>
          </w:tcPr>
          <w:p w14:paraId="4A0D01E7" w14:textId="77777777" w:rsidR="007E39C9" w:rsidRPr="000A0467" w:rsidRDefault="007E39C9" w:rsidP="007E39C9">
            <w:pPr>
              <w:jc w:val="both"/>
              <w:rPr>
                <w:rFonts w:cstheme="minorHAnsi"/>
                <w:color w:val="000000" w:themeColor="text1"/>
                <w:sz w:val="18"/>
                <w:szCs w:val="18"/>
                <w:lang w:val="ro-RO"/>
              </w:rPr>
            </w:pPr>
            <w:r w:rsidRPr="000A0467">
              <w:rPr>
                <w:rFonts w:cstheme="minorHAnsi"/>
                <w:color w:val="000000" w:themeColor="text1"/>
                <w:sz w:val="18"/>
                <w:szCs w:val="18"/>
                <w:lang w:val="ro-RO"/>
              </w:rPr>
              <w:t>În ceea ce privește investițiile finanţate în cadrul ghidului solicitantului menționăm că acestea sunt asociate unei activități economice, respectiv unuia sau mai multor domenii de activitate (clase CAEN) autorizate la sediul social/punctul de lucru identificat la locul de implementare al proiectului. Codul CAEN asociat proiectului nu trebuie să presupună realizarea activităților enumerate în anexa nr. 1 la Hotărârea Guvernului nr. 780/2006 privind stabilirea schemei de comercializare a certificatelor de emisii de gaze cu efect de seră, cu modificările și completările ulterioare, precum și activitățile excluse din domeniul de aplicare a schemei de minimis/ajutor aplicabilă apelului de proiecte.</w:t>
            </w:r>
          </w:p>
          <w:p w14:paraId="700EE0D1" w14:textId="77777777" w:rsidR="007E39C9" w:rsidRPr="000A0467" w:rsidRDefault="007E39C9" w:rsidP="007E39C9">
            <w:pPr>
              <w:jc w:val="both"/>
              <w:rPr>
                <w:rFonts w:cstheme="minorHAnsi"/>
                <w:color w:val="000000" w:themeColor="text1"/>
                <w:sz w:val="18"/>
                <w:szCs w:val="18"/>
                <w:lang w:val="ro-RO"/>
              </w:rPr>
            </w:pPr>
          </w:p>
          <w:p w14:paraId="05D3B355" w14:textId="77777777" w:rsidR="007E39C9" w:rsidRPr="000A0467" w:rsidRDefault="007E39C9" w:rsidP="007E39C9">
            <w:pPr>
              <w:jc w:val="both"/>
              <w:rPr>
                <w:rFonts w:cstheme="minorHAnsi"/>
                <w:color w:val="000000" w:themeColor="text1"/>
                <w:sz w:val="18"/>
                <w:szCs w:val="18"/>
                <w:lang w:val="ro-RO"/>
              </w:rPr>
            </w:pPr>
            <w:r w:rsidRPr="000A0467">
              <w:rPr>
                <w:rFonts w:cstheme="minorHAnsi"/>
                <w:color w:val="000000" w:themeColor="text1"/>
                <w:sz w:val="18"/>
                <w:szCs w:val="18"/>
                <w:lang w:val="ro-RO"/>
              </w:rPr>
              <w:t>AM POIM nu a definit o listă de CAEN-uri eligibile, solicitantul de finanțare va trebui să declare ca nu desfășoară activități într-unul din domeniile excluse prevăzute în cadrul schemei de ajutor de stat. In forma finală a ghidului va exista o lista cu coduri CAEN doar pentru apelul dedicat industriei alimentare.</w:t>
            </w:r>
          </w:p>
          <w:p w14:paraId="25936BAB" w14:textId="77777777" w:rsidR="007E39C9" w:rsidRPr="000A0467" w:rsidRDefault="007E39C9" w:rsidP="007E39C9">
            <w:pPr>
              <w:jc w:val="both"/>
              <w:rPr>
                <w:rFonts w:cstheme="minorHAnsi"/>
                <w:color w:val="000000" w:themeColor="text1"/>
                <w:sz w:val="18"/>
                <w:szCs w:val="18"/>
                <w:lang w:val="ro-RO"/>
              </w:rPr>
            </w:pPr>
          </w:p>
          <w:p w14:paraId="239643E8" w14:textId="77777777" w:rsidR="007E39C9" w:rsidRPr="000A0467" w:rsidRDefault="007E39C9" w:rsidP="007E39C9">
            <w:pPr>
              <w:jc w:val="both"/>
              <w:rPr>
                <w:rFonts w:cstheme="minorHAnsi"/>
                <w:color w:val="000000" w:themeColor="text1"/>
                <w:sz w:val="18"/>
                <w:szCs w:val="18"/>
                <w:lang w:val="ro-RO"/>
              </w:rPr>
            </w:pPr>
            <w:r w:rsidRPr="000A0467">
              <w:rPr>
                <w:rFonts w:cstheme="minorHAnsi"/>
                <w:color w:val="000000" w:themeColor="text1"/>
                <w:sz w:val="18"/>
                <w:szCs w:val="18"/>
                <w:lang w:val="ro-RO"/>
              </w:rPr>
              <w:t>De asemenea, nu se acordă sprijin financiar pentru sectoarele şi domeniile prevăzute la art. 1 alin. (3) din Regulamentul (UE) nr. 651/2014 al Comisiei din 17 iunie 2014 de declarare a anumitor categorii de ajutoare compatibile cu piața internă în aplicarea art. 107 şi 108 din tratat.</w:t>
            </w:r>
          </w:p>
          <w:p w14:paraId="56B7EB61" w14:textId="77777777" w:rsidR="007E39C9" w:rsidRPr="000A0467" w:rsidRDefault="007E39C9" w:rsidP="007E39C9">
            <w:pPr>
              <w:jc w:val="both"/>
              <w:rPr>
                <w:rFonts w:cstheme="minorHAnsi"/>
                <w:color w:val="000000" w:themeColor="text1"/>
                <w:sz w:val="18"/>
                <w:szCs w:val="18"/>
                <w:lang w:val="ro-RO"/>
              </w:rPr>
            </w:pPr>
          </w:p>
          <w:p w14:paraId="68CDC8BE" w14:textId="77777777" w:rsidR="007E39C9" w:rsidRPr="000A0467" w:rsidRDefault="007E39C9" w:rsidP="007E39C9">
            <w:pPr>
              <w:jc w:val="both"/>
              <w:rPr>
                <w:rFonts w:cstheme="minorHAnsi"/>
                <w:color w:val="000000" w:themeColor="text1"/>
                <w:sz w:val="18"/>
                <w:szCs w:val="18"/>
                <w:lang w:val="ro-RO"/>
              </w:rPr>
            </w:pPr>
            <w:r w:rsidRPr="000A0467">
              <w:rPr>
                <w:rFonts w:cstheme="minorHAnsi"/>
                <w:color w:val="000000" w:themeColor="text1"/>
                <w:sz w:val="18"/>
                <w:szCs w:val="18"/>
                <w:lang w:val="ro-RO"/>
              </w:rPr>
              <w:t>Referitor la încadrarea în categoria de întreprindere precizăm că aceasta se va realiza în conformitate cu prevederile Ordonanței nr. 112/2022, luându-se în calcul numărul de salariaţi şi cifra de afaceri anuală netă.</w:t>
            </w:r>
          </w:p>
          <w:p w14:paraId="399B1F6E" w14:textId="77777777" w:rsidR="007E39C9" w:rsidRPr="000A0467" w:rsidRDefault="007E39C9" w:rsidP="007E39C9">
            <w:pPr>
              <w:jc w:val="both"/>
              <w:rPr>
                <w:rFonts w:cstheme="minorHAnsi"/>
                <w:color w:val="000000" w:themeColor="text1"/>
                <w:sz w:val="18"/>
                <w:szCs w:val="18"/>
                <w:lang w:val="ro-RO"/>
              </w:rPr>
            </w:pPr>
          </w:p>
          <w:p w14:paraId="0F1182D9" w14:textId="77777777" w:rsidR="007E39C9" w:rsidRPr="000A0467" w:rsidRDefault="007E39C9" w:rsidP="007E39C9">
            <w:pPr>
              <w:jc w:val="both"/>
              <w:rPr>
                <w:rFonts w:cstheme="minorHAnsi"/>
                <w:color w:val="000000" w:themeColor="text1"/>
                <w:sz w:val="18"/>
                <w:szCs w:val="18"/>
                <w:lang w:val="ro-RO"/>
              </w:rPr>
            </w:pPr>
            <w:r w:rsidRPr="000A0467">
              <w:rPr>
                <w:rFonts w:cstheme="minorHAnsi"/>
                <w:color w:val="000000" w:themeColor="text1"/>
                <w:sz w:val="18"/>
                <w:szCs w:val="18"/>
                <w:lang w:val="ro-RO"/>
              </w:rPr>
              <w:lastRenderedPageBreak/>
              <w:t>Menționăm că achizițiile în cadrul proiectului se vor derula în conformitate cu prevederile legale în vigoare, în conformitate cu: Ordinul MIPE nr. 1284/2016 privind privind aprobarea Procedurii competitive aplicabile solicitanților/beneficiarilor privați pentru atribuirea contractelor de furnizare, servicii sau lucrări finanțate din fonduri europene și/sau Legea nr. 98/2016 privind achizițiile publice, cu modificările și completările ulterioare.</w:t>
            </w:r>
          </w:p>
          <w:p w14:paraId="2DD5880A" w14:textId="77777777" w:rsidR="007E39C9" w:rsidRPr="000A0467" w:rsidRDefault="007E39C9" w:rsidP="007E39C9">
            <w:pPr>
              <w:jc w:val="both"/>
              <w:rPr>
                <w:rFonts w:cstheme="minorHAnsi"/>
                <w:color w:val="000000" w:themeColor="text1"/>
                <w:sz w:val="18"/>
                <w:szCs w:val="18"/>
                <w:lang w:val="ro-RO"/>
              </w:rPr>
            </w:pPr>
          </w:p>
          <w:p w14:paraId="73D0ACDD" w14:textId="77777777" w:rsidR="007E39C9" w:rsidRPr="000A0467" w:rsidRDefault="007E39C9" w:rsidP="007E39C9">
            <w:pPr>
              <w:jc w:val="both"/>
              <w:rPr>
                <w:rFonts w:cstheme="minorHAnsi"/>
                <w:color w:val="000000" w:themeColor="text1"/>
                <w:sz w:val="18"/>
                <w:szCs w:val="18"/>
                <w:lang w:val="ro-RO"/>
              </w:rPr>
            </w:pPr>
            <w:r w:rsidRPr="000A0467">
              <w:rPr>
                <w:rFonts w:cstheme="minorHAnsi"/>
                <w:color w:val="000000" w:themeColor="text1"/>
                <w:sz w:val="18"/>
                <w:szCs w:val="18"/>
                <w:lang w:val="ro-RO"/>
              </w:rPr>
              <w:t>Scrisoare de intentie emisa de o institutie bancara valabila pe durata de implementare a proiectului, care trebuie sa dovedeasca capacitate financiara acceptabila privind derularea activitatilor in cazul solicitantilor care nu pot face dovada cifrei de afaceri in cel putin unul din ultimii trei ani fiscali trebuie să aibă o valoare care să acopere contributia solicitantului la cheltuielile eligibile si cheltuielile neeligibile in cadrul proiectului pentru a putea proba capacitatea financiară de susținere a acestuia.</w:t>
            </w:r>
          </w:p>
          <w:p w14:paraId="27849432" w14:textId="77777777" w:rsidR="007E39C9" w:rsidRPr="000A0467" w:rsidRDefault="007E39C9" w:rsidP="007E39C9">
            <w:pPr>
              <w:jc w:val="both"/>
              <w:rPr>
                <w:rFonts w:cstheme="minorHAnsi"/>
                <w:color w:val="000000" w:themeColor="text1"/>
                <w:sz w:val="18"/>
                <w:szCs w:val="18"/>
                <w:lang w:val="ro-RO"/>
              </w:rPr>
            </w:pPr>
          </w:p>
          <w:p w14:paraId="24360A06" w14:textId="77777777" w:rsidR="007E39C9" w:rsidRPr="000A0467" w:rsidRDefault="007E39C9" w:rsidP="007E39C9">
            <w:pPr>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În ceea ce privește acțiunile finanțate în cadrul ghidului solicitantului, menționăm că activitățile de montare a panourilor fotovoltaice, pompelor de căldură, nu reprezintă activități eligibile pentru finanțare. </w:t>
            </w:r>
          </w:p>
          <w:p w14:paraId="482B4313" w14:textId="77777777" w:rsidR="007E39C9" w:rsidRPr="000A0467" w:rsidRDefault="007E39C9" w:rsidP="007E39C9">
            <w:pPr>
              <w:pStyle w:val="Listparagraf"/>
              <w:tabs>
                <w:tab w:val="left" w:pos="1490"/>
              </w:tabs>
              <w:spacing w:after="0" w:line="240" w:lineRule="auto"/>
              <w:ind w:left="393"/>
              <w:jc w:val="both"/>
              <w:rPr>
                <w:rFonts w:cstheme="minorHAnsi"/>
                <w:color w:val="000000" w:themeColor="text1"/>
                <w:sz w:val="18"/>
                <w:szCs w:val="18"/>
                <w:lang w:val="ro-RO"/>
              </w:rPr>
            </w:pPr>
          </w:p>
        </w:tc>
      </w:tr>
      <w:tr w:rsidR="007E39C9" w:rsidRPr="000A0467" w14:paraId="332B1BF8" w14:textId="77777777" w:rsidTr="00E5687A">
        <w:tc>
          <w:tcPr>
            <w:tcW w:w="959" w:type="dxa"/>
          </w:tcPr>
          <w:p w14:paraId="579BA9F4" w14:textId="77777777" w:rsidR="007E39C9" w:rsidRPr="000A0467" w:rsidRDefault="007E39C9" w:rsidP="007E39C9">
            <w:pPr>
              <w:pStyle w:val="Listparagraf"/>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09D3E463" w14:textId="77777777" w:rsidR="007E39C9" w:rsidRPr="000A0467" w:rsidRDefault="007E39C9" w:rsidP="007E39C9">
            <w:pPr>
              <w:jc w:val="both"/>
              <w:rPr>
                <w:rFonts w:cstheme="minorHAnsi"/>
                <w:color w:val="000000" w:themeColor="text1"/>
                <w:sz w:val="18"/>
                <w:szCs w:val="18"/>
              </w:rPr>
            </w:pPr>
          </w:p>
        </w:tc>
        <w:tc>
          <w:tcPr>
            <w:tcW w:w="850" w:type="dxa"/>
          </w:tcPr>
          <w:p w14:paraId="5FF4C993" w14:textId="4C740A15"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4CE5E711" w14:textId="77777777" w:rsidR="007E39C9" w:rsidRPr="000A0467" w:rsidRDefault="007E39C9" w:rsidP="007E39C9">
            <w:pPr>
              <w:pStyle w:val="NormalWeb"/>
              <w:jc w:val="both"/>
              <w:rPr>
                <w:rFonts w:asciiTheme="minorHAnsi" w:hAnsiTheme="minorHAnsi" w:cstheme="minorHAnsi"/>
                <w:color w:val="000000" w:themeColor="text1"/>
                <w:sz w:val="18"/>
                <w:szCs w:val="18"/>
                <w:lang w:val="en-GB"/>
              </w:rPr>
            </w:pPr>
            <w:r w:rsidRPr="000A0467">
              <w:rPr>
                <w:rFonts w:asciiTheme="minorHAnsi" w:hAnsiTheme="minorHAnsi" w:cstheme="minorHAnsi"/>
                <w:color w:val="000000" w:themeColor="text1"/>
                <w:sz w:val="18"/>
                <w:szCs w:val="18"/>
                <w:lang w:val="en-GB"/>
              </w:rPr>
              <w:t xml:space="preserve">Dorim sa depunem un proiect in baza </w:t>
            </w:r>
            <w:r w:rsidRPr="000A0467">
              <w:rPr>
                <w:rFonts w:asciiTheme="minorHAnsi" w:hAnsiTheme="minorHAnsi" w:cstheme="minorHAnsi"/>
                <w:b/>
                <w:bCs/>
                <w:color w:val="000000" w:themeColor="text1"/>
                <w:sz w:val="18"/>
                <w:szCs w:val="18"/>
                <w:lang w:val="en-GB"/>
              </w:rPr>
              <w:t xml:space="preserve">Schemei de ajutor de stat pentru sprijinirea IMM-urilor și a întreprinderilor mari în implementarea unor măsuri de îmbunătățire </w:t>
            </w:r>
            <w:proofErr w:type="gramStart"/>
            <w:r w:rsidRPr="000A0467">
              <w:rPr>
                <w:rFonts w:asciiTheme="minorHAnsi" w:hAnsiTheme="minorHAnsi" w:cstheme="minorHAnsi"/>
                <w:b/>
                <w:bCs/>
                <w:color w:val="000000" w:themeColor="text1"/>
                <w:sz w:val="18"/>
                <w:szCs w:val="18"/>
                <w:lang w:val="en-GB"/>
              </w:rPr>
              <w:t>a</w:t>
            </w:r>
            <w:proofErr w:type="gramEnd"/>
            <w:r w:rsidRPr="000A0467">
              <w:rPr>
                <w:rFonts w:asciiTheme="minorHAnsi" w:hAnsiTheme="minorHAnsi" w:cstheme="minorHAnsi"/>
                <w:b/>
                <w:bCs/>
                <w:color w:val="000000" w:themeColor="text1"/>
                <w:sz w:val="18"/>
                <w:szCs w:val="18"/>
                <w:lang w:val="en-GB"/>
              </w:rPr>
              <w:t xml:space="preserve"> eficienței energetice a clădirilor industriale și construcțiilor anexe și a clădirilor pentru prestări servicii și construcții anexe la nivelul întreprinderilor în cadrul Programului Operațional Infrastructură Mare 2014-2020</w:t>
            </w:r>
            <w:r w:rsidRPr="000A0467">
              <w:rPr>
                <w:rFonts w:asciiTheme="minorHAnsi" w:hAnsiTheme="minorHAnsi" w:cstheme="minorHAnsi"/>
                <w:color w:val="000000" w:themeColor="text1"/>
                <w:sz w:val="18"/>
                <w:szCs w:val="18"/>
                <w:lang w:val="en-GB"/>
              </w:rPr>
              <w:t>. In acest sens, dorim sa clarificati urmatoarele aspecte:</w:t>
            </w:r>
          </w:p>
          <w:p w14:paraId="2ADE48C6" w14:textId="77777777" w:rsidR="007E39C9" w:rsidRPr="000A0467" w:rsidRDefault="007E39C9" w:rsidP="007E39C9">
            <w:pPr>
              <w:numPr>
                <w:ilvl w:val="0"/>
                <w:numId w:val="38"/>
              </w:numPr>
              <w:spacing w:before="100" w:beforeAutospacing="1" w:after="100" w:afterAutospacing="1"/>
              <w:jc w:val="both"/>
              <w:rPr>
                <w:rFonts w:eastAsia="Times New Roman" w:cstheme="minorHAnsi"/>
                <w:color w:val="000000" w:themeColor="text1"/>
                <w:sz w:val="18"/>
                <w:szCs w:val="18"/>
                <w:lang w:val="en-GB"/>
              </w:rPr>
            </w:pPr>
            <w:r w:rsidRPr="000A0467">
              <w:rPr>
                <w:rFonts w:eastAsia="Times New Roman" w:cstheme="minorHAnsi"/>
                <w:color w:val="000000" w:themeColor="text1"/>
                <w:sz w:val="18"/>
                <w:szCs w:val="18"/>
                <w:lang w:val="en-GB"/>
              </w:rPr>
              <w:t xml:space="preserve">Prin proiect se doreste inlocuirea tamplariei exterioare(ferestrelor) pentru care </w:t>
            </w:r>
            <w:r w:rsidRPr="000A0467">
              <w:rPr>
                <w:rFonts w:eastAsia="Times New Roman" w:cstheme="minorHAnsi"/>
                <w:b/>
                <w:bCs/>
                <w:color w:val="000000" w:themeColor="text1"/>
                <w:sz w:val="18"/>
                <w:szCs w:val="18"/>
                <w:lang w:val="en-GB"/>
              </w:rPr>
              <w:t xml:space="preserve">nu este necesara obtinerea autorizatiei de construire </w:t>
            </w:r>
            <w:r w:rsidRPr="000A0467">
              <w:rPr>
                <w:rFonts w:eastAsia="Times New Roman" w:cstheme="minorHAnsi"/>
                <w:color w:val="000000" w:themeColor="text1"/>
                <w:sz w:val="18"/>
                <w:szCs w:val="18"/>
                <w:lang w:val="en-GB"/>
              </w:rPr>
              <w:t xml:space="preserve">insa cladirea este cu sarcini, in sensul in care </w:t>
            </w:r>
            <w:r w:rsidRPr="000A0467">
              <w:rPr>
                <w:rFonts w:eastAsia="Times New Roman" w:cstheme="minorHAnsi"/>
                <w:b/>
                <w:bCs/>
                <w:color w:val="000000" w:themeColor="text1"/>
                <w:sz w:val="18"/>
                <w:szCs w:val="18"/>
                <w:lang w:val="en-GB"/>
              </w:rPr>
              <w:t>sunt notate interdictiile</w:t>
            </w:r>
            <w:r w:rsidRPr="000A0467">
              <w:rPr>
                <w:rFonts w:eastAsia="Times New Roman" w:cstheme="minorHAnsi"/>
                <w:color w:val="000000" w:themeColor="text1"/>
                <w:sz w:val="18"/>
                <w:szCs w:val="18"/>
                <w:lang w:val="en-GB"/>
              </w:rPr>
              <w:t xml:space="preserve"> de instrainare, grevare, comasare, inchiriere, construire, demolare. In acest sens, avand in vedere ca </w:t>
            </w:r>
            <w:r w:rsidRPr="000A0467">
              <w:rPr>
                <w:rFonts w:eastAsia="Times New Roman" w:cstheme="minorHAnsi"/>
                <w:b/>
                <w:bCs/>
                <w:color w:val="000000" w:themeColor="text1"/>
                <w:sz w:val="18"/>
                <w:szCs w:val="18"/>
                <w:lang w:val="en-GB"/>
              </w:rPr>
              <w:t>nu este notata interdictia de reabilitare/renovare a imobilului</w:t>
            </w:r>
            <w:r w:rsidRPr="000A0467">
              <w:rPr>
                <w:rFonts w:eastAsia="Times New Roman" w:cstheme="minorHAnsi"/>
                <w:color w:val="000000" w:themeColor="text1"/>
                <w:sz w:val="18"/>
                <w:szCs w:val="18"/>
                <w:lang w:val="en-GB"/>
              </w:rPr>
              <w:t xml:space="preserve">,  va rugam sa ne confirmati daca este indeplinita cerinta de la pct. 3, lit b) din </w:t>
            </w:r>
            <w:r w:rsidRPr="000A0467">
              <w:rPr>
                <w:rFonts w:eastAsia="Times New Roman" w:cstheme="minorHAnsi"/>
                <w:b/>
                <w:bCs/>
                <w:color w:val="000000" w:themeColor="text1"/>
                <w:sz w:val="18"/>
                <w:szCs w:val="18"/>
                <w:lang w:val="gsw-FR"/>
              </w:rPr>
              <w:t xml:space="preserve">DECLARAŢIA DE ELIGIBILITATE A SOLICITANTULUI: </w:t>
            </w:r>
          </w:p>
          <w:p w14:paraId="2C9AA65A" w14:textId="77777777" w:rsidR="007E39C9" w:rsidRPr="000A0467" w:rsidRDefault="007E39C9" w:rsidP="007E39C9">
            <w:pPr>
              <w:pStyle w:val="NormalWeb"/>
              <w:autoSpaceDE w:val="0"/>
              <w:autoSpaceDN w:val="0"/>
              <w:ind w:left="720"/>
              <w:jc w:val="both"/>
              <w:rPr>
                <w:rFonts w:asciiTheme="minorHAnsi" w:hAnsiTheme="minorHAnsi" w:cstheme="minorHAnsi"/>
                <w:color w:val="000000" w:themeColor="text1"/>
                <w:sz w:val="18"/>
                <w:szCs w:val="18"/>
                <w:lang w:val="en-GB"/>
              </w:rPr>
            </w:pPr>
            <w:r w:rsidRPr="000A0467">
              <w:rPr>
                <w:rFonts w:asciiTheme="minorHAnsi" w:hAnsiTheme="minorHAnsi" w:cstheme="minorHAnsi"/>
                <w:b/>
                <w:bCs/>
                <w:color w:val="000000" w:themeColor="text1"/>
                <w:sz w:val="18"/>
                <w:szCs w:val="18"/>
                <w:lang w:val="ro-RO"/>
              </w:rPr>
              <w:t xml:space="preserve">„imobilele supuse investiţiei </w:t>
            </w:r>
            <w:r w:rsidRPr="000A0467">
              <w:rPr>
                <w:rFonts w:asciiTheme="minorHAnsi" w:hAnsiTheme="minorHAnsi" w:cstheme="minorHAnsi"/>
                <w:color w:val="000000" w:themeColor="text1"/>
                <w:sz w:val="18"/>
                <w:szCs w:val="18"/>
                <w:lang w:val="ro-RO"/>
              </w:rPr>
              <w:t>îndeplinesc cumulativ</w:t>
            </w:r>
            <w:r w:rsidRPr="000A0467">
              <w:rPr>
                <w:rFonts w:asciiTheme="minorHAnsi" w:hAnsiTheme="minorHAnsi" w:cstheme="minorHAnsi"/>
                <w:b/>
                <w:bCs/>
                <w:color w:val="000000" w:themeColor="text1"/>
                <w:sz w:val="18"/>
                <w:szCs w:val="18"/>
                <w:lang w:val="ro-RO"/>
              </w:rPr>
              <w:t xml:space="preserve"> </w:t>
            </w:r>
            <w:r w:rsidRPr="000A0467">
              <w:rPr>
                <w:rFonts w:asciiTheme="minorHAnsi" w:hAnsiTheme="minorHAnsi" w:cstheme="minorHAnsi"/>
                <w:color w:val="000000" w:themeColor="text1"/>
                <w:sz w:val="18"/>
                <w:szCs w:val="18"/>
                <w:lang w:val="ro-RO"/>
              </w:rPr>
              <w:t>următoarele condiții la data depunerii cererii de finanțare:</w:t>
            </w:r>
          </w:p>
          <w:p w14:paraId="43EC9D0B" w14:textId="77777777" w:rsidR="007E39C9" w:rsidRPr="000A0467" w:rsidRDefault="007E39C9" w:rsidP="007E39C9">
            <w:pPr>
              <w:numPr>
                <w:ilvl w:val="1"/>
                <w:numId w:val="39"/>
              </w:numPr>
              <w:autoSpaceDE w:val="0"/>
              <w:autoSpaceDN w:val="0"/>
              <w:spacing w:before="100" w:beforeAutospacing="1" w:after="100" w:afterAutospacing="1"/>
              <w:jc w:val="both"/>
              <w:rPr>
                <w:rFonts w:eastAsia="Times New Roman" w:cstheme="minorHAnsi"/>
                <w:color w:val="000000" w:themeColor="text1"/>
                <w:sz w:val="18"/>
                <w:szCs w:val="18"/>
                <w:lang w:val="ro-RO"/>
              </w:rPr>
            </w:pPr>
            <w:r w:rsidRPr="000A0467">
              <w:rPr>
                <w:rFonts w:eastAsia="Times New Roman" w:cstheme="minorHAnsi"/>
                <w:b/>
                <w:bCs/>
                <w:color w:val="000000" w:themeColor="text1"/>
                <w:sz w:val="18"/>
                <w:szCs w:val="18"/>
                <w:lang w:val="ro-RO"/>
              </w:rPr>
              <w:t xml:space="preserve">sunt disponibile pentru investiții </w:t>
            </w:r>
          </w:p>
          <w:p w14:paraId="67517A5F" w14:textId="77777777" w:rsidR="007E39C9" w:rsidRPr="000A0467" w:rsidRDefault="007E39C9" w:rsidP="007E39C9">
            <w:pPr>
              <w:numPr>
                <w:ilvl w:val="1"/>
                <w:numId w:val="39"/>
              </w:numPr>
              <w:autoSpaceDE w:val="0"/>
              <w:autoSpaceDN w:val="0"/>
              <w:spacing w:before="100" w:beforeAutospacing="1" w:after="100" w:afterAutospacing="1"/>
              <w:jc w:val="both"/>
              <w:rPr>
                <w:rFonts w:eastAsia="Times New Roman" w:cstheme="minorHAnsi"/>
                <w:color w:val="000000" w:themeColor="text1"/>
                <w:sz w:val="18"/>
                <w:szCs w:val="18"/>
                <w:lang w:val="ro-RO"/>
              </w:rPr>
            </w:pPr>
            <w:r w:rsidRPr="000A0467">
              <w:rPr>
                <w:rFonts w:eastAsia="Times New Roman" w:cstheme="minorHAnsi"/>
                <w:b/>
                <w:bCs/>
                <w:color w:val="000000" w:themeColor="text1"/>
                <w:sz w:val="18"/>
                <w:szCs w:val="18"/>
                <w:lang w:val="ro-RO"/>
              </w:rPr>
              <w:t>sunt libere de orice sarcini</w:t>
            </w:r>
            <w:r w:rsidRPr="000A0467">
              <w:rPr>
                <w:rFonts w:eastAsia="Times New Roman" w:cstheme="minorHAnsi"/>
                <w:color w:val="000000" w:themeColor="text1"/>
                <w:sz w:val="18"/>
                <w:szCs w:val="18"/>
                <w:lang w:val="ro-RO"/>
              </w:rPr>
              <w:t>, în sensul că nu este afectat de limitări legale, convenționale, judiciare ale dreptului real invocat, astfel cum sunt definite prin Codul civil, incompatibile cu realizarea activităților proiectului</w:t>
            </w:r>
          </w:p>
          <w:p w14:paraId="3BD08460" w14:textId="77777777" w:rsidR="007E39C9" w:rsidRPr="000A0467" w:rsidRDefault="007E39C9" w:rsidP="007E39C9">
            <w:pPr>
              <w:numPr>
                <w:ilvl w:val="1"/>
                <w:numId w:val="39"/>
              </w:numPr>
              <w:autoSpaceDE w:val="0"/>
              <w:autoSpaceDN w:val="0"/>
              <w:spacing w:before="100" w:beforeAutospacing="1" w:after="100" w:afterAutospacing="1"/>
              <w:jc w:val="both"/>
              <w:rPr>
                <w:rFonts w:eastAsia="Times New Roman" w:cstheme="minorHAnsi"/>
                <w:color w:val="000000" w:themeColor="text1"/>
                <w:sz w:val="18"/>
                <w:szCs w:val="18"/>
                <w:lang w:val="ro-RO"/>
              </w:rPr>
            </w:pPr>
            <w:r w:rsidRPr="000A0467">
              <w:rPr>
                <w:rFonts w:eastAsia="Times New Roman" w:cstheme="minorHAnsi"/>
                <w:b/>
                <w:bCs/>
                <w:color w:val="000000" w:themeColor="text1"/>
                <w:sz w:val="18"/>
                <w:szCs w:val="18"/>
                <w:lang w:val="ro-RO"/>
              </w:rPr>
              <w:t>nu fac obiectul unor litigii</w:t>
            </w:r>
            <w:r w:rsidRPr="000A0467">
              <w:rPr>
                <w:rFonts w:eastAsia="Times New Roman" w:cstheme="minorHAnsi"/>
                <w:color w:val="000000" w:themeColor="text1"/>
                <w:sz w:val="18"/>
                <w:szCs w:val="18"/>
                <w:lang w:val="ro-RO"/>
              </w:rPr>
              <w:t xml:space="preserve"> în curs de soluţionare la instanţele judecătoreşti cu privire la situaţia juridică</w:t>
            </w:r>
          </w:p>
          <w:p w14:paraId="49732600" w14:textId="77777777" w:rsidR="007E39C9" w:rsidRPr="000A0467" w:rsidRDefault="007E39C9" w:rsidP="007E39C9">
            <w:pPr>
              <w:numPr>
                <w:ilvl w:val="1"/>
                <w:numId w:val="39"/>
              </w:numPr>
              <w:autoSpaceDE w:val="0"/>
              <w:autoSpaceDN w:val="0"/>
              <w:spacing w:before="100" w:beforeAutospacing="1" w:after="100" w:afterAutospacing="1"/>
              <w:jc w:val="both"/>
              <w:rPr>
                <w:rFonts w:eastAsia="Times New Roman" w:cstheme="minorHAnsi"/>
                <w:color w:val="000000" w:themeColor="text1"/>
                <w:sz w:val="18"/>
                <w:szCs w:val="18"/>
                <w:lang w:val="ro-RO"/>
              </w:rPr>
            </w:pPr>
            <w:r w:rsidRPr="000A0467">
              <w:rPr>
                <w:rFonts w:eastAsia="Times New Roman" w:cstheme="minorHAnsi"/>
                <w:b/>
                <w:bCs/>
                <w:color w:val="000000" w:themeColor="text1"/>
                <w:sz w:val="18"/>
                <w:szCs w:val="18"/>
                <w:lang w:val="ro-RO"/>
              </w:rPr>
              <w:t>nu fac obiectul revendicărilor</w:t>
            </w:r>
            <w:r w:rsidRPr="000A0467">
              <w:rPr>
                <w:rFonts w:eastAsia="Times New Roman" w:cstheme="minorHAnsi"/>
                <w:color w:val="000000" w:themeColor="text1"/>
                <w:sz w:val="18"/>
                <w:szCs w:val="18"/>
                <w:lang w:val="ro-RO"/>
              </w:rPr>
              <w:t xml:space="preserve"> potrivit unor legi speciale în materie sau dreptului comun”</w:t>
            </w:r>
          </w:p>
          <w:p w14:paraId="6185A0A5" w14:textId="77777777" w:rsidR="007E39C9" w:rsidRPr="000A0467" w:rsidRDefault="007E39C9" w:rsidP="007E39C9">
            <w:pPr>
              <w:pStyle w:val="NormalWeb"/>
              <w:jc w:val="both"/>
              <w:rPr>
                <w:rFonts w:asciiTheme="minorHAnsi" w:hAnsiTheme="minorHAnsi" w:cstheme="minorHAnsi"/>
                <w:color w:val="000000" w:themeColor="text1"/>
                <w:sz w:val="18"/>
                <w:szCs w:val="18"/>
                <w:lang w:val="en-GB"/>
              </w:rPr>
            </w:pPr>
            <w:r w:rsidRPr="000A0467">
              <w:rPr>
                <w:rFonts w:asciiTheme="minorHAnsi" w:hAnsiTheme="minorHAnsi" w:cstheme="minorHAnsi"/>
                <w:color w:val="000000" w:themeColor="text1"/>
                <w:sz w:val="18"/>
                <w:szCs w:val="18"/>
                <w:lang w:val="en-GB"/>
              </w:rPr>
              <w:t>In cazul unui raspuns negativ la punctul de mai sus, va rugam a accepta un acord/angajament din partea bancii ca nu va executa Imobilul/terenul și investiția finanțată din POIM pe o perioadă de cel puțin 3/5 ani de la data finalizarii implementarii proiectului, în baza procesului verbal de receptive depus la AM POIM;</w:t>
            </w:r>
          </w:p>
          <w:p w14:paraId="5E70C131" w14:textId="77777777" w:rsidR="007E39C9" w:rsidRPr="000A0467" w:rsidRDefault="007E39C9" w:rsidP="007E39C9">
            <w:pPr>
              <w:numPr>
                <w:ilvl w:val="0"/>
                <w:numId w:val="40"/>
              </w:numPr>
              <w:spacing w:before="100" w:beforeAutospacing="1" w:after="100" w:afterAutospacing="1"/>
              <w:jc w:val="both"/>
              <w:rPr>
                <w:rFonts w:eastAsia="Times New Roman" w:cstheme="minorHAnsi"/>
                <w:color w:val="000000" w:themeColor="text1"/>
                <w:sz w:val="18"/>
                <w:szCs w:val="18"/>
                <w:lang w:val="en-GB"/>
              </w:rPr>
            </w:pPr>
            <w:r w:rsidRPr="000A0467">
              <w:rPr>
                <w:rFonts w:eastAsia="Times New Roman" w:cstheme="minorHAnsi"/>
                <w:color w:val="000000" w:themeColor="text1"/>
                <w:sz w:val="18"/>
                <w:szCs w:val="18"/>
                <w:lang w:val="en-GB"/>
              </w:rPr>
              <w:t xml:space="preserve">Va rugam sa ne clarificati daca sunt eligibile echipamentele tehnice pentru încălzirea spațiului, răcirea spațiului, ventilare, apă caldă </w:t>
            </w:r>
            <w:r w:rsidRPr="000A0467">
              <w:rPr>
                <w:rFonts w:eastAsia="Times New Roman" w:cstheme="minorHAnsi"/>
                <w:color w:val="000000" w:themeColor="text1"/>
                <w:sz w:val="18"/>
                <w:szCs w:val="18"/>
                <w:lang w:val="en-GB"/>
              </w:rPr>
              <w:lastRenderedPageBreak/>
              <w:t>menajeră, iluminat încorporat, automatizarea și controlul clădirii (BMS)</w:t>
            </w:r>
          </w:p>
          <w:p w14:paraId="26B05A2E" w14:textId="77777777" w:rsidR="007E39C9" w:rsidRPr="000A0467" w:rsidRDefault="007E39C9" w:rsidP="007E39C9">
            <w:pPr>
              <w:numPr>
                <w:ilvl w:val="0"/>
                <w:numId w:val="40"/>
              </w:numPr>
              <w:spacing w:before="100" w:beforeAutospacing="1" w:after="100" w:afterAutospacing="1"/>
              <w:jc w:val="both"/>
              <w:rPr>
                <w:rFonts w:eastAsia="Times New Roman" w:cstheme="minorHAnsi"/>
                <w:color w:val="000000" w:themeColor="text1"/>
                <w:sz w:val="18"/>
                <w:szCs w:val="18"/>
                <w:lang w:val="en-GB"/>
              </w:rPr>
            </w:pPr>
            <w:r w:rsidRPr="000A0467">
              <w:rPr>
                <w:rFonts w:eastAsia="Times New Roman" w:cstheme="minorHAnsi"/>
                <w:color w:val="000000" w:themeColor="text1"/>
                <w:sz w:val="18"/>
                <w:szCs w:val="18"/>
                <w:lang w:val="en-GB"/>
              </w:rPr>
              <w:t xml:space="preserve">Se accepta </w:t>
            </w:r>
            <w:r w:rsidRPr="000A0467">
              <w:rPr>
                <w:rFonts w:eastAsia="Times New Roman" w:cstheme="minorHAnsi"/>
                <w:color w:val="000000" w:themeColor="text1"/>
                <w:sz w:val="18"/>
                <w:szCs w:val="18"/>
                <w:lang w:val="gsw-FR"/>
              </w:rPr>
              <w:t xml:space="preserve">Declaraţia de consum total de energie </w:t>
            </w:r>
            <w:r w:rsidRPr="000A0467">
              <w:rPr>
                <w:rFonts w:eastAsia="Times New Roman" w:cstheme="minorHAnsi"/>
                <w:color w:val="000000" w:themeColor="text1"/>
                <w:sz w:val="18"/>
                <w:szCs w:val="18"/>
                <w:lang w:val="en-GB"/>
              </w:rPr>
              <w:t>daca este depusa dupa data limita de depunere, respectiv a fost depusa in luna septembrie in conditiile in care termenul legal era de 30 iunie 2022?</w:t>
            </w:r>
          </w:p>
        </w:tc>
        <w:tc>
          <w:tcPr>
            <w:tcW w:w="1219" w:type="dxa"/>
          </w:tcPr>
          <w:p w14:paraId="56806755" w14:textId="77777777" w:rsidR="007E39C9" w:rsidRPr="000A0467" w:rsidRDefault="007E39C9" w:rsidP="007E39C9">
            <w:pPr>
              <w:jc w:val="both"/>
              <w:rPr>
                <w:rFonts w:cstheme="minorHAnsi"/>
                <w:color w:val="000000" w:themeColor="text1"/>
                <w:sz w:val="18"/>
                <w:szCs w:val="18"/>
              </w:rPr>
            </w:pPr>
          </w:p>
        </w:tc>
        <w:tc>
          <w:tcPr>
            <w:tcW w:w="6904" w:type="dxa"/>
          </w:tcPr>
          <w:p w14:paraId="170912CE" w14:textId="77777777" w:rsidR="007E39C9" w:rsidRPr="000A0467" w:rsidRDefault="007E39C9" w:rsidP="007E39C9">
            <w:pPr>
              <w:pStyle w:val="Listparagraf"/>
              <w:spacing w:after="0" w:line="240" w:lineRule="auto"/>
              <w:ind w:left="317"/>
              <w:jc w:val="both"/>
              <w:rPr>
                <w:rFonts w:cstheme="minorHAnsi"/>
                <w:color w:val="000000" w:themeColor="text1"/>
                <w:sz w:val="18"/>
                <w:szCs w:val="18"/>
                <w:highlight w:val="red"/>
                <w:lang w:val="ro-RO"/>
              </w:rPr>
            </w:pPr>
          </w:p>
          <w:p w14:paraId="292A0D6A" w14:textId="77777777" w:rsidR="007E39C9" w:rsidRPr="000A0467" w:rsidRDefault="007E39C9" w:rsidP="007E39C9">
            <w:pPr>
              <w:pStyle w:val="Listparagraf"/>
              <w:numPr>
                <w:ilvl w:val="0"/>
                <w:numId w:val="41"/>
              </w:numPr>
              <w:tabs>
                <w:tab w:val="left" w:pos="1490"/>
              </w:tabs>
              <w:spacing w:after="0" w:line="240" w:lineRule="auto"/>
              <w:jc w:val="both"/>
              <w:rPr>
                <w:rFonts w:cstheme="minorHAnsi"/>
                <w:color w:val="000000" w:themeColor="text1"/>
                <w:sz w:val="18"/>
                <w:szCs w:val="18"/>
                <w:lang w:val="ro-RO"/>
              </w:rPr>
            </w:pPr>
            <w:r w:rsidRPr="000A0467">
              <w:rPr>
                <w:rFonts w:eastAsia="Times New Roman" w:cstheme="minorHAnsi"/>
                <w:color w:val="000000" w:themeColor="text1"/>
                <w:sz w:val="18"/>
                <w:szCs w:val="18"/>
              </w:rPr>
              <w:t xml:space="preserve">Pentru proiectele pentru care este necesară emiterea unei autorizații de construire, conf. Legii 50/1991 republicata cu modificarile si completarile ulterioare, se poate accepta ipoteca asupra imobilului/ gajul asupra echipamentelor incluse in analiza energetică ce face obiectul proiectului, cu condiția prezentării acordului creditorului cu privire la </w:t>
            </w:r>
            <w:r w:rsidRPr="000A0467">
              <w:rPr>
                <w:rFonts w:eastAsia="Calibri" w:cstheme="minorHAnsi"/>
                <w:iCs/>
                <w:color w:val="000000" w:themeColor="text1"/>
                <w:sz w:val="18"/>
                <w:szCs w:val="18"/>
                <w:lang w:val="ro-RO"/>
              </w:rPr>
              <w:t>implementarea proiectului și menținerii activității productive a solicitantului pentru care se solicită  finanțarea pe întrega perioadă de durabilitate a investiției, respectiv în termen de 5 ani de la efectuarea plății finale în cadrul contractului de finanțare. În caz contrar, solicitantul se angajează să restuituie proportional/integral, după caz finanțarea nerambursabilă acordată pentru perioada rămasă neacoperită din perioada de durabilitate, cu aplicarea dobânzilor/penalităților corespunzătoare legislației în vigoare.</w:t>
            </w:r>
          </w:p>
          <w:p w14:paraId="4D51726D" w14:textId="77777777" w:rsidR="007E39C9" w:rsidRPr="000A0467" w:rsidRDefault="007E39C9" w:rsidP="007E39C9">
            <w:pPr>
              <w:pStyle w:val="Listparagraf"/>
              <w:spacing w:after="0" w:line="240" w:lineRule="auto"/>
              <w:ind w:left="317"/>
              <w:jc w:val="both"/>
              <w:rPr>
                <w:rFonts w:cstheme="minorHAnsi"/>
                <w:color w:val="000000" w:themeColor="text1"/>
                <w:sz w:val="18"/>
                <w:szCs w:val="18"/>
                <w:highlight w:val="red"/>
                <w:lang w:val="ro-RO"/>
              </w:rPr>
            </w:pPr>
          </w:p>
          <w:p w14:paraId="489F8E0C" w14:textId="77777777" w:rsidR="007E39C9" w:rsidRPr="000A0467" w:rsidRDefault="007E39C9" w:rsidP="007E39C9">
            <w:pPr>
              <w:pStyle w:val="Listparagraf"/>
              <w:numPr>
                <w:ilvl w:val="0"/>
                <w:numId w:val="41"/>
              </w:numPr>
              <w:spacing w:after="0" w:line="240" w:lineRule="auto"/>
              <w:ind w:left="317" w:hanging="283"/>
              <w:jc w:val="both"/>
              <w:rPr>
                <w:rFonts w:cstheme="minorHAnsi"/>
                <w:color w:val="000000" w:themeColor="text1"/>
                <w:sz w:val="18"/>
                <w:szCs w:val="18"/>
                <w:lang w:val="ro-RO"/>
              </w:rPr>
            </w:pPr>
            <w:r w:rsidRPr="000A0467">
              <w:rPr>
                <w:rFonts w:cstheme="minorHAnsi"/>
                <w:color w:val="000000" w:themeColor="text1"/>
                <w:sz w:val="18"/>
                <w:szCs w:val="18"/>
                <w:lang w:val="ro-RO"/>
              </w:rPr>
              <w:t>Masurile de eficienta energetica pentru cladiri rezulta din analiza energetica si din nivelul de economie a energiei primare pe care proiectantul/solicitantul il are in vedere.</w:t>
            </w:r>
          </w:p>
          <w:p w14:paraId="2C194305" w14:textId="77777777" w:rsidR="007E39C9" w:rsidRPr="000A0467" w:rsidRDefault="007E39C9" w:rsidP="007E39C9">
            <w:pPr>
              <w:pStyle w:val="Listparagraf"/>
              <w:numPr>
                <w:ilvl w:val="0"/>
                <w:numId w:val="41"/>
              </w:numPr>
              <w:spacing w:after="0" w:line="240" w:lineRule="auto"/>
              <w:ind w:left="317" w:hanging="283"/>
              <w:jc w:val="both"/>
              <w:rPr>
                <w:rFonts w:eastAsia="Times New Roman" w:cstheme="minorHAnsi"/>
                <w:color w:val="000000" w:themeColor="text1"/>
                <w:sz w:val="18"/>
                <w:szCs w:val="18"/>
              </w:rPr>
            </w:pPr>
            <w:r w:rsidRPr="000A0467">
              <w:rPr>
                <w:rFonts w:cstheme="minorHAnsi"/>
                <w:color w:val="000000" w:themeColor="text1"/>
                <w:sz w:val="18"/>
                <w:szCs w:val="18"/>
                <w:lang w:val="ro-RO"/>
              </w:rPr>
              <w:t>Se va respecta prevederea legală în vigoare, cu privire la termenul de depunere. Cu toate acestea, pentru solicitanții care nu și-au respectat obligația legală la termenul prevăzut de legislația aplicabilă, se poate accepta și o declarație depusă ulterior, cu confirmare de primire la entitatea abilitată. Verificarea și analiza documentului respectiv este în responsabilitatea entității cu competențe în domeniu, precum și a managerului energetic care o va utiliza în analiza realizată pentru locația proiectului.</w:t>
            </w:r>
          </w:p>
        </w:tc>
      </w:tr>
      <w:tr w:rsidR="007E39C9" w:rsidRPr="000A0467" w14:paraId="62D0F68F" w14:textId="77777777" w:rsidTr="00E5687A">
        <w:tc>
          <w:tcPr>
            <w:tcW w:w="959" w:type="dxa"/>
          </w:tcPr>
          <w:p w14:paraId="17DCC30D" w14:textId="77777777" w:rsidR="007E39C9" w:rsidRPr="000A0467" w:rsidRDefault="007E39C9" w:rsidP="007E39C9">
            <w:pPr>
              <w:pStyle w:val="Listparagraf"/>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0B3387EB" w14:textId="77777777" w:rsidR="007E39C9" w:rsidRPr="000A0467" w:rsidRDefault="007E39C9" w:rsidP="007E39C9">
            <w:pPr>
              <w:jc w:val="both"/>
              <w:rPr>
                <w:rFonts w:cstheme="minorHAnsi"/>
                <w:color w:val="000000" w:themeColor="text1"/>
                <w:sz w:val="18"/>
                <w:szCs w:val="18"/>
              </w:rPr>
            </w:pPr>
          </w:p>
        </w:tc>
        <w:tc>
          <w:tcPr>
            <w:tcW w:w="850" w:type="dxa"/>
          </w:tcPr>
          <w:p w14:paraId="2612A749" w14:textId="18BE24EE"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34A85298" w14:textId="77777777" w:rsidR="007E39C9" w:rsidRPr="000A0467" w:rsidRDefault="007E39C9" w:rsidP="007E39C9">
            <w:pPr>
              <w:pStyle w:val="NormalWeb"/>
              <w:jc w:val="both"/>
              <w:rPr>
                <w:rFonts w:asciiTheme="minorHAnsi" w:hAnsiTheme="minorHAnsi" w:cstheme="minorHAnsi"/>
                <w:color w:val="000000" w:themeColor="text1"/>
                <w:sz w:val="18"/>
                <w:szCs w:val="18"/>
                <w:lang w:val="en-GB"/>
              </w:rPr>
            </w:pPr>
            <w:r w:rsidRPr="000A0467">
              <w:rPr>
                <w:rFonts w:asciiTheme="minorHAnsi" w:hAnsiTheme="minorHAnsi" w:cstheme="minorHAnsi"/>
                <w:color w:val="000000" w:themeColor="text1"/>
                <w:sz w:val="18"/>
                <w:szCs w:val="18"/>
                <w:lang w:val="en-GB"/>
              </w:rPr>
              <w:t xml:space="preserve">Care este  Data de  deschidere si  termenul limită de depunere a proiectelor in cadrul programului  - Eficiență energetică și stimularea utilizării energiei regenerabile la nivelul întreprinderilor  Programul Operațional Infrastructură Mare – Ajutor de stat  - Axa Prioritară 11: Măsuri de îmbunătățire a eficienței energetice și stimularea utilizării energiei regenerabile la nivelul întreprinderilor, Obiectivul specific 11.1: Eficiență energetică și utilizarea energiei din surse regenerabile pentru consumul propriu la nivelul IMM-urilor și întreprinderilor mari </w:t>
            </w:r>
          </w:p>
          <w:p w14:paraId="3875581A" w14:textId="77777777" w:rsidR="007E39C9" w:rsidRPr="000A0467" w:rsidRDefault="007E39C9" w:rsidP="007E39C9">
            <w:pPr>
              <w:pStyle w:val="NormalWeb"/>
              <w:jc w:val="both"/>
              <w:rPr>
                <w:rFonts w:asciiTheme="minorHAnsi" w:hAnsiTheme="minorHAnsi" w:cstheme="minorHAnsi"/>
                <w:color w:val="000000" w:themeColor="text1"/>
                <w:sz w:val="18"/>
                <w:szCs w:val="18"/>
              </w:rPr>
            </w:pPr>
          </w:p>
        </w:tc>
        <w:tc>
          <w:tcPr>
            <w:tcW w:w="1219" w:type="dxa"/>
          </w:tcPr>
          <w:p w14:paraId="08C1B0D8" w14:textId="6ACFFF01" w:rsidR="007E39C9" w:rsidRPr="000A0467" w:rsidRDefault="00B82582" w:rsidP="007E39C9">
            <w:pPr>
              <w:jc w:val="both"/>
              <w:rPr>
                <w:rFonts w:cstheme="minorHAnsi"/>
                <w:color w:val="000000" w:themeColor="text1"/>
                <w:sz w:val="18"/>
                <w:szCs w:val="18"/>
              </w:rPr>
            </w:pPr>
            <w:r>
              <w:rPr>
                <w:rFonts w:cstheme="minorHAnsi"/>
                <w:color w:val="000000" w:themeColor="text1"/>
                <w:sz w:val="18"/>
                <w:szCs w:val="18"/>
              </w:rPr>
              <w:t xml:space="preserve">Ghid </w:t>
            </w:r>
            <w:r w:rsidR="007E39C9" w:rsidRPr="000A0467">
              <w:rPr>
                <w:rFonts w:cstheme="minorHAnsi"/>
                <w:color w:val="000000" w:themeColor="text1"/>
                <w:sz w:val="18"/>
                <w:szCs w:val="18"/>
              </w:rPr>
              <w:t>RES</w:t>
            </w:r>
          </w:p>
        </w:tc>
        <w:tc>
          <w:tcPr>
            <w:tcW w:w="6904" w:type="dxa"/>
          </w:tcPr>
          <w:p w14:paraId="09AA0851" w14:textId="77777777" w:rsidR="007E39C9" w:rsidRPr="000A0467" w:rsidRDefault="007E39C9" w:rsidP="007E39C9">
            <w:pPr>
              <w:tabs>
                <w:tab w:val="left" w:pos="1490"/>
              </w:tabs>
              <w:jc w:val="both"/>
              <w:rPr>
                <w:rFonts w:cstheme="minorHAnsi"/>
                <w:color w:val="000000" w:themeColor="text1"/>
                <w:sz w:val="18"/>
                <w:szCs w:val="18"/>
                <w:lang w:val="ro-RO"/>
              </w:rPr>
            </w:pPr>
            <w:r w:rsidRPr="000A0467">
              <w:rPr>
                <w:rFonts w:cstheme="minorHAnsi"/>
                <w:color w:val="000000" w:themeColor="text1"/>
                <w:sz w:val="18"/>
                <w:szCs w:val="18"/>
                <w:lang w:val="ro-RO"/>
              </w:rPr>
              <w:t>Va rugam consultati frecvent pagina de internet a MIPE pentru datele actualizate cu privire la lansarea acestor apeluri. Perioada de depunere a proiectelor se va comunica pe siteul MIPE. Aceasta va fi corelată cu termenul maxim de acordare a ajutorului de stat conform schemelor aplicabile, precum si cu perioada maxima de implementare a proiectelor, respectiv 31 decembrie 2023.</w:t>
            </w:r>
          </w:p>
          <w:p w14:paraId="5B0DC798" w14:textId="77777777" w:rsidR="007E39C9" w:rsidRPr="000A0467" w:rsidRDefault="007E39C9" w:rsidP="007E39C9">
            <w:pPr>
              <w:jc w:val="both"/>
              <w:rPr>
                <w:rFonts w:cstheme="minorHAnsi"/>
                <w:color w:val="000000" w:themeColor="text1"/>
                <w:sz w:val="18"/>
                <w:szCs w:val="18"/>
                <w:lang w:val="ro-RO"/>
              </w:rPr>
            </w:pPr>
          </w:p>
        </w:tc>
      </w:tr>
      <w:tr w:rsidR="007E39C9" w:rsidRPr="000A0467" w14:paraId="712D95E0" w14:textId="77777777" w:rsidTr="00E5687A">
        <w:tc>
          <w:tcPr>
            <w:tcW w:w="959" w:type="dxa"/>
          </w:tcPr>
          <w:p w14:paraId="058FC5A3" w14:textId="77777777" w:rsidR="007E39C9" w:rsidRPr="000A0467" w:rsidRDefault="007E39C9" w:rsidP="007E39C9">
            <w:pPr>
              <w:pStyle w:val="Listparagraf"/>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779DB117" w14:textId="77777777" w:rsidR="007E39C9" w:rsidRPr="000A0467" w:rsidRDefault="007E39C9" w:rsidP="007E39C9">
            <w:pPr>
              <w:jc w:val="both"/>
              <w:rPr>
                <w:rFonts w:cstheme="minorHAnsi"/>
                <w:color w:val="000000" w:themeColor="text1"/>
                <w:sz w:val="18"/>
                <w:szCs w:val="18"/>
              </w:rPr>
            </w:pPr>
          </w:p>
        </w:tc>
        <w:tc>
          <w:tcPr>
            <w:tcW w:w="850" w:type="dxa"/>
          </w:tcPr>
          <w:p w14:paraId="059A3A41" w14:textId="1B2675B6"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08B98FE8" w14:textId="77777777" w:rsidR="007E39C9" w:rsidRPr="000A0467" w:rsidRDefault="007E39C9" w:rsidP="007E39C9">
            <w:pPr>
              <w:jc w:val="both"/>
              <w:rPr>
                <w:rFonts w:eastAsia="Times New Roman" w:cstheme="minorHAnsi"/>
                <w:color w:val="000000" w:themeColor="text1"/>
                <w:sz w:val="18"/>
                <w:szCs w:val="18"/>
              </w:rPr>
            </w:pPr>
          </w:p>
          <w:p w14:paraId="51D264E9"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in legatura cu sprijinul pentru masuri de eficienta energetica deschis IMM-urilor si intreprinderilor mari prin POIM, va rugam sa ne confirmati masura in care calendarul publicat </w:t>
            </w:r>
            <w:hyperlink r:id="rId22" w:tgtFrame="_blank" w:history="1">
              <w:r w:rsidRPr="000A0467">
                <w:rPr>
                  <w:rStyle w:val="Hyperlink"/>
                  <w:rFonts w:eastAsia="Times New Roman" w:cstheme="minorHAnsi"/>
                  <w:color w:val="000000" w:themeColor="text1"/>
                  <w:sz w:val="18"/>
                  <w:szCs w:val="18"/>
                </w:rPr>
                <w:t>pe site-ul ministerului</w:t>
              </w:r>
            </w:hyperlink>
            <w:r w:rsidRPr="000A0467">
              <w:rPr>
                <w:rFonts w:eastAsia="Times New Roman" w:cstheme="minorHAnsi"/>
                <w:color w:val="000000" w:themeColor="text1"/>
                <w:sz w:val="18"/>
                <w:szCs w:val="18"/>
              </w:rPr>
              <w:t> precizat mai jos ramane valabil in conditiile in care nu au fost aprobate si publicate pana la acest moment schemele si ghidurile finale aferente acestei masuri prevazute in OUG 112/2022.</w:t>
            </w:r>
          </w:p>
          <w:p w14:paraId="0F76303D" w14:textId="77777777" w:rsidR="007E39C9" w:rsidRPr="000A0467" w:rsidRDefault="007E39C9" w:rsidP="007E39C9">
            <w:pPr>
              <w:jc w:val="both"/>
              <w:rPr>
                <w:rFonts w:eastAsia="Times New Roman" w:cstheme="minorHAnsi"/>
                <w:color w:val="000000" w:themeColor="text1"/>
                <w:sz w:val="18"/>
                <w:szCs w:val="18"/>
              </w:rPr>
            </w:pPr>
          </w:p>
          <w:tbl>
            <w:tblPr>
              <w:tblW w:w="0" w:type="auto"/>
              <w:tblLayout w:type="fixed"/>
              <w:tblLook w:val="04A0" w:firstRow="1" w:lastRow="0" w:firstColumn="1" w:lastColumn="0" w:noHBand="0" w:noVBand="1"/>
            </w:tblPr>
            <w:tblGrid>
              <w:gridCol w:w="4560"/>
              <w:gridCol w:w="2490"/>
            </w:tblGrid>
            <w:tr w:rsidR="007E39C9" w:rsidRPr="000A0467" w14:paraId="7A4FE64C" w14:textId="77777777" w:rsidTr="009D7975">
              <w:tc>
                <w:tcPr>
                  <w:tcW w:w="4560" w:type="dxa"/>
                  <w:tcMar>
                    <w:top w:w="15" w:type="dxa"/>
                    <w:left w:w="15" w:type="dxa"/>
                    <w:bottom w:w="15" w:type="dxa"/>
                    <w:right w:w="15" w:type="dxa"/>
                  </w:tcMar>
                  <w:vAlign w:val="center"/>
                  <w:hideMark/>
                </w:tcPr>
                <w:p w14:paraId="442555B9"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b/>
                      <w:bCs/>
                      <w:color w:val="000000" w:themeColor="text1"/>
                      <w:sz w:val="18"/>
                      <w:szCs w:val="18"/>
                    </w:rPr>
                    <w:t>Măsura de întreprins</w:t>
                  </w:r>
                </w:p>
              </w:tc>
              <w:tc>
                <w:tcPr>
                  <w:tcW w:w="2490" w:type="dxa"/>
                  <w:tcMar>
                    <w:top w:w="15" w:type="dxa"/>
                    <w:left w:w="15" w:type="dxa"/>
                    <w:bottom w:w="15" w:type="dxa"/>
                    <w:right w:w="15" w:type="dxa"/>
                  </w:tcMar>
                  <w:vAlign w:val="center"/>
                  <w:hideMark/>
                </w:tcPr>
                <w:p w14:paraId="67567192"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b/>
                      <w:bCs/>
                      <w:color w:val="000000" w:themeColor="text1"/>
                      <w:sz w:val="18"/>
                      <w:szCs w:val="18"/>
                    </w:rPr>
                    <w:t>Termen</w:t>
                  </w:r>
                </w:p>
              </w:tc>
            </w:tr>
            <w:tr w:rsidR="007E39C9" w:rsidRPr="000A0467" w14:paraId="135E1D52" w14:textId="77777777" w:rsidTr="009D7975">
              <w:tc>
                <w:tcPr>
                  <w:tcW w:w="4560" w:type="dxa"/>
                  <w:tcMar>
                    <w:top w:w="15" w:type="dxa"/>
                    <w:left w:w="15" w:type="dxa"/>
                    <w:bottom w:w="15" w:type="dxa"/>
                    <w:right w:w="15" w:type="dxa"/>
                  </w:tcMar>
                  <w:vAlign w:val="center"/>
                  <w:hideMark/>
                </w:tcPr>
                <w:p w14:paraId="6642DFE7"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Lansarea apel de proiecte</w:t>
                  </w:r>
                </w:p>
              </w:tc>
              <w:tc>
                <w:tcPr>
                  <w:tcW w:w="2490" w:type="dxa"/>
                  <w:tcMar>
                    <w:top w:w="15" w:type="dxa"/>
                    <w:left w:w="15" w:type="dxa"/>
                    <w:bottom w:w="15" w:type="dxa"/>
                    <w:right w:w="15" w:type="dxa"/>
                  </w:tcMar>
                  <w:vAlign w:val="center"/>
                  <w:hideMark/>
                </w:tcPr>
                <w:p w14:paraId="2E948925"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23.09.2022</w:t>
                  </w:r>
                </w:p>
              </w:tc>
            </w:tr>
            <w:tr w:rsidR="007E39C9" w:rsidRPr="000A0467" w14:paraId="46D21BED" w14:textId="77777777" w:rsidTr="009D7975">
              <w:tc>
                <w:tcPr>
                  <w:tcW w:w="4560" w:type="dxa"/>
                  <w:tcMar>
                    <w:top w:w="15" w:type="dxa"/>
                    <w:left w:w="15" w:type="dxa"/>
                    <w:bottom w:w="15" w:type="dxa"/>
                    <w:right w:w="15" w:type="dxa"/>
                  </w:tcMar>
                  <w:vAlign w:val="center"/>
                  <w:hideMark/>
                </w:tcPr>
                <w:p w14:paraId="1C979434"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Evaluarea apelului de proiecte</w:t>
                  </w:r>
                </w:p>
              </w:tc>
              <w:tc>
                <w:tcPr>
                  <w:tcW w:w="2490" w:type="dxa"/>
                  <w:tcMar>
                    <w:top w:w="15" w:type="dxa"/>
                    <w:left w:w="15" w:type="dxa"/>
                    <w:bottom w:w="15" w:type="dxa"/>
                    <w:right w:w="15" w:type="dxa"/>
                  </w:tcMar>
                  <w:vAlign w:val="center"/>
                  <w:hideMark/>
                </w:tcPr>
                <w:p w14:paraId="7E1D5851"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04.10.2022</w:t>
                  </w:r>
                </w:p>
              </w:tc>
            </w:tr>
            <w:tr w:rsidR="007E39C9" w:rsidRPr="000A0467" w14:paraId="2B083873" w14:textId="77777777" w:rsidTr="009D7975">
              <w:tc>
                <w:tcPr>
                  <w:tcW w:w="4560" w:type="dxa"/>
                  <w:tcMar>
                    <w:top w:w="15" w:type="dxa"/>
                    <w:left w:w="15" w:type="dxa"/>
                    <w:bottom w:w="15" w:type="dxa"/>
                    <w:right w:w="15" w:type="dxa"/>
                  </w:tcMar>
                  <w:vAlign w:val="center"/>
                  <w:hideMark/>
                </w:tcPr>
                <w:p w14:paraId="058640B9"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Contractare proiecte</w:t>
                  </w:r>
                </w:p>
              </w:tc>
              <w:tc>
                <w:tcPr>
                  <w:tcW w:w="2490" w:type="dxa"/>
                  <w:tcMar>
                    <w:top w:w="15" w:type="dxa"/>
                    <w:left w:w="15" w:type="dxa"/>
                    <w:bottom w:w="15" w:type="dxa"/>
                    <w:right w:w="15" w:type="dxa"/>
                  </w:tcMar>
                  <w:vAlign w:val="center"/>
                  <w:hideMark/>
                </w:tcPr>
                <w:p w14:paraId="0A6DA2B9"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15.10.2022</w:t>
                  </w:r>
                </w:p>
              </w:tc>
            </w:tr>
          </w:tbl>
          <w:p w14:paraId="756A51D1"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De asemenea, va rugam sa ne comunicati data aproximativa la care urmeaza a fi publicata forma finala a documentatiei vizand masura precizata mai sus.</w:t>
            </w:r>
          </w:p>
          <w:p w14:paraId="0AD1A80E" w14:textId="77777777" w:rsidR="007E39C9" w:rsidRPr="000A0467" w:rsidRDefault="007E39C9" w:rsidP="007E39C9">
            <w:pPr>
              <w:jc w:val="both"/>
              <w:rPr>
                <w:rFonts w:cstheme="minorHAnsi"/>
                <w:color w:val="000000" w:themeColor="text1"/>
                <w:sz w:val="18"/>
                <w:szCs w:val="18"/>
              </w:rPr>
            </w:pPr>
          </w:p>
        </w:tc>
        <w:tc>
          <w:tcPr>
            <w:tcW w:w="1219" w:type="dxa"/>
          </w:tcPr>
          <w:p w14:paraId="2828CE92"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Toate ghidurile</w:t>
            </w:r>
          </w:p>
        </w:tc>
        <w:tc>
          <w:tcPr>
            <w:tcW w:w="6904" w:type="dxa"/>
          </w:tcPr>
          <w:p w14:paraId="40897455" w14:textId="77777777" w:rsidR="007E39C9" w:rsidRPr="000A0467" w:rsidRDefault="007E39C9" w:rsidP="007E39C9">
            <w:pPr>
              <w:tabs>
                <w:tab w:val="left" w:pos="1490"/>
              </w:tabs>
              <w:jc w:val="both"/>
              <w:rPr>
                <w:rFonts w:cstheme="minorHAnsi"/>
                <w:color w:val="000000" w:themeColor="text1"/>
                <w:sz w:val="18"/>
                <w:szCs w:val="18"/>
                <w:lang w:val="ro-RO"/>
              </w:rPr>
            </w:pPr>
            <w:r w:rsidRPr="000A0467">
              <w:rPr>
                <w:rFonts w:cstheme="minorHAnsi"/>
                <w:color w:val="000000" w:themeColor="text1"/>
                <w:sz w:val="18"/>
                <w:szCs w:val="18"/>
                <w:lang w:val="ro-RO"/>
              </w:rPr>
              <w:t>Va rugam consultati frecvent pagina de internet a MIPE pentru datele actualizate cu privire la lansarea acestor apeluri. Perioada de depunere a proiectelor se va comunica pe sitetul MIPE. Aceasta va fi corelată cu termenul maxim de acordare a ajutorului de stat conform schemelor aplicabile, precum si perioada maxima de implementare a proiectele, respectiv 31 decembrie 2023.</w:t>
            </w:r>
          </w:p>
          <w:p w14:paraId="7440AAAE" w14:textId="77777777" w:rsidR="007E39C9" w:rsidRPr="000A0467" w:rsidRDefault="007E39C9" w:rsidP="007E39C9">
            <w:pPr>
              <w:tabs>
                <w:tab w:val="left" w:pos="1490"/>
              </w:tabs>
              <w:jc w:val="both"/>
              <w:rPr>
                <w:rFonts w:cstheme="minorHAnsi"/>
                <w:color w:val="000000" w:themeColor="text1"/>
                <w:sz w:val="18"/>
                <w:szCs w:val="18"/>
                <w:lang w:val="ro-RO"/>
              </w:rPr>
            </w:pPr>
            <w:r w:rsidRPr="000A0467">
              <w:rPr>
                <w:rFonts w:cstheme="minorHAnsi"/>
                <w:color w:val="000000" w:themeColor="text1"/>
                <w:sz w:val="18"/>
                <w:szCs w:val="18"/>
                <w:lang w:val="ro-RO"/>
              </w:rPr>
              <w:t>Forma finala de ghid se estimeaza a fi publica la inceputul lunii octombrie 2022.</w:t>
            </w:r>
          </w:p>
          <w:p w14:paraId="6FE0D230" w14:textId="77777777" w:rsidR="007E39C9" w:rsidRPr="000A0467" w:rsidRDefault="007E39C9" w:rsidP="007E39C9">
            <w:pPr>
              <w:jc w:val="both"/>
              <w:rPr>
                <w:rFonts w:cstheme="minorHAnsi"/>
                <w:color w:val="000000" w:themeColor="text1"/>
                <w:sz w:val="18"/>
                <w:szCs w:val="18"/>
                <w:lang w:val="ro-RO"/>
              </w:rPr>
            </w:pPr>
          </w:p>
        </w:tc>
      </w:tr>
      <w:tr w:rsidR="007E39C9" w:rsidRPr="000A0467" w14:paraId="795BDD89" w14:textId="77777777" w:rsidTr="00E5687A">
        <w:tc>
          <w:tcPr>
            <w:tcW w:w="959" w:type="dxa"/>
          </w:tcPr>
          <w:p w14:paraId="7CDB9DD2" w14:textId="77777777" w:rsidR="007E39C9" w:rsidRPr="000A0467" w:rsidRDefault="007E39C9" w:rsidP="007E39C9">
            <w:pPr>
              <w:pStyle w:val="Listparagraf"/>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10426D6A" w14:textId="77777777" w:rsidR="007E39C9" w:rsidRPr="000A0467" w:rsidRDefault="007E39C9" w:rsidP="007E39C9">
            <w:pPr>
              <w:jc w:val="both"/>
              <w:rPr>
                <w:rFonts w:cstheme="minorHAnsi"/>
                <w:color w:val="000000" w:themeColor="text1"/>
                <w:sz w:val="18"/>
                <w:szCs w:val="18"/>
              </w:rPr>
            </w:pPr>
          </w:p>
        </w:tc>
        <w:tc>
          <w:tcPr>
            <w:tcW w:w="850" w:type="dxa"/>
          </w:tcPr>
          <w:p w14:paraId="54F443FA" w14:textId="0BA414F0"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39E0A69C" w14:textId="77777777" w:rsidR="007E39C9" w:rsidRPr="000A0467" w:rsidRDefault="007E39C9" w:rsidP="007E39C9">
            <w:pPr>
              <w:pStyle w:val="NormalWeb"/>
              <w:jc w:val="both"/>
              <w:rPr>
                <w:rFonts w:asciiTheme="minorHAnsi" w:hAnsiTheme="minorHAnsi" w:cstheme="minorHAnsi"/>
                <w:color w:val="000000" w:themeColor="text1"/>
                <w:sz w:val="18"/>
                <w:szCs w:val="18"/>
              </w:rPr>
            </w:pPr>
            <w:proofErr w:type="gramStart"/>
            <w:r w:rsidRPr="000A0467">
              <w:rPr>
                <w:rFonts w:asciiTheme="minorHAnsi" w:hAnsiTheme="minorHAnsi" w:cstheme="minorHAnsi"/>
                <w:color w:val="000000" w:themeColor="text1"/>
                <w:sz w:val="18"/>
                <w:szCs w:val="18"/>
              </w:rPr>
              <w:t>In  urma</w:t>
            </w:r>
            <w:proofErr w:type="gramEnd"/>
            <w:r w:rsidRPr="000A0467">
              <w:rPr>
                <w:rFonts w:asciiTheme="minorHAnsi" w:hAnsiTheme="minorHAnsi" w:cstheme="minorHAnsi"/>
                <w:color w:val="000000" w:themeColor="text1"/>
                <w:sz w:val="18"/>
                <w:szCs w:val="18"/>
              </w:rPr>
              <w:t xml:space="preserve"> intalnirii de la Ploiesti, la Consiliul Judetean Prahova, ne-ati recomandat sa va adresam nelamuririle noastre referitoare la programul pentru eficienta energetica, precum si fata de proiectele la care am aplicat si in final nu am avut acces.</w:t>
            </w:r>
          </w:p>
          <w:p w14:paraId="7A6491E0"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t> Referitor la programul de eficienta energetica va adresez urmatoarele  puncte, considerand ca acestea ar fi urgentele momentului:</w:t>
            </w:r>
          </w:p>
          <w:p w14:paraId="7F3D2B18" w14:textId="77777777" w:rsidR="007E39C9" w:rsidRPr="000A0467" w:rsidRDefault="007E39C9" w:rsidP="007E39C9">
            <w:pPr>
              <w:numPr>
                <w:ilvl w:val="0"/>
                <w:numId w:val="35"/>
              </w:numPr>
              <w:spacing w:before="100" w:beforeAutospacing="1" w:after="100" w:afterAutospacing="1"/>
              <w:jc w:val="both"/>
              <w:rPr>
                <w:rFonts w:eastAsia="Times New Roman" w:cstheme="minorHAnsi"/>
                <w:color w:val="000000" w:themeColor="text1"/>
                <w:sz w:val="18"/>
                <w:szCs w:val="18"/>
              </w:rPr>
            </w:pPr>
            <w:r w:rsidRPr="000A0467">
              <w:rPr>
                <w:rFonts w:cstheme="minorHAnsi"/>
                <w:color w:val="000000" w:themeColor="text1"/>
                <w:sz w:val="18"/>
                <w:szCs w:val="18"/>
              </w:rPr>
              <w:t> </w:t>
            </w:r>
            <w:r w:rsidRPr="000A0467">
              <w:rPr>
                <w:rFonts w:eastAsia="Times New Roman" w:cstheme="minorHAnsi"/>
                <w:color w:val="000000" w:themeColor="text1"/>
                <w:sz w:val="18"/>
                <w:szCs w:val="18"/>
              </w:rPr>
              <w:t>Noi dorim sa achizitionam prin acest program panouri fotovoltaice si solare, precum si pompe de caldura, astfel incat sa eficientizam energetic cladirea in care functionam. Nu dorim sa cumparam alte utilaje de lucru.</w:t>
            </w:r>
          </w:p>
          <w:p w14:paraId="68AB2723"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t xml:space="preserve">In acest caz,  intelegem  ca auditul energetic ar trebui facut de un auditor pentru cladiri si nu un auditor “de contur” adica industrial, insa nu se face aceasta diferenta  in ghid. Am luat legatura cu diversi </w:t>
            </w:r>
            <w:proofErr w:type="gramStart"/>
            <w:r w:rsidRPr="000A0467">
              <w:rPr>
                <w:rFonts w:asciiTheme="minorHAnsi" w:hAnsiTheme="minorHAnsi" w:cstheme="minorHAnsi"/>
                <w:color w:val="000000" w:themeColor="text1"/>
                <w:sz w:val="18"/>
                <w:szCs w:val="18"/>
              </w:rPr>
              <w:t>auditori,  si</w:t>
            </w:r>
            <w:proofErr w:type="gramEnd"/>
            <w:r w:rsidRPr="000A0467">
              <w:rPr>
                <w:rFonts w:asciiTheme="minorHAnsi" w:hAnsiTheme="minorHAnsi" w:cstheme="minorHAnsi"/>
                <w:color w:val="000000" w:themeColor="text1"/>
                <w:sz w:val="18"/>
                <w:szCs w:val="18"/>
              </w:rPr>
              <w:t xml:space="preserve"> de cladiri si industriali, iar  ei nu stiu daca ar trebui sa se faca audituri separate sau  daca  ar trebui sa se faca  o sinteza a acestor doua audituri si nici cine ar trebui  sa semneze in final . Cu siguranta ca sunt auditori care probabil ar sti la acest moment ce este de facut, in schimb cei pe care i-am intalnit noi au aceste nelamuriri si nu sunt convinsi ca vor face ceea ce trebuie, iar noi nu avem curaj sa platim cateva mii de euro, cel putin 3000 euro fara TVA in cazul nostru, fara sa stim daca facem bine sau nu. </w:t>
            </w:r>
          </w:p>
          <w:p w14:paraId="09094774" w14:textId="77777777" w:rsidR="007E39C9" w:rsidRPr="000A0467" w:rsidRDefault="007E39C9" w:rsidP="007E39C9">
            <w:pPr>
              <w:numPr>
                <w:ilvl w:val="0"/>
                <w:numId w:val="35"/>
              </w:numPr>
              <w:spacing w:before="100" w:beforeAutospacing="1" w:after="100" w:afterAutospacing="1"/>
              <w:jc w:val="both"/>
              <w:rPr>
                <w:rFonts w:cstheme="minorHAnsi"/>
                <w:color w:val="000000" w:themeColor="text1"/>
                <w:sz w:val="18"/>
                <w:szCs w:val="18"/>
              </w:rPr>
            </w:pPr>
            <w:r w:rsidRPr="000A0467">
              <w:rPr>
                <w:rFonts w:eastAsia="Times New Roman" w:cstheme="minorHAnsi"/>
                <w:color w:val="000000" w:themeColor="text1"/>
                <w:sz w:val="18"/>
                <w:szCs w:val="18"/>
              </w:rPr>
              <w:t xml:space="preserve">In alta ordine de idei, asa cum v-am spus si la intalnire, auditorii pe care i-am consultat noi ne-au cerut curbele orare de consum. Aceste </w:t>
            </w:r>
            <w:r w:rsidRPr="000A0467">
              <w:rPr>
                <w:rFonts w:eastAsia="Times New Roman" w:cstheme="minorHAnsi"/>
                <w:color w:val="000000" w:themeColor="text1"/>
                <w:sz w:val="18"/>
                <w:szCs w:val="18"/>
              </w:rPr>
              <w:lastRenderedPageBreak/>
              <w:t xml:space="preserve">date se obtin daca am avea </w:t>
            </w:r>
            <w:proofErr w:type="gramStart"/>
            <w:r w:rsidRPr="000A0467">
              <w:rPr>
                <w:rFonts w:eastAsia="Times New Roman" w:cstheme="minorHAnsi"/>
                <w:color w:val="000000" w:themeColor="text1"/>
                <w:sz w:val="18"/>
                <w:szCs w:val="18"/>
              </w:rPr>
              <w:t>instalate  “</w:t>
            </w:r>
            <w:proofErr w:type="gramEnd"/>
            <w:r w:rsidRPr="000A0467">
              <w:rPr>
                <w:rFonts w:eastAsia="Times New Roman" w:cstheme="minorHAnsi"/>
                <w:color w:val="000000" w:themeColor="text1"/>
                <w:sz w:val="18"/>
                <w:szCs w:val="18"/>
              </w:rPr>
              <w:t>contoare inteligente”.  Nu avem asa ceva, iar Electrica a spus ca nu are de unde sa ne puna la dispozitie curbele orare pentru consumurile anterioare.  Probabil ca mai bine de trei sferturi din tara nu are astfel de contoare. Daca aceste curbe orare nu sunt usor de obtinut, in mod cert auditurile nu pot fi facute sau probabil ca foarte greu. Am inteles ca aceste curbe orare s-ar mai putea face analizand facturile de energie pe anii din urma, insa aceasta analiza nu ar fi  foarte corecta  si implica  o munca mult mai multa si mai scumpa ca sa se realizeze asa ceva. Consultantii energetici sunt si asa foarte putini, intocmirea proiectelor depinde de ei in primul rand, deci mai mult ca sigur va fi imposibil sa ne incadram cu totii in termenul de depunere al proiectelor.</w:t>
            </w:r>
          </w:p>
          <w:p w14:paraId="4406E988" w14:textId="77777777" w:rsidR="007E39C9" w:rsidRPr="000A0467" w:rsidRDefault="007E39C9" w:rsidP="007E39C9">
            <w:pPr>
              <w:numPr>
                <w:ilvl w:val="0"/>
                <w:numId w:val="36"/>
              </w:numPr>
              <w:spacing w:before="100" w:beforeAutospacing="1" w:after="100" w:afterAutospacing="1"/>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Pe de alta parte, ar fi mult mai simplu sa ne lasati in prima faza  sa aplicam cu  totii in limita conditiilor de bonitate financiara pe care le-ati impus si doar daca suntem acceptati atunci sa fim conditionati ca  in etapa urmatoare sa facem auditul energetic, eventual calculat in alt mod. In cazul in care nu l-am  face, vom  elibera locul primit in program  si ar intra urmatorii aplicanti,  ramasi pe dinafara in prima faza, desi ar fi de necrezut ca cineva odata admis sa nu-si faca auditul. Asa cum este conceput programul acum, trebuie </w:t>
            </w:r>
            <w:proofErr w:type="gramStart"/>
            <w:r w:rsidRPr="000A0467">
              <w:rPr>
                <w:rFonts w:eastAsia="Times New Roman" w:cstheme="minorHAnsi"/>
                <w:color w:val="000000" w:themeColor="text1"/>
                <w:sz w:val="18"/>
                <w:szCs w:val="18"/>
              </w:rPr>
              <w:t>sa  platim</w:t>
            </w:r>
            <w:proofErr w:type="gramEnd"/>
            <w:r w:rsidRPr="000A0467">
              <w:rPr>
                <w:rFonts w:eastAsia="Times New Roman" w:cstheme="minorHAnsi"/>
                <w:color w:val="000000" w:themeColor="text1"/>
                <w:sz w:val="18"/>
                <w:szCs w:val="18"/>
              </w:rPr>
              <w:t xml:space="preserve"> cu totii mii de euro pentru consultantii proiectului, platim alte mii de euro pentru auditul energetic si nici macar nu stim daca vom fi admisi sau nu.</w:t>
            </w:r>
          </w:p>
          <w:p w14:paraId="5839EFAE" w14:textId="77777777" w:rsidR="007E39C9" w:rsidRPr="000A0467" w:rsidRDefault="007E39C9" w:rsidP="007E39C9">
            <w:pPr>
              <w:numPr>
                <w:ilvl w:val="0"/>
                <w:numId w:val="37"/>
              </w:numPr>
              <w:spacing w:before="100" w:beforeAutospacing="1" w:after="100" w:afterAutospacing="1"/>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In ghidul publicat spre consultare nu scrie care este procentul de cofinantare al beneficiarului. Scrie ca se poate finanta si pana la suta la suta si ca beneficiarul se obliga   sa puna cofinantarea la dispozitie, dar nu scrie si conditiile in care s-ar finanta pana la suta la suta si nici care ar fi procentul de cofinatare in cazul in care nu se finanteaza suta la suta.</w:t>
            </w:r>
          </w:p>
          <w:p w14:paraId="41ACC7EB" w14:textId="77777777" w:rsidR="007E39C9" w:rsidRPr="000A0467" w:rsidRDefault="007E39C9" w:rsidP="007E39C9">
            <w:pPr>
              <w:numPr>
                <w:ilvl w:val="0"/>
                <w:numId w:val="37"/>
              </w:numPr>
              <w:spacing w:before="100" w:beforeAutospacing="1" w:after="100" w:afterAutospacing="1"/>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Nu in ultimul rand, daca ati reusi sa  construiti pasii proiectului (si ai proiectelor in general) astfel incat sa-I putem parcurge fara a mai plati consultanti si audituri energetice complicate, am salva o multime de bani, pe care cu siguranta ii putem folosi mult mai util.</w:t>
            </w:r>
          </w:p>
          <w:p w14:paraId="1C7E56D1"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t xml:space="preserve"> Pentru noi fiecare leu conteaza, cu atat mai mult in aceste vremuri. Va rog sa gasiti o solutie astfel incat sa ne usurati accesul la acest program care, spre deosebire de tot ce a fost pana acum, el va fi vital pentru existenta multora dintre noi, IMM -urile. </w:t>
            </w:r>
          </w:p>
          <w:p w14:paraId="35D55E9A"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t xml:space="preserve"> Va rog de asemenea, sa incercati sa  intelegeti situatia absolut critica in care ne aflam cu totii, iar  daca cumva veti admite sa aplicam in acest fel (adica initial fara audit, dar cu conditia eliminatorie de a-l depune ulterior admiterii) nu s-ar supara nimeni daca ati mai amana cu cateva zile publicarea ghidului final pentru a-i aduce cateva imbunatatiri binevenite. Avand in vedere toate incertitudinile de la acest </w:t>
            </w:r>
            <w:proofErr w:type="gramStart"/>
            <w:r w:rsidRPr="000A0467">
              <w:rPr>
                <w:rFonts w:asciiTheme="minorHAnsi" w:hAnsiTheme="minorHAnsi" w:cstheme="minorHAnsi"/>
                <w:color w:val="000000" w:themeColor="text1"/>
                <w:sz w:val="18"/>
                <w:szCs w:val="18"/>
              </w:rPr>
              <w:t>moment  din</w:t>
            </w:r>
            <w:proofErr w:type="gramEnd"/>
            <w:r w:rsidRPr="000A0467">
              <w:rPr>
                <w:rFonts w:asciiTheme="minorHAnsi" w:hAnsiTheme="minorHAnsi" w:cstheme="minorHAnsi"/>
                <w:color w:val="000000" w:themeColor="text1"/>
                <w:sz w:val="18"/>
                <w:szCs w:val="18"/>
              </w:rPr>
              <w:t xml:space="preserve"> ghid,  iar varianta finala va fi publicata doar peste cateva zile, va dati seama ca este aproape imposibil ca intr-o saptamana de la publicare a variantei finale, sa putem intocmi un proiect admisibil.</w:t>
            </w:r>
          </w:p>
          <w:p w14:paraId="559B0925"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t> </w:t>
            </w:r>
          </w:p>
          <w:p w14:paraId="37BAAA0E"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t xml:space="preserve">Acestea sunt incertitudinile de la acest moment, legate de programul pentru eficienta energetica – productie de energie din surse regenerabile. Va rog sa le luati in considerare si sa gasiti o solutie, astfel incat sa ne putem </w:t>
            </w:r>
            <w:proofErr w:type="gramStart"/>
            <w:r w:rsidRPr="000A0467">
              <w:rPr>
                <w:rFonts w:asciiTheme="minorHAnsi" w:hAnsiTheme="minorHAnsi" w:cstheme="minorHAnsi"/>
                <w:color w:val="000000" w:themeColor="text1"/>
                <w:sz w:val="18"/>
                <w:szCs w:val="18"/>
              </w:rPr>
              <w:t>incadra  cat</w:t>
            </w:r>
            <w:proofErr w:type="gramEnd"/>
            <w:r w:rsidRPr="000A0467">
              <w:rPr>
                <w:rFonts w:asciiTheme="minorHAnsi" w:hAnsiTheme="minorHAnsi" w:cstheme="minorHAnsi"/>
                <w:color w:val="000000" w:themeColor="text1"/>
                <w:sz w:val="18"/>
                <w:szCs w:val="18"/>
              </w:rPr>
              <w:t xml:space="preserve"> mai multi. Speram sa putem intra si noi in acest program </w:t>
            </w:r>
            <w:proofErr w:type="gramStart"/>
            <w:r w:rsidRPr="000A0467">
              <w:rPr>
                <w:rFonts w:asciiTheme="minorHAnsi" w:hAnsiTheme="minorHAnsi" w:cstheme="minorHAnsi"/>
                <w:color w:val="000000" w:themeColor="text1"/>
                <w:sz w:val="18"/>
                <w:szCs w:val="18"/>
              </w:rPr>
              <w:t>si  sa</w:t>
            </w:r>
            <w:proofErr w:type="gramEnd"/>
            <w:r w:rsidRPr="000A0467">
              <w:rPr>
                <w:rFonts w:asciiTheme="minorHAnsi" w:hAnsiTheme="minorHAnsi" w:cstheme="minorHAnsi"/>
                <w:color w:val="000000" w:themeColor="text1"/>
                <w:sz w:val="18"/>
                <w:szCs w:val="18"/>
              </w:rPr>
              <w:t xml:space="preserve"> ne putem salva  in fata valului care urmeaza sa loveasca toata economia. Consider ca </w:t>
            </w:r>
            <w:r w:rsidRPr="000A0467">
              <w:rPr>
                <w:rFonts w:asciiTheme="minorHAnsi" w:hAnsiTheme="minorHAnsi" w:cstheme="minorHAnsi"/>
                <w:color w:val="000000" w:themeColor="text1"/>
                <w:sz w:val="18"/>
                <w:szCs w:val="18"/>
              </w:rPr>
              <w:lastRenderedPageBreak/>
              <w:t xml:space="preserve">ne-am castigat acest drept, in urma unei conduite mai mult decat oneste fata de statul roman, mentinuta fara abatere, de cel putin 30 de ani. </w:t>
            </w:r>
          </w:p>
          <w:p w14:paraId="0F1ABE38" w14:textId="77777777" w:rsidR="007E39C9" w:rsidRPr="000A0467" w:rsidRDefault="007E39C9" w:rsidP="007E39C9">
            <w:pPr>
              <w:jc w:val="both"/>
              <w:rPr>
                <w:rFonts w:eastAsia="Times New Roman" w:cstheme="minorHAnsi"/>
                <w:color w:val="000000" w:themeColor="text1"/>
                <w:sz w:val="18"/>
                <w:szCs w:val="18"/>
              </w:rPr>
            </w:pPr>
          </w:p>
        </w:tc>
        <w:tc>
          <w:tcPr>
            <w:tcW w:w="1219" w:type="dxa"/>
          </w:tcPr>
          <w:p w14:paraId="100029BD" w14:textId="77777777" w:rsidR="007E39C9" w:rsidRPr="000A0467" w:rsidRDefault="007E39C9" w:rsidP="007E39C9">
            <w:pPr>
              <w:jc w:val="both"/>
              <w:rPr>
                <w:rFonts w:cstheme="minorHAnsi"/>
                <w:color w:val="000000" w:themeColor="text1"/>
                <w:sz w:val="18"/>
                <w:szCs w:val="18"/>
              </w:rPr>
            </w:pPr>
          </w:p>
        </w:tc>
        <w:tc>
          <w:tcPr>
            <w:tcW w:w="6904" w:type="dxa"/>
          </w:tcPr>
          <w:p w14:paraId="714DDE65" w14:textId="77777777" w:rsidR="007E39C9" w:rsidRPr="000A0467" w:rsidRDefault="007E39C9" w:rsidP="007E39C9">
            <w:pPr>
              <w:jc w:val="both"/>
              <w:rPr>
                <w:rFonts w:cstheme="minorHAnsi"/>
                <w:color w:val="000000" w:themeColor="text1"/>
                <w:sz w:val="18"/>
                <w:szCs w:val="18"/>
              </w:rPr>
            </w:pPr>
          </w:p>
          <w:p w14:paraId="5359C55F" w14:textId="77777777" w:rsidR="007E39C9" w:rsidRPr="000A0467" w:rsidRDefault="007E39C9" w:rsidP="007E39C9">
            <w:pPr>
              <w:pStyle w:val="Listparagraf"/>
              <w:numPr>
                <w:ilvl w:val="0"/>
                <w:numId w:val="42"/>
              </w:numPr>
              <w:spacing w:after="160" w:line="256" w:lineRule="auto"/>
              <w:ind w:left="317" w:hanging="283"/>
              <w:jc w:val="both"/>
              <w:rPr>
                <w:rFonts w:cstheme="minorHAnsi"/>
                <w:color w:val="000000" w:themeColor="text1"/>
                <w:sz w:val="18"/>
                <w:szCs w:val="18"/>
              </w:rPr>
            </w:pPr>
            <w:r w:rsidRPr="000A0467">
              <w:rPr>
                <w:rFonts w:cstheme="minorHAnsi"/>
                <w:color w:val="000000" w:themeColor="text1"/>
                <w:sz w:val="18"/>
                <w:szCs w:val="18"/>
              </w:rPr>
              <w:t>achiziția de panouri fotovoltaice si solare, precum si pompe de caldura reprezintă măsuri ce vizează producție de energie din surse regenrabile de energie pentru consum propriu;</w:t>
            </w:r>
          </w:p>
          <w:p w14:paraId="35F5B0F1" w14:textId="77777777" w:rsidR="007E39C9" w:rsidRPr="000A0467" w:rsidRDefault="007E39C9" w:rsidP="007E39C9">
            <w:pPr>
              <w:pStyle w:val="Listparagraf"/>
              <w:numPr>
                <w:ilvl w:val="0"/>
                <w:numId w:val="42"/>
              </w:numPr>
              <w:spacing w:after="160" w:line="256" w:lineRule="auto"/>
              <w:ind w:left="317" w:hanging="283"/>
              <w:jc w:val="both"/>
              <w:rPr>
                <w:rFonts w:cstheme="minorHAnsi"/>
                <w:color w:val="000000" w:themeColor="text1"/>
                <w:sz w:val="18"/>
                <w:szCs w:val="18"/>
              </w:rPr>
            </w:pPr>
            <w:r w:rsidRPr="000A0467">
              <w:rPr>
                <w:rFonts w:cstheme="minorHAnsi"/>
                <w:color w:val="000000" w:themeColor="text1"/>
                <w:sz w:val="18"/>
                <w:szCs w:val="18"/>
              </w:rPr>
              <w:t>ghidul solicitantului aferent acestui tip de investiții nu solicita audit energetic pentru cladirea pe care vor fi montate panourile fotovoltaice. În acest caz se solicită Analiza energetică pentru proiect, respective pentru investiția ce vizează instalarea de panouri fotovoltaice și pompe de căldura.</w:t>
            </w:r>
          </w:p>
          <w:p w14:paraId="2D91E8D1" w14:textId="77777777" w:rsidR="007E39C9" w:rsidRPr="000A0467" w:rsidRDefault="007E39C9" w:rsidP="007E39C9">
            <w:pPr>
              <w:pStyle w:val="Listparagraf"/>
              <w:numPr>
                <w:ilvl w:val="0"/>
                <w:numId w:val="42"/>
              </w:numPr>
              <w:spacing w:after="160" w:line="256" w:lineRule="auto"/>
              <w:ind w:left="317" w:hanging="283"/>
              <w:jc w:val="both"/>
              <w:rPr>
                <w:rFonts w:cstheme="minorHAnsi"/>
                <w:color w:val="000000" w:themeColor="text1"/>
                <w:sz w:val="18"/>
                <w:szCs w:val="18"/>
              </w:rPr>
            </w:pPr>
            <w:r w:rsidRPr="000A0467">
              <w:rPr>
                <w:rFonts w:cstheme="minorHAnsi"/>
                <w:color w:val="000000" w:themeColor="text1"/>
                <w:sz w:val="18"/>
                <w:szCs w:val="18"/>
              </w:rPr>
              <w:t xml:space="preserve">prin Analiza energetică Solicitantul își </w:t>
            </w:r>
            <w:proofErr w:type="gramStart"/>
            <w:r w:rsidRPr="000A0467">
              <w:rPr>
                <w:rFonts w:cstheme="minorHAnsi"/>
                <w:color w:val="000000" w:themeColor="text1"/>
                <w:sz w:val="18"/>
                <w:szCs w:val="18"/>
              </w:rPr>
              <w:t>asumă  o</w:t>
            </w:r>
            <w:proofErr w:type="gramEnd"/>
            <w:r w:rsidRPr="000A0467">
              <w:rPr>
                <w:rFonts w:cstheme="minorHAnsi"/>
                <w:color w:val="000000" w:themeColor="text1"/>
                <w:sz w:val="18"/>
                <w:szCs w:val="18"/>
              </w:rPr>
              <w:t xml:space="preserve"> serie de parametri tehnici pe care îi va realiza prin acest proiect (de exemplu, energia produsă anual,  reducerea emisiilor de CO</w:t>
            </w:r>
            <w:r w:rsidRPr="000A0467">
              <w:rPr>
                <w:rFonts w:cstheme="minorHAnsi"/>
                <w:color w:val="000000" w:themeColor="text1"/>
                <w:sz w:val="18"/>
                <w:szCs w:val="18"/>
                <w:vertAlign w:val="subscript"/>
              </w:rPr>
              <w:t>2</w:t>
            </w:r>
            <w:r w:rsidRPr="000A0467">
              <w:rPr>
                <w:rFonts w:cstheme="minorHAnsi"/>
                <w:color w:val="000000" w:themeColor="text1"/>
                <w:sz w:val="18"/>
                <w:szCs w:val="18"/>
              </w:rPr>
              <w:t xml:space="preserve">  echivalentă etc) și stabilește indicatorii proiectului.  Atingerea acestor parametric și îndeplinirea indicatorilor se face prin Analiza ergetica realizată la sfârșitul primului an de după finalizarea implementării. Costul acestei analize nu este eligibil.</w:t>
            </w:r>
          </w:p>
          <w:p w14:paraId="519D568B" w14:textId="77777777" w:rsidR="007E39C9" w:rsidRPr="000A0467" w:rsidRDefault="007E39C9" w:rsidP="007E39C9">
            <w:pPr>
              <w:pStyle w:val="Listparagraf"/>
              <w:numPr>
                <w:ilvl w:val="0"/>
                <w:numId w:val="42"/>
              </w:numPr>
              <w:spacing w:after="160" w:line="256" w:lineRule="auto"/>
              <w:ind w:left="317" w:hanging="283"/>
              <w:jc w:val="both"/>
              <w:rPr>
                <w:rFonts w:cstheme="minorHAnsi"/>
                <w:bCs/>
                <w:color w:val="000000" w:themeColor="text1"/>
                <w:sz w:val="18"/>
                <w:szCs w:val="18"/>
                <w:lang w:val="ro-RO"/>
              </w:rPr>
            </w:pPr>
            <w:r w:rsidRPr="000A0467">
              <w:rPr>
                <w:rFonts w:cstheme="minorHAnsi"/>
                <w:color w:val="000000" w:themeColor="text1"/>
                <w:sz w:val="18"/>
                <w:szCs w:val="18"/>
              </w:rPr>
              <w:t>în conformitate cu prevederile Ghidulu Solicitantului:</w:t>
            </w:r>
          </w:p>
          <w:p w14:paraId="1C0DEA51" w14:textId="77777777" w:rsidR="007E39C9" w:rsidRPr="000A0467" w:rsidRDefault="007E39C9" w:rsidP="007E39C9">
            <w:pPr>
              <w:pStyle w:val="Listparagraf"/>
              <w:numPr>
                <w:ilvl w:val="1"/>
                <w:numId w:val="42"/>
              </w:numPr>
              <w:spacing w:after="160" w:line="256" w:lineRule="auto"/>
              <w:ind w:left="884" w:hanging="283"/>
              <w:jc w:val="both"/>
              <w:rPr>
                <w:rFonts w:cstheme="minorHAnsi"/>
                <w:bCs/>
                <w:color w:val="000000" w:themeColor="text1"/>
                <w:sz w:val="18"/>
                <w:szCs w:val="18"/>
                <w:lang w:val="ro-RO"/>
              </w:rPr>
            </w:pPr>
            <w:r w:rsidRPr="000A0467">
              <w:rPr>
                <w:rFonts w:cstheme="minorHAnsi"/>
                <w:bCs/>
                <w:color w:val="000000" w:themeColor="text1"/>
                <w:sz w:val="18"/>
                <w:szCs w:val="18"/>
                <w:lang w:val="ro-RO"/>
              </w:rPr>
              <w:t>Finanțarea nerambursabilă maximă acordată pentru un proiect de investiții este  30% din costurile eligibile, pentru proiecte de investiţii în capacităţi de producere de energie din SRE cu excepția biomasei, în cazul în care costurile eligibile sunt calculate pe baza art. 41 alin. (6) lit. (c) din Regulament.</w:t>
            </w:r>
          </w:p>
          <w:p w14:paraId="5CE2D468" w14:textId="77777777" w:rsidR="007E39C9" w:rsidRPr="000A0467" w:rsidRDefault="007E39C9" w:rsidP="007E39C9">
            <w:pPr>
              <w:pStyle w:val="Listparagraf"/>
              <w:numPr>
                <w:ilvl w:val="1"/>
                <w:numId w:val="42"/>
              </w:numPr>
              <w:spacing w:after="160" w:line="256" w:lineRule="auto"/>
              <w:ind w:left="884" w:hanging="283"/>
              <w:jc w:val="both"/>
              <w:rPr>
                <w:rFonts w:cstheme="minorHAnsi"/>
                <w:bCs/>
                <w:color w:val="000000" w:themeColor="text1"/>
                <w:sz w:val="18"/>
                <w:szCs w:val="18"/>
                <w:lang w:val="ro-RO"/>
              </w:rPr>
            </w:pPr>
            <w:r w:rsidRPr="000A0467">
              <w:rPr>
                <w:rFonts w:cstheme="minorHAnsi"/>
                <w:bCs/>
                <w:color w:val="000000" w:themeColor="text1"/>
                <w:sz w:val="18"/>
                <w:szCs w:val="18"/>
                <w:lang w:val="ro-RO"/>
              </w:rPr>
              <w:t>Finanțarea nerambursabilă maximă acordată va fi majorată cu 15% pentru investiţiile situate în zone asistate care îndeplinesc condiţiile prevăzute la art. 107 alin. (3) lit. (a) din TFUE respectiv zonele a) individualizate în ANEXA la decizia Comisiei Europene C(2021) 9750 final din 20.12.2021, privind cazul SA.100199 (2021/N) Harta ajutoarelor regionale pentru România (1 ianuarie 2022 - 31 decembrie 2027) și cu 5 procentuale pentru investițiile situate în zone asistate care îndeplinesc condițiile prevăzute la articolul 107 alineatul (3) litera (c) din TFUE, respectiv zonele „c” care nu sunt predefinite din ANEXĂ.</w:t>
            </w:r>
          </w:p>
          <w:p w14:paraId="04FB6F5A" w14:textId="77777777" w:rsidR="007E39C9" w:rsidRPr="000A0467" w:rsidRDefault="007E39C9" w:rsidP="007E39C9">
            <w:pPr>
              <w:pStyle w:val="Listparagraf"/>
              <w:numPr>
                <w:ilvl w:val="1"/>
                <w:numId w:val="42"/>
              </w:numPr>
              <w:spacing w:after="160" w:line="256" w:lineRule="auto"/>
              <w:ind w:left="884" w:hanging="283"/>
              <w:jc w:val="both"/>
              <w:rPr>
                <w:rFonts w:cstheme="minorHAnsi"/>
                <w:color w:val="000000" w:themeColor="text1"/>
                <w:sz w:val="18"/>
                <w:szCs w:val="18"/>
              </w:rPr>
            </w:pPr>
            <w:r w:rsidRPr="000A0467">
              <w:rPr>
                <w:rFonts w:cstheme="minorHAnsi"/>
                <w:bCs/>
                <w:color w:val="000000" w:themeColor="text1"/>
                <w:sz w:val="18"/>
                <w:szCs w:val="18"/>
                <w:lang w:val="ro-RO"/>
              </w:rPr>
              <w:lastRenderedPageBreak/>
              <w:t>Finanțarea nerambursabilă maximă acordată se majorează cu 20 de puncte procentuale, în cazul ajutoarelor acordate întreprinderilor mici, inclusiv microîntreprinderilor, şi cu 10 puncte procentuale, în cazul ajutoarelor acordate întreprinderilor mijlocii.</w:t>
            </w:r>
          </w:p>
          <w:p w14:paraId="3CEB93CE" w14:textId="77777777" w:rsidR="007E39C9" w:rsidRPr="000A0467" w:rsidRDefault="007E39C9" w:rsidP="007E39C9">
            <w:pPr>
              <w:pStyle w:val="Listparagraf"/>
              <w:numPr>
                <w:ilvl w:val="0"/>
                <w:numId w:val="42"/>
              </w:numPr>
              <w:spacing w:after="160" w:line="256" w:lineRule="auto"/>
              <w:ind w:left="317" w:hanging="283"/>
              <w:jc w:val="both"/>
              <w:rPr>
                <w:rFonts w:cstheme="minorHAnsi"/>
                <w:color w:val="000000" w:themeColor="text1"/>
                <w:sz w:val="18"/>
                <w:szCs w:val="18"/>
              </w:rPr>
            </w:pPr>
            <w:r w:rsidRPr="000A0467">
              <w:rPr>
                <w:rFonts w:cstheme="minorHAnsi"/>
                <w:bCs/>
                <w:color w:val="000000" w:themeColor="text1"/>
                <w:sz w:val="18"/>
                <w:szCs w:val="18"/>
                <w:lang w:val="ro-RO"/>
              </w:rPr>
              <w:t>rata de cofinanțare a beneficiarului depinde de tipul întreprinderii și de localizarea în zone asistate. In funcție de acest lucru rata de cofinanțare poate fi între 35% și 65 %.</w:t>
            </w:r>
          </w:p>
          <w:p w14:paraId="349223F2"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 </w:t>
            </w:r>
          </w:p>
          <w:p w14:paraId="6579DA25" w14:textId="77777777" w:rsidR="007E39C9" w:rsidRPr="000A0467" w:rsidRDefault="007E39C9" w:rsidP="007E39C9">
            <w:pPr>
              <w:jc w:val="both"/>
              <w:rPr>
                <w:rFonts w:cstheme="minorHAnsi"/>
                <w:color w:val="000000" w:themeColor="text1"/>
                <w:sz w:val="18"/>
                <w:szCs w:val="18"/>
                <w:lang w:val="ro-RO"/>
              </w:rPr>
            </w:pPr>
          </w:p>
        </w:tc>
      </w:tr>
      <w:tr w:rsidR="007E39C9" w:rsidRPr="000A0467" w14:paraId="4E054D50" w14:textId="77777777" w:rsidTr="00E5687A">
        <w:tc>
          <w:tcPr>
            <w:tcW w:w="959" w:type="dxa"/>
          </w:tcPr>
          <w:p w14:paraId="544EB9F8" w14:textId="77777777" w:rsidR="007E39C9" w:rsidRPr="000A0467" w:rsidRDefault="007E39C9" w:rsidP="007E39C9">
            <w:pPr>
              <w:pStyle w:val="Listparagraf"/>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6B4139D4" w14:textId="77777777" w:rsidR="007E39C9" w:rsidRPr="000A0467" w:rsidRDefault="007E39C9" w:rsidP="007E39C9">
            <w:pPr>
              <w:jc w:val="both"/>
              <w:rPr>
                <w:rFonts w:cstheme="minorHAnsi"/>
                <w:color w:val="000000" w:themeColor="text1"/>
                <w:sz w:val="18"/>
                <w:szCs w:val="18"/>
              </w:rPr>
            </w:pPr>
          </w:p>
        </w:tc>
        <w:tc>
          <w:tcPr>
            <w:tcW w:w="850" w:type="dxa"/>
          </w:tcPr>
          <w:p w14:paraId="03B0AA5E" w14:textId="2517685A"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2B849272"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t>O entitate (societate comercială) poate solicita simultan finanțare aaplicând la ambele scheme de ajutor de stat?</w:t>
            </w:r>
          </w:p>
          <w:p w14:paraId="17F2DF08" w14:textId="77777777" w:rsidR="007E39C9" w:rsidRPr="000A0467" w:rsidRDefault="007E39C9" w:rsidP="007E39C9">
            <w:pPr>
              <w:pStyle w:val="NormalWeb"/>
              <w:numPr>
                <w:ilvl w:val="0"/>
                <w:numId w:val="53"/>
              </w:numPr>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t>”Sprijinirea IMM-urilor și a întreprinderilor mari în implementarea unor măsuri de îmbunătățire a eficienței energetice a clădirilor industriale și construcțiilor anexe și a clădirilor pentru prestări servicii și construcții anexe” Schemă reabilitare clădiri</w:t>
            </w:r>
          </w:p>
          <w:p w14:paraId="5B62F18C" w14:textId="77777777" w:rsidR="007E39C9" w:rsidRPr="000A0467" w:rsidRDefault="007E39C9" w:rsidP="007E39C9">
            <w:pPr>
              <w:pStyle w:val="NormalWeb"/>
              <w:numPr>
                <w:ilvl w:val="0"/>
                <w:numId w:val="53"/>
              </w:numPr>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t>”Sprijinirea investițiilor destinate promovării producției de energie din surse regenerabile pentru consum propriu la nivelul întreprinderilor”</w:t>
            </w:r>
          </w:p>
          <w:p w14:paraId="7DD9782C" w14:textId="77777777" w:rsidR="007E39C9" w:rsidRPr="000A0467" w:rsidRDefault="007E39C9" w:rsidP="007E39C9">
            <w:pPr>
              <w:pStyle w:val="NormalWeb"/>
              <w:jc w:val="both"/>
              <w:rPr>
                <w:rFonts w:asciiTheme="minorHAnsi" w:hAnsiTheme="minorHAnsi" w:cstheme="minorHAnsi"/>
                <w:color w:val="000000" w:themeColor="text1"/>
                <w:sz w:val="18"/>
                <w:szCs w:val="18"/>
              </w:rPr>
            </w:pPr>
          </w:p>
        </w:tc>
        <w:tc>
          <w:tcPr>
            <w:tcW w:w="1219" w:type="dxa"/>
          </w:tcPr>
          <w:p w14:paraId="1AE43AE7" w14:textId="77777777" w:rsidR="007E39C9" w:rsidRPr="000A0467" w:rsidRDefault="007E39C9" w:rsidP="007E39C9">
            <w:pPr>
              <w:jc w:val="both"/>
              <w:rPr>
                <w:rFonts w:cstheme="minorHAnsi"/>
                <w:color w:val="000000" w:themeColor="text1"/>
                <w:sz w:val="18"/>
                <w:szCs w:val="18"/>
              </w:rPr>
            </w:pPr>
          </w:p>
        </w:tc>
        <w:tc>
          <w:tcPr>
            <w:tcW w:w="6904" w:type="dxa"/>
          </w:tcPr>
          <w:p w14:paraId="40B480C4"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Un solicitant poate depune un singur proiect/apel. În cazul în care se dorește realizarea ambelor măsuri este necesar a se transmite cerere de finanțare pe ambele apeluri.</w:t>
            </w:r>
          </w:p>
        </w:tc>
      </w:tr>
      <w:tr w:rsidR="007E39C9" w:rsidRPr="000A0467" w14:paraId="2483C224" w14:textId="77777777" w:rsidTr="00E5687A">
        <w:tc>
          <w:tcPr>
            <w:tcW w:w="959" w:type="dxa"/>
          </w:tcPr>
          <w:p w14:paraId="3C73E40F" w14:textId="77777777" w:rsidR="007E39C9" w:rsidRPr="000A0467" w:rsidRDefault="007E39C9" w:rsidP="007E39C9">
            <w:pPr>
              <w:pStyle w:val="Listparagraf"/>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4500DFCD" w14:textId="77777777" w:rsidR="007E39C9" w:rsidRPr="000A0467" w:rsidRDefault="007E39C9" w:rsidP="007E39C9">
            <w:pPr>
              <w:jc w:val="both"/>
              <w:rPr>
                <w:rFonts w:cstheme="minorHAnsi"/>
                <w:color w:val="000000" w:themeColor="text1"/>
                <w:sz w:val="18"/>
                <w:szCs w:val="18"/>
              </w:rPr>
            </w:pPr>
          </w:p>
        </w:tc>
        <w:tc>
          <w:tcPr>
            <w:tcW w:w="850" w:type="dxa"/>
          </w:tcPr>
          <w:p w14:paraId="257209A8" w14:textId="42A9C93A" w:rsidR="007E39C9" w:rsidRPr="000A0467" w:rsidRDefault="007E39C9" w:rsidP="007E39C9">
            <w:pPr>
              <w:jc w:val="both"/>
              <w:rPr>
                <w:rFonts w:cstheme="minorHAnsi"/>
                <w:color w:val="000000" w:themeColor="text1"/>
                <w:sz w:val="18"/>
                <w:szCs w:val="18"/>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22E9498D"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t xml:space="preserve">1. tichet 017181 </w:t>
            </w:r>
          </w:p>
          <w:p w14:paraId="6AB75FB1"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t xml:space="preserve"> Va rog sa imi raspundeti la o intrebare referitoare la Ghidul POIM axa prioritara 11. Daca se monteaza prin proiect surse de energie regenerabile (panouri fotovoltaice) pe o cladire fara a se efectua alte lucrari de eficienta energetica, se pot scadea gazele cu efect de sera cu mai mult de 50% pentru </w:t>
            </w:r>
            <w:proofErr w:type="gramStart"/>
            <w:r w:rsidRPr="000A0467">
              <w:rPr>
                <w:rFonts w:asciiTheme="minorHAnsi" w:hAnsiTheme="minorHAnsi" w:cstheme="minorHAnsi"/>
                <w:color w:val="000000" w:themeColor="text1"/>
                <w:sz w:val="18"/>
                <w:szCs w:val="18"/>
              </w:rPr>
              <w:t>a</w:t>
            </w:r>
            <w:proofErr w:type="gramEnd"/>
            <w:r w:rsidRPr="000A0467">
              <w:rPr>
                <w:rFonts w:asciiTheme="minorHAnsi" w:hAnsiTheme="minorHAnsi" w:cstheme="minorHAnsi"/>
                <w:color w:val="000000" w:themeColor="text1"/>
                <w:sz w:val="18"/>
                <w:szCs w:val="18"/>
              </w:rPr>
              <w:t xml:space="preserve"> indeplini punctajul maxim al criteriulii 2 din punctaj? </w:t>
            </w:r>
          </w:p>
          <w:p w14:paraId="17DEEF5B"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t xml:space="preserve"> 2. tichet 0171814</w:t>
            </w:r>
          </w:p>
          <w:p w14:paraId="5E9138AB"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t xml:space="preserve"> Va rugam se ne ajutati cu un raspuns la urmatoarea intrebare referitoare la depunerea proiectelor in cadrul Axei Prioritare 11 Măsuri de îmbunătățire a eficienței energetice și stimularea utilizării energiei regenerabile la nivelul întreprinderilor, Obiectivul Specific 11.1 Eficiență energetică și utilizarea energiei din surse regenerabile pentru consumul propriu la nivelul IMM-urilor și întreprinderilor mari - Schema de ajutor de minimis: Un solicitant doreste sa realizeze o investitie in panouri fotovoltaice cu ajutorul carora se va obtine energie electrica necesara desfasurarii activitatii productive. Solicitantul va consuma aceeasi cantitate de energie electrica totala cu mentiunea ca aceasta nu va mai fi consumata din retea ci va fi produsa de sistemul fotovoltaic propriu. Se poate obtine punctaj la Criteriul C1): Reducerea consumului de energie (RCE) - 40 p in aceasta situatie? </w:t>
            </w:r>
          </w:p>
          <w:p w14:paraId="0437E452"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t xml:space="preserve"> 3. tichet 017171</w:t>
            </w:r>
          </w:p>
          <w:p w14:paraId="6F3EDC5A"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t xml:space="preserve"> M-ar interesa daca pentru optinerea unui Audit Energetic este nevoie ca auditorul sa fie agret ANRE? </w:t>
            </w:r>
          </w:p>
          <w:p w14:paraId="59985C3C" w14:textId="77777777" w:rsidR="007E39C9" w:rsidRPr="000A0467" w:rsidRDefault="007E39C9" w:rsidP="007E39C9">
            <w:pPr>
              <w:pStyle w:val="NormalWeb"/>
              <w:jc w:val="both"/>
              <w:rPr>
                <w:rFonts w:asciiTheme="minorHAnsi" w:hAnsiTheme="minorHAnsi" w:cstheme="minorHAnsi"/>
                <w:color w:val="000000" w:themeColor="text1"/>
                <w:sz w:val="18"/>
                <w:szCs w:val="18"/>
              </w:rPr>
            </w:pPr>
          </w:p>
        </w:tc>
        <w:tc>
          <w:tcPr>
            <w:tcW w:w="1219" w:type="dxa"/>
          </w:tcPr>
          <w:p w14:paraId="4517473C" w14:textId="4876C8AB" w:rsidR="007E39C9" w:rsidRPr="000A0467" w:rsidRDefault="00B82582" w:rsidP="007E39C9">
            <w:pPr>
              <w:jc w:val="both"/>
              <w:rPr>
                <w:rFonts w:cstheme="minorHAnsi"/>
                <w:color w:val="000000" w:themeColor="text1"/>
                <w:sz w:val="18"/>
                <w:szCs w:val="18"/>
              </w:rPr>
            </w:pPr>
            <w:r>
              <w:rPr>
                <w:rFonts w:cstheme="minorHAnsi"/>
                <w:color w:val="000000" w:themeColor="text1"/>
                <w:sz w:val="18"/>
                <w:szCs w:val="18"/>
              </w:rPr>
              <w:t xml:space="preserve">Ghid </w:t>
            </w:r>
            <w:r w:rsidR="007E39C9" w:rsidRPr="000A0467">
              <w:rPr>
                <w:rFonts w:cstheme="minorHAnsi"/>
                <w:color w:val="000000" w:themeColor="text1"/>
                <w:sz w:val="18"/>
                <w:szCs w:val="18"/>
              </w:rPr>
              <w:t>Minimis</w:t>
            </w:r>
          </w:p>
        </w:tc>
        <w:tc>
          <w:tcPr>
            <w:tcW w:w="6904" w:type="dxa"/>
          </w:tcPr>
          <w:p w14:paraId="29148FAE" w14:textId="77777777" w:rsidR="007E39C9" w:rsidRPr="000A0467" w:rsidRDefault="007E39C9" w:rsidP="007E39C9">
            <w:pPr>
              <w:pStyle w:val="Listparagraf"/>
              <w:numPr>
                <w:ilvl w:val="1"/>
                <w:numId w:val="40"/>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tichet 017181</w:t>
            </w:r>
          </w:p>
          <w:p w14:paraId="14D8D99C" w14:textId="77777777" w:rsidR="007E39C9" w:rsidRPr="000A0467" w:rsidRDefault="007E39C9" w:rsidP="007E39C9">
            <w:pPr>
              <w:jc w:val="both"/>
              <w:rPr>
                <w:rFonts w:cstheme="minorHAnsi"/>
                <w:color w:val="000000" w:themeColor="text1"/>
                <w:sz w:val="18"/>
                <w:szCs w:val="18"/>
              </w:rPr>
            </w:pPr>
            <w:bookmarkStart w:id="9" w:name="_Hlk114563495"/>
            <w:r w:rsidRPr="000A0467">
              <w:rPr>
                <w:rFonts w:cstheme="minorHAnsi"/>
                <w:color w:val="000000" w:themeColor="text1"/>
                <w:sz w:val="18"/>
                <w:szCs w:val="18"/>
              </w:rPr>
              <w:t xml:space="preserve">Raspunsul la intrebarea dvs este legata de analiza energetica, iar AMPOIM nu se poate pronunta inainte de a fi analizat documentul respectiv. </w:t>
            </w:r>
          </w:p>
          <w:bookmarkEnd w:id="9"/>
          <w:p w14:paraId="5E20EF84" w14:textId="77777777" w:rsidR="007E39C9" w:rsidRPr="000A0467" w:rsidRDefault="007E39C9" w:rsidP="007E39C9">
            <w:pPr>
              <w:jc w:val="both"/>
              <w:rPr>
                <w:rFonts w:cstheme="minorHAnsi"/>
                <w:color w:val="000000" w:themeColor="text1"/>
                <w:sz w:val="18"/>
                <w:szCs w:val="18"/>
              </w:rPr>
            </w:pPr>
          </w:p>
          <w:p w14:paraId="30917D7C" w14:textId="77777777" w:rsidR="007E39C9" w:rsidRPr="000A0467" w:rsidRDefault="007E39C9" w:rsidP="007E39C9">
            <w:pPr>
              <w:pStyle w:val="Listparagraf"/>
              <w:numPr>
                <w:ilvl w:val="1"/>
                <w:numId w:val="40"/>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tichet 0171814</w:t>
            </w:r>
          </w:p>
          <w:p w14:paraId="5887D26A"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Panourile fotovoltaice sunt aferente interventiei privind eficienta energetica in cladiri. Din cele exemplificate de dvs nu se reduce consumul ci se inlocuieste un un tip de energie cu alta. Se aplica grila 2, respectiv criteriul “Valoarea contribuţiei din fonduri nerambursabile raportat la capacitatea de producţie din surse regenerabile de energie pentru consum propriu (VSER)”.</w:t>
            </w:r>
          </w:p>
          <w:p w14:paraId="6DA01A93" w14:textId="77777777" w:rsidR="007E39C9" w:rsidRPr="000A0467" w:rsidRDefault="007E39C9" w:rsidP="007E39C9">
            <w:pPr>
              <w:pStyle w:val="Listparagraf"/>
              <w:jc w:val="both"/>
              <w:rPr>
                <w:rFonts w:cstheme="minorHAnsi"/>
                <w:color w:val="000000" w:themeColor="text1"/>
                <w:sz w:val="18"/>
                <w:szCs w:val="18"/>
              </w:rPr>
            </w:pPr>
          </w:p>
          <w:p w14:paraId="32287316" w14:textId="77777777" w:rsidR="007E39C9" w:rsidRPr="000A0467" w:rsidRDefault="007E39C9" w:rsidP="007E39C9">
            <w:pPr>
              <w:pStyle w:val="Listparagraf"/>
              <w:numPr>
                <w:ilvl w:val="1"/>
                <w:numId w:val="40"/>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tichet 017171</w:t>
            </w:r>
          </w:p>
          <w:p w14:paraId="54D3EC3B" w14:textId="77777777" w:rsidR="007E39C9" w:rsidRPr="000A0467" w:rsidRDefault="007E39C9" w:rsidP="007E39C9">
            <w:pPr>
              <w:jc w:val="both"/>
              <w:rPr>
                <w:rFonts w:eastAsia="Times New Roman" w:cstheme="minorHAnsi"/>
                <w:color w:val="000000" w:themeColor="text1"/>
                <w:sz w:val="18"/>
                <w:szCs w:val="18"/>
              </w:rPr>
            </w:pPr>
            <w:r w:rsidRPr="000A0467">
              <w:rPr>
                <w:rFonts w:cstheme="minorHAnsi"/>
                <w:color w:val="000000" w:themeColor="text1"/>
                <w:sz w:val="18"/>
                <w:szCs w:val="18"/>
              </w:rPr>
              <w:t xml:space="preserve">Expertul independent autorizat este auditorul/managerul energetic autorizat. </w:t>
            </w:r>
            <w:r w:rsidRPr="000A0467">
              <w:rPr>
                <w:rFonts w:cstheme="minorHAnsi"/>
                <w:color w:val="000000" w:themeColor="text1"/>
                <w:sz w:val="18"/>
                <w:szCs w:val="18"/>
                <w:lang w:val="ro-RO"/>
              </w:rPr>
              <w:t>In functie de masurile propuse, auditorul energetic sau managerul energetic isi va asuma partea pentru care detine autorizare.</w:t>
            </w:r>
            <w:r w:rsidRPr="000A0467">
              <w:rPr>
                <w:rFonts w:cstheme="minorHAnsi"/>
                <w:color w:val="000000" w:themeColor="text1"/>
                <w:sz w:val="18"/>
                <w:szCs w:val="18"/>
              </w:rPr>
              <w:t xml:space="preserve"> Î</w:t>
            </w:r>
            <w:r w:rsidRPr="000A0467">
              <w:rPr>
                <w:rFonts w:cstheme="minorHAnsi"/>
                <w:color w:val="000000" w:themeColor="text1"/>
                <w:sz w:val="18"/>
                <w:szCs w:val="18"/>
                <w:lang w:val="ro-RO"/>
              </w:rPr>
              <w:t xml:space="preserve">n situația in care proiectul este mixt cu masuri de eficienta energetica pe cladire precum si alte tipuri de masuri si/sau de productie de energie din surse regenerabile se solicită o singura analiză energetica care să cuprindă toate masurile cumulat. In aceasta situatie analiza energetica va fi asumata de catre un auditor energetic autorizat si respectiv un manager energetic autorizat. Aplicarea prevederilor legale in materie de eficienta energetica este responsabilitatea solicitantului, iar auditul energetic se realizeaza conform normativelor aplicabile. Pentru uniformitate in cadrul modelului de analiză energetică furnizat se face referire la normativul de audit energetic pe cladiri. </w:t>
            </w:r>
            <w:r w:rsidRPr="000A0467">
              <w:rPr>
                <w:rFonts w:cstheme="minorHAnsi"/>
                <w:color w:val="000000" w:themeColor="text1"/>
                <w:sz w:val="18"/>
                <w:szCs w:val="18"/>
              </w:rPr>
              <w:t>Expertul independent autorizat care realizeaza analiza energetica este cel aferent tipului de interventie (respectiv auditor energetic pentru cladire pentru lucrari reabilitare temica si auditor energetic pentru industrie pentru interventiile celelalte).</w:t>
            </w:r>
          </w:p>
          <w:p w14:paraId="611A7A15" w14:textId="77777777" w:rsidR="007E39C9" w:rsidRPr="000A0467" w:rsidRDefault="007E39C9" w:rsidP="007E39C9">
            <w:pPr>
              <w:jc w:val="both"/>
              <w:rPr>
                <w:rFonts w:cstheme="minorHAnsi"/>
                <w:b/>
                <w:bCs/>
                <w:color w:val="000000" w:themeColor="text1"/>
                <w:sz w:val="18"/>
                <w:szCs w:val="18"/>
              </w:rPr>
            </w:pPr>
          </w:p>
        </w:tc>
      </w:tr>
      <w:tr w:rsidR="007E39C9" w:rsidRPr="000A0467" w14:paraId="2D7F27A9" w14:textId="77777777" w:rsidTr="00E5687A">
        <w:tc>
          <w:tcPr>
            <w:tcW w:w="959" w:type="dxa"/>
          </w:tcPr>
          <w:p w14:paraId="6DBBA0A3" w14:textId="77777777" w:rsidR="007E39C9" w:rsidRPr="000A0467" w:rsidRDefault="007E39C9" w:rsidP="007E39C9">
            <w:pPr>
              <w:pStyle w:val="Listparagraf"/>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520E8AF2" w14:textId="77777777" w:rsidR="007E39C9" w:rsidRPr="000A0467" w:rsidRDefault="007E39C9" w:rsidP="007E39C9">
            <w:pPr>
              <w:jc w:val="both"/>
              <w:rPr>
                <w:rFonts w:cstheme="minorHAnsi"/>
                <w:color w:val="000000" w:themeColor="text1"/>
                <w:sz w:val="18"/>
                <w:szCs w:val="18"/>
              </w:rPr>
            </w:pPr>
          </w:p>
        </w:tc>
        <w:tc>
          <w:tcPr>
            <w:tcW w:w="850" w:type="dxa"/>
          </w:tcPr>
          <w:p w14:paraId="51D913C7" w14:textId="1896654C" w:rsidR="007E39C9" w:rsidRPr="000A0467" w:rsidRDefault="007E39C9" w:rsidP="007E39C9">
            <w:pPr>
              <w:jc w:val="both"/>
              <w:rPr>
                <w:rFonts w:cstheme="minorHAnsi"/>
                <w:color w:val="000000" w:themeColor="text1"/>
                <w:sz w:val="18"/>
                <w:szCs w:val="18"/>
                <w:lang w:val="ro-RO"/>
              </w:rPr>
            </w:pPr>
            <w:r w:rsidRPr="000A0467">
              <w:rPr>
                <w:rFonts w:eastAsia="Times New Roman" w:cstheme="minorHAnsi"/>
                <w:color w:val="000000" w:themeColor="text1"/>
                <w:sz w:val="18"/>
                <w:szCs w:val="18"/>
              </w:rPr>
              <w:t>e</w:t>
            </w:r>
            <w:r>
              <w:rPr>
                <w:rFonts w:eastAsia="Times New Roman" w:cstheme="minorHAnsi"/>
                <w:color w:val="000000" w:themeColor="text1"/>
                <w:sz w:val="18"/>
                <w:szCs w:val="18"/>
              </w:rPr>
              <w:t>-</w:t>
            </w:r>
            <w:r w:rsidRPr="000A0467">
              <w:rPr>
                <w:rFonts w:eastAsia="Times New Roman" w:cstheme="minorHAnsi"/>
                <w:color w:val="000000" w:themeColor="text1"/>
                <w:sz w:val="18"/>
                <w:szCs w:val="18"/>
              </w:rPr>
              <w:t>mail</w:t>
            </w:r>
          </w:p>
        </w:tc>
        <w:tc>
          <w:tcPr>
            <w:tcW w:w="5840" w:type="dxa"/>
          </w:tcPr>
          <w:p w14:paraId="0FD8AD49" w14:textId="77777777" w:rsidR="007E39C9" w:rsidRPr="000A0467" w:rsidRDefault="007E39C9" w:rsidP="007E39C9">
            <w:pPr>
              <w:jc w:val="both"/>
              <w:rPr>
                <w:rFonts w:cstheme="minorHAnsi"/>
                <w:color w:val="000000" w:themeColor="text1"/>
                <w:sz w:val="18"/>
                <w:szCs w:val="18"/>
                <w:lang w:val="ro-RO"/>
              </w:rPr>
            </w:pPr>
          </w:p>
          <w:p w14:paraId="067C83E4" w14:textId="77777777" w:rsidR="007E39C9" w:rsidRPr="000A0467" w:rsidRDefault="007E39C9" w:rsidP="007E39C9">
            <w:pPr>
              <w:pStyle w:val="Listparagraf"/>
              <w:numPr>
                <w:ilvl w:val="0"/>
                <w:numId w:val="55"/>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Se mentioneaza Anexa 9- la Ghidul Solicitantului, aferenta codurilor CAEN, astfel ca neavand o lista clara, care sunt domeniile de activitate care pot beneficia in cadrul POIM de finantare? Pentru intrebarea 1, fac referire la IMM.</w:t>
            </w:r>
          </w:p>
          <w:p w14:paraId="71DC8868" w14:textId="77777777" w:rsidR="007E39C9" w:rsidRPr="000A0467" w:rsidRDefault="007E39C9" w:rsidP="007E39C9">
            <w:pPr>
              <w:pStyle w:val="Listparagraf"/>
              <w:numPr>
                <w:ilvl w:val="0"/>
                <w:numId w:val="55"/>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Conform criterii de punctaj, se mentioneaza utilizarea sumelor nerambursabile/ puterea instalata, intelegem astfel ca: cine solicita grant mai redus, va obtine maximul de puncta aferente acestui criteriu?</w:t>
            </w:r>
          </w:p>
          <w:p w14:paraId="346A0208" w14:textId="77777777" w:rsidR="007E39C9" w:rsidRPr="000A0467" w:rsidRDefault="007E39C9" w:rsidP="007E39C9">
            <w:pPr>
              <w:pStyle w:val="Listparagraf"/>
              <w:numPr>
                <w:ilvl w:val="0"/>
                <w:numId w:val="55"/>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Analiza energetica, fiind un model alocat pe site-ul MFE, la modul general, se solicita si Studiul de fezabilitate care de fapt fundamenteaza analiza energetica la locatia implementarii proiectului?</w:t>
            </w:r>
          </w:p>
          <w:p w14:paraId="61DCB74F" w14:textId="77777777" w:rsidR="007E39C9" w:rsidRPr="000A0467" w:rsidRDefault="007E39C9" w:rsidP="007E39C9">
            <w:pPr>
              <w:pStyle w:val="Listparagraf"/>
              <w:numPr>
                <w:ilvl w:val="0"/>
                <w:numId w:val="55"/>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Sau se va atasa doar aceasta analiza publicata?</w:t>
            </w:r>
          </w:p>
          <w:p w14:paraId="6B7139B3" w14:textId="77777777" w:rsidR="007E39C9" w:rsidRPr="000A0467" w:rsidRDefault="007E39C9" w:rsidP="007E39C9">
            <w:pPr>
              <w:pStyle w:val="Listparagraf"/>
              <w:numPr>
                <w:ilvl w:val="0"/>
                <w:numId w:val="55"/>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lastRenderedPageBreak/>
              <w:t>In cadrul UAT-urilor, pentru cele care valorifica proiectele de energie regenerabila, dat fiind gradul de finantare de 30% raportat la cheltuielile eligibile, pentru sursa de cofinantare, se pot incheia parteneriate cu beneficiari privati, astfel incat sa nu afecteze resursa bugetului local?</w:t>
            </w:r>
          </w:p>
          <w:p w14:paraId="71BF665C" w14:textId="77777777" w:rsidR="007E39C9" w:rsidRPr="000A0467" w:rsidRDefault="007E39C9" w:rsidP="007E39C9">
            <w:pPr>
              <w:pStyle w:val="Listparagraf"/>
              <w:numPr>
                <w:ilvl w:val="0"/>
                <w:numId w:val="55"/>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Daca se admit parteneriatele, care este forma juridica acceptata de Autoritatea de Management finantatoare? </w:t>
            </w:r>
          </w:p>
          <w:p w14:paraId="56C6CBA2" w14:textId="77777777" w:rsidR="007E39C9" w:rsidRPr="000A0467" w:rsidRDefault="007E39C9" w:rsidP="007E39C9">
            <w:pPr>
              <w:pStyle w:val="Listparagraf"/>
              <w:numPr>
                <w:ilvl w:val="0"/>
                <w:numId w:val="55"/>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Pentru Schema de minimis POIM- in situatia actuala, a celor care au semnat contractele de finantare Electric-Up, dar carora nu li s-au rambursat banii, se iau in calcul plafoanele din contractele aferente, sau se aplica regula de la Ajutor de Stat, cu intrarea in vigoare de la data semnarii contractelor de finantare, indifferent daca sumele s-au platit sau nu?</w:t>
            </w:r>
          </w:p>
          <w:p w14:paraId="237EFB91" w14:textId="77777777" w:rsidR="007E39C9" w:rsidRPr="000A0467" w:rsidRDefault="007E39C9" w:rsidP="007E39C9">
            <w:pPr>
              <w:pStyle w:val="Listparagraf"/>
              <w:numPr>
                <w:ilvl w:val="0"/>
                <w:numId w:val="55"/>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Dat fiind faptul ca: in cadrul Electric-Up, se finantau instalatiile fotovoltaice, se considera dubla finantare in situatia in care se aplica in cadrul POIM- pentru instalatii de incalzire (pompe de caldura, inlocuire instalatii aferente), fiind tot o resursa regenerabila?</w:t>
            </w:r>
          </w:p>
          <w:p w14:paraId="5985AADD" w14:textId="77777777" w:rsidR="007E39C9" w:rsidRPr="000A0467" w:rsidRDefault="007E39C9" w:rsidP="007E39C9">
            <w:pPr>
              <w:pStyle w:val="Listparagraf"/>
              <w:numPr>
                <w:ilvl w:val="0"/>
                <w:numId w:val="55"/>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In situatia operationala, a unui operator economic, care isi desfasoara activitatea intr-o locatie inchiriata, intelegem ca se depune un audit energetic previzionat, dar pentru consumurile actuale- neavand un contract de furnizare incheiat cu un furnizor de utilitati, care sunt documentele imperios necesare a fi depuse in cadrul apelului?</w:t>
            </w:r>
          </w:p>
          <w:p w14:paraId="77F8BB2C" w14:textId="77777777" w:rsidR="007E39C9" w:rsidRPr="000A0467" w:rsidRDefault="007E39C9" w:rsidP="007E39C9">
            <w:pPr>
              <w:pStyle w:val="Listparagraf"/>
              <w:numPr>
                <w:ilvl w:val="0"/>
                <w:numId w:val="55"/>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Cum se vor defalca sectoarele economice eligibile pentru Schema de minimis -POIM, pentru ajutorul de 200.000 euro, in baza Anexei 9- unde se vor clasifica codurile CAEN?</w:t>
            </w:r>
          </w:p>
          <w:p w14:paraId="1C316D7D" w14:textId="77777777" w:rsidR="007E39C9" w:rsidRPr="000A0467" w:rsidRDefault="007E39C9" w:rsidP="007E39C9">
            <w:pPr>
              <w:jc w:val="both"/>
              <w:rPr>
                <w:rFonts w:cstheme="minorHAnsi"/>
                <w:color w:val="000000" w:themeColor="text1"/>
                <w:sz w:val="18"/>
                <w:szCs w:val="18"/>
                <w:lang w:val="ro-RO"/>
              </w:rPr>
            </w:pPr>
            <w:r w:rsidRPr="000A0467">
              <w:rPr>
                <w:rFonts w:cstheme="minorHAnsi"/>
                <w:color w:val="000000" w:themeColor="text1"/>
                <w:sz w:val="18"/>
                <w:szCs w:val="18"/>
                <w:lang w:val="ro-RO"/>
              </w:rPr>
              <w:t> </w:t>
            </w:r>
          </w:p>
          <w:p w14:paraId="2F421A78" w14:textId="77777777" w:rsidR="007E39C9" w:rsidRPr="000A0467" w:rsidRDefault="007E39C9" w:rsidP="007E39C9">
            <w:pPr>
              <w:jc w:val="both"/>
              <w:rPr>
                <w:rFonts w:cstheme="minorHAnsi"/>
                <w:color w:val="000000" w:themeColor="text1"/>
                <w:sz w:val="18"/>
                <w:szCs w:val="18"/>
                <w:lang w:val="ro-RO"/>
              </w:rPr>
            </w:pPr>
          </w:p>
        </w:tc>
        <w:tc>
          <w:tcPr>
            <w:tcW w:w="1219" w:type="dxa"/>
          </w:tcPr>
          <w:p w14:paraId="15FE4111" w14:textId="0FFD12FA" w:rsidR="007E39C9" w:rsidRPr="000A0467" w:rsidRDefault="00B82582" w:rsidP="007E39C9">
            <w:pPr>
              <w:jc w:val="both"/>
              <w:rPr>
                <w:rFonts w:cstheme="minorHAnsi"/>
                <w:color w:val="000000" w:themeColor="text1"/>
                <w:sz w:val="18"/>
                <w:szCs w:val="18"/>
                <w:lang w:val="ro-RO"/>
              </w:rPr>
            </w:pPr>
            <w:r>
              <w:rPr>
                <w:rFonts w:cstheme="minorHAnsi"/>
                <w:color w:val="000000" w:themeColor="text1"/>
                <w:sz w:val="18"/>
                <w:szCs w:val="18"/>
                <w:lang w:val="ro-RO"/>
              </w:rPr>
              <w:lastRenderedPageBreak/>
              <w:t xml:space="preserve">Ghid </w:t>
            </w:r>
            <w:r w:rsidR="007E39C9" w:rsidRPr="000A0467">
              <w:rPr>
                <w:rFonts w:cstheme="minorHAnsi"/>
                <w:color w:val="000000" w:themeColor="text1"/>
                <w:sz w:val="18"/>
                <w:szCs w:val="18"/>
                <w:lang w:val="ro-RO"/>
              </w:rPr>
              <w:t>Minimis</w:t>
            </w:r>
          </w:p>
        </w:tc>
        <w:tc>
          <w:tcPr>
            <w:tcW w:w="6904" w:type="dxa"/>
          </w:tcPr>
          <w:p w14:paraId="5612E9FD" w14:textId="77777777" w:rsidR="007E39C9" w:rsidRPr="000A0467" w:rsidRDefault="007E39C9" w:rsidP="007E39C9">
            <w:pPr>
              <w:pStyle w:val="Listparagraf"/>
              <w:numPr>
                <w:ilvl w:val="0"/>
                <w:numId w:val="54"/>
              </w:numPr>
              <w:tabs>
                <w:tab w:val="clear" w:pos="720"/>
              </w:tabs>
              <w:spacing w:after="0" w:line="240" w:lineRule="auto"/>
              <w:ind w:left="317" w:hanging="283"/>
              <w:jc w:val="both"/>
              <w:rPr>
                <w:rFonts w:cstheme="minorHAnsi"/>
                <w:color w:val="000000" w:themeColor="text1"/>
                <w:sz w:val="18"/>
                <w:szCs w:val="18"/>
                <w:lang w:val="ro-RO"/>
              </w:rPr>
            </w:pPr>
            <w:r w:rsidRPr="000A0467">
              <w:rPr>
                <w:rFonts w:cstheme="minorHAnsi"/>
                <w:color w:val="000000" w:themeColor="text1"/>
                <w:sz w:val="18"/>
                <w:szCs w:val="18"/>
                <w:lang w:val="ro-RO"/>
              </w:rPr>
              <w:t>În ceea ce privește investițiile finanţate în cadrul ghidului solicitantului menționăm că acestea sunt asociate unei activități economice, respectiv unuia sau mai multor domenii de activitate (clase CAEN) autorizate la sediul social/punctul de lucru identificat la locul de implementare al proiectului. Codul CAEN asociat proiectului nu trebuie să presupună realizarea activităților enumerate în anexa nr. 1 la Hotărârea Guvernului nr. 780/2006 privind stabilirea schemei de comercializare a certificatelor de emisii de gaze cu efect de seră, cu modificările și completările ulterioare, precum și activitățile excluse din domeniul de aplicare a schemei de minimis/ajutor de stat aplicabilă apelului de proiecte. AM POIM nu a definit o listă de CAEN-uri eligibile, solicitantul de finanțare va trebui să declare ca nu desfășoară activități într-unul din domeniile excluse prevăzute în cadrul schemei de ajutor de stat. De asemenea, pentru apelul cu alocare dedicată domeniului industriei alimentare  se va include o listă de coduri CAEN.</w:t>
            </w:r>
          </w:p>
          <w:p w14:paraId="2EA76D52" w14:textId="77777777" w:rsidR="007E39C9" w:rsidRPr="000A0467" w:rsidRDefault="007E39C9" w:rsidP="007E39C9">
            <w:pPr>
              <w:pStyle w:val="Listparagraf"/>
              <w:numPr>
                <w:ilvl w:val="0"/>
                <w:numId w:val="54"/>
              </w:numPr>
              <w:tabs>
                <w:tab w:val="clear" w:pos="720"/>
              </w:tabs>
              <w:spacing w:after="0" w:line="240" w:lineRule="auto"/>
              <w:ind w:left="317" w:hanging="283"/>
              <w:jc w:val="both"/>
              <w:rPr>
                <w:rFonts w:cstheme="minorHAnsi"/>
                <w:color w:val="000000" w:themeColor="text1"/>
                <w:sz w:val="18"/>
                <w:szCs w:val="18"/>
                <w:lang w:val="ro-RO"/>
              </w:rPr>
            </w:pPr>
            <w:r w:rsidRPr="000A0467">
              <w:rPr>
                <w:rFonts w:cstheme="minorHAnsi"/>
                <w:color w:val="000000" w:themeColor="text1"/>
                <w:sz w:val="18"/>
                <w:szCs w:val="18"/>
                <w:lang w:val="ro-RO"/>
              </w:rPr>
              <w:t>Rationamentul dvs este corect.</w:t>
            </w:r>
          </w:p>
          <w:p w14:paraId="6819B788" w14:textId="77777777" w:rsidR="007E39C9" w:rsidRPr="000A0467" w:rsidRDefault="007E39C9" w:rsidP="007E39C9">
            <w:pPr>
              <w:pStyle w:val="Listparagraf"/>
              <w:numPr>
                <w:ilvl w:val="0"/>
                <w:numId w:val="54"/>
              </w:numPr>
              <w:tabs>
                <w:tab w:val="clear" w:pos="720"/>
              </w:tabs>
              <w:spacing w:after="0" w:line="240" w:lineRule="auto"/>
              <w:ind w:left="317" w:hanging="283"/>
              <w:jc w:val="both"/>
              <w:rPr>
                <w:rFonts w:cstheme="minorHAnsi"/>
                <w:color w:val="000000" w:themeColor="text1"/>
                <w:sz w:val="18"/>
                <w:szCs w:val="18"/>
                <w:lang w:val="ro-RO"/>
              </w:rPr>
            </w:pPr>
            <w:r w:rsidRPr="000A0467">
              <w:rPr>
                <w:rFonts w:cstheme="minorHAnsi"/>
                <w:color w:val="000000" w:themeColor="text1"/>
                <w:sz w:val="18"/>
                <w:szCs w:val="18"/>
                <w:lang w:val="ro-RO"/>
              </w:rPr>
              <w:t xml:space="preserve">Studiul de fezabilitate/documentatia tehnico-economica se solicita doar acolo unde proiectul presupune interventii pentru care este necesara autorizatia de construire. </w:t>
            </w:r>
            <w:r w:rsidRPr="000A0467">
              <w:rPr>
                <w:rFonts w:cstheme="minorHAnsi"/>
                <w:color w:val="000000" w:themeColor="text1"/>
                <w:sz w:val="18"/>
                <w:szCs w:val="18"/>
                <w:lang w:val="ro-RO"/>
              </w:rPr>
              <w:lastRenderedPageBreak/>
              <w:t xml:space="preserve">Pentru ghidul aferent schemei de minimis acesta nu este un document obligatoriu, spre deosebire de celelalte ghiduri pentru întreprinderi. </w:t>
            </w:r>
          </w:p>
          <w:p w14:paraId="3DA2C6F4" w14:textId="77777777" w:rsidR="007E39C9" w:rsidRPr="000A0467" w:rsidRDefault="007E39C9" w:rsidP="007E39C9">
            <w:pPr>
              <w:pStyle w:val="Listparagraf"/>
              <w:numPr>
                <w:ilvl w:val="0"/>
                <w:numId w:val="54"/>
              </w:numPr>
              <w:tabs>
                <w:tab w:val="clear" w:pos="720"/>
              </w:tabs>
              <w:spacing w:after="0" w:line="240" w:lineRule="auto"/>
              <w:ind w:left="317" w:hanging="283"/>
              <w:jc w:val="both"/>
              <w:rPr>
                <w:rFonts w:cstheme="minorHAnsi"/>
                <w:color w:val="000000" w:themeColor="text1"/>
                <w:sz w:val="18"/>
                <w:szCs w:val="18"/>
                <w:lang w:val="ro-RO"/>
              </w:rPr>
            </w:pPr>
            <w:r w:rsidRPr="000A0467">
              <w:rPr>
                <w:rFonts w:cstheme="minorHAnsi"/>
                <w:color w:val="000000" w:themeColor="text1"/>
                <w:sz w:val="18"/>
                <w:szCs w:val="18"/>
                <w:lang w:val="ro-RO"/>
              </w:rPr>
              <w:t>Da, se va anexa doar analiza energetica. Cu toate acestea, acest aspect nu poate fi interpretat ca lipsa obligatiei legale a solicitantului de a realiza documentatia solicitata de legislatia in vigoare pentrufiecare tip de interventie in parte.</w:t>
            </w:r>
          </w:p>
          <w:p w14:paraId="28B763B8" w14:textId="77777777" w:rsidR="007E39C9" w:rsidRPr="000A0467" w:rsidRDefault="007E39C9" w:rsidP="007E39C9">
            <w:pPr>
              <w:pStyle w:val="Listparagraf"/>
              <w:numPr>
                <w:ilvl w:val="0"/>
                <w:numId w:val="54"/>
              </w:numPr>
              <w:tabs>
                <w:tab w:val="clear" w:pos="720"/>
              </w:tabs>
              <w:spacing w:after="0" w:line="240" w:lineRule="auto"/>
              <w:ind w:left="317" w:hanging="283"/>
              <w:jc w:val="both"/>
              <w:rPr>
                <w:rFonts w:cstheme="minorHAnsi"/>
                <w:color w:val="000000" w:themeColor="text1"/>
                <w:sz w:val="18"/>
                <w:szCs w:val="18"/>
                <w:lang w:val="ro-RO"/>
              </w:rPr>
            </w:pPr>
            <w:r w:rsidRPr="000A0467">
              <w:rPr>
                <w:rFonts w:cstheme="minorHAnsi"/>
                <w:color w:val="000000" w:themeColor="text1"/>
                <w:sz w:val="18"/>
                <w:szCs w:val="18"/>
                <w:lang w:val="ro-RO"/>
              </w:rPr>
              <w:t>Punctele 5 si 6 se refera la ghidurile aferente APL. Se va raspunde in centralizatorul aferent.</w:t>
            </w:r>
          </w:p>
          <w:p w14:paraId="1E7964F5" w14:textId="0822BCBD" w:rsidR="007E39C9" w:rsidRPr="000A0467" w:rsidRDefault="007E39C9" w:rsidP="007E39C9">
            <w:pPr>
              <w:pStyle w:val="Listparagraf"/>
              <w:numPr>
                <w:ilvl w:val="0"/>
                <w:numId w:val="21"/>
              </w:numPr>
              <w:spacing w:after="0" w:line="240" w:lineRule="auto"/>
              <w:ind w:left="317" w:hanging="283"/>
              <w:jc w:val="both"/>
              <w:rPr>
                <w:rFonts w:cstheme="minorHAnsi"/>
                <w:color w:val="000000" w:themeColor="text1"/>
                <w:sz w:val="18"/>
                <w:szCs w:val="18"/>
                <w:lang w:val="ro-RO"/>
              </w:rPr>
            </w:pPr>
            <w:r w:rsidRPr="000A0467">
              <w:rPr>
                <w:rFonts w:cstheme="minorHAnsi"/>
                <w:color w:val="000000" w:themeColor="text1"/>
                <w:sz w:val="18"/>
                <w:szCs w:val="18"/>
                <w:lang w:val="ro-RO"/>
              </w:rPr>
              <w:t>Programul Electric UP are la baza un  ajutor de minimis conform OUG nr. 159/2020, iar acordarea se realizeaza la momentul intrarii în vigoare a contractului de finantare. Ajutorul de minimis se cumulează în limita plafonului de minimis/intreprindere unică/ultimii 3 ani consecutivi. Conform art 3, alin 4 din Regulamentul 1407/2013, cu modificările și completările ulterioare, ajutoarele de minimis se consideră acordate în momentul în care dreptul legal de a beneficia de aceste ajutoare este conferit întreprinderii în temeiul legislației naționale aplicabile, indiferent de data la care ajutoarele de minimis se plătesc întreprinderii respective.</w:t>
            </w:r>
          </w:p>
          <w:p w14:paraId="3222E00C" w14:textId="77777777" w:rsidR="007E39C9" w:rsidRPr="000A0467" w:rsidRDefault="007E39C9" w:rsidP="007E39C9">
            <w:pPr>
              <w:pStyle w:val="Listparagraf"/>
              <w:numPr>
                <w:ilvl w:val="0"/>
                <w:numId w:val="21"/>
              </w:numPr>
              <w:spacing w:after="0" w:line="240" w:lineRule="auto"/>
              <w:ind w:left="317" w:hanging="283"/>
              <w:jc w:val="both"/>
              <w:rPr>
                <w:rFonts w:eastAsia="Calibri" w:cstheme="minorHAnsi"/>
                <w:i/>
                <w:iCs/>
                <w:color w:val="000000" w:themeColor="text1"/>
                <w:sz w:val="18"/>
                <w:szCs w:val="18"/>
                <w:lang w:val="ro-RO"/>
              </w:rPr>
            </w:pPr>
            <w:r w:rsidRPr="000A0467">
              <w:rPr>
                <w:rFonts w:eastAsia="Calibri" w:cstheme="minorHAnsi"/>
                <w:i/>
                <w:iCs/>
                <w:color w:val="000000" w:themeColor="text1"/>
                <w:sz w:val="18"/>
                <w:szCs w:val="18"/>
                <w:lang w:val="ro-RO"/>
              </w:rPr>
              <w:t>Solicitantul nu trebuie să mai fi beneficiat de sprijin financiar din fonduri publice, inclusiv fonduri UE, în ultimii 5 ani pentru aceleași activități (costuri eligibile) sau nu derulează proiecte finanțate în prezent, parțial sau în totalitate, din alte surse publice, pentru aceleași activități. De asemenea, pentru același costuri eligibile, beneficiarul nu a mai solicitat finanțare din alte surse publice, inclusiv fonduri UE.  Criteriul de mai sus are rolul de a evita dubla finanțare pentru același obiectiv de investiții/costuri. In situația în care costurile pentru care se solicită finanțare sunt diferite de cele deja angajate pentru un alt proiect, atunci acestea pot fi eligibile în cadrul POIM, cu mențiunea că trebuie să fie evidențiat impactul fiecarui proiect în parte din perspectiva reducerii consumului de energie. De asemenea se aplică si cele menționate la punctul 7 de mai sus.</w:t>
            </w:r>
          </w:p>
          <w:p w14:paraId="7EFA0C6A" w14:textId="77777777" w:rsidR="007E39C9" w:rsidRPr="000A0467" w:rsidRDefault="007E39C9" w:rsidP="007E39C9">
            <w:pPr>
              <w:pStyle w:val="Listparagraf"/>
              <w:spacing w:after="0" w:line="240" w:lineRule="auto"/>
              <w:ind w:left="317" w:hanging="283"/>
              <w:jc w:val="both"/>
              <w:rPr>
                <w:rFonts w:cstheme="minorHAnsi"/>
                <w:color w:val="000000" w:themeColor="text1"/>
                <w:sz w:val="18"/>
                <w:szCs w:val="18"/>
                <w:lang w:val="ro-RO"/>
              </w:rPr>
            </w:pPr>
          </w:p>
          <w:p w14:paraId="59BB3977" w14:textId="6982F04F" w:rsidR="007E39C9" w:rsidRPr="000A0467" w:rsidRDefault="007E39C9" w:rsidP="007E39C9">
            <w:pPr>
              <w:pStyle w:val="Listparagraf"/>
              <w:numPr>
                <w:ilvl w:val="0"/>
                <w:numId w:val="21"/>
              </w:numPr>
              <w:spacing w:after="0" w:line="240" w:lineRule="auto"/>
              <w:ind w:left="317" w:hanging="283"/>
              <w:jc w:val="both"/>
              <w:rPr>
                <w:rFonts w:cstheme="minorHAnsi"/>
                <w:color w:val="000000" w:themeColor="text1"/>
                <w:sz w:val="18"/>
                <w:szCs w:val="18"/>
                <w:lang w:val="ro-RO"/>
              </w:rPr>
            </w:pPr>
            <w:r w:rsidRPr="000A0467">
              <w:rPr>
                <w:rFonts w:eastAsiaTheme="minorEastAsia" w:cstheme="minorHAnsi"/>
                <w:color w:val="000000" w:themeColor="text1"/>
                <w:sz w:val="18"/>
                <w:szCs w:val="18"/>
                <w:lang w:val="ro-RO"/>
              </w:rPr>
              <w:t xml:space="preserve">Conform ghidului solicitantului, solicitantul deține cel puțin un contract de furnizare a energiei electrice, a gazelor naturale sau a energiei termice după caz, în vigoare pentru punctul de consum unde solicită finanțarea. În cazul societăților nou înființate sau în cazul în care nu  există contracte de furnizare la locul de implementare,  se va furniza un audit energetic previzionat, care va stabili indicatorii energetici specifici potrivit prevederilor prezentei ordonanțe de urgență precum și datele estimative de consum. </w:t>
            </w:r>
            <w:r w:rsidRPr="000A0467">
              <w:rPr>
                <w:rFonts w:eastAsia="Calibri" w:cstheme="minorHAnsi"/>
                <w:i/>
                <w:iCs/>
                <w:color w:val="000000" w:themeColor="text1"/>
                <w:sz w:val="18"/>
                <w:szCs w:val="18"/>
                <w:lang w:val="ro-RO"/>
              </w:rPr>
              <w:t xml:space="preserve">Se probează prin contract de furnizare a energiei electrice și/sau a gazelor naturale,  sau a energiei termice după caz, în vigoare pentru punctul de consum unde solicită finanțarea, sau o analiză energetică previzionată. Dacă sunt avute în vedere inclusiv masuri de eficienta pe gaz, acesta trebuie sa faca dovada si acestui tip de consum. </w:t>
            </w:r>
            <w:r w:rsidRPr="000A0467">
              <w:rPr>
                <w:rFonts w:eastAsia="Calibri" w:cstheme="minorHAnsi"/>
                <w:color w:val="000000" w:themeColor="text1"/>
                <w:sz w:val="18"/>
                <w:szCs w:val="18"/>
                <w:lang w:val="ro-RO"/>
              </w:rPr>
              <w:t>Prin excepție, în situația în care solicitantul este deține un drept de locațiune asupra imobilului ce face obiectul proiectului, pentru proiectele pentruc are nu este necesară obținerea autorizației de construire, solicitantul poate să solicite finanțare în măsura în care demonstrează, print-un act juridic incheiat cu proprietarul imobilului, din care sa reiasa consumul si cota parte. Pentru masurile privind producerea de energie din SER si pentru masurile privind eficienta energetica in cladiri pentru care este necesara emiterea autorizatiei de construire, nu se accepta ca contractul de furnizare sa fie pe numele altei persoane decat aplicantul.  De asemenea, acestea vor sta la baza analizei energetice care se va realiza exclusiv pe imobilul pe care solicitantul demonstreaza  drepturile reale/de creanță solicitate prin ghidul specific. Atunci când proiectul necesită emiterea unei autorizații de construire, solicitantul trebuie să cel puțin un contract de de furnizare a energiei electrice și a gazelor naturale, obligatoriu,  sau a energiei termice după caz, în vigoare pentru punctul de consum unde solicită finanțarea.</w:t>
            </w:r>
          </w:p>
          <w:p w14:paraId="7E9866EA" w14:textId="77777777" w:rsidR="007E39C9" w:rsidRPr="000A0467" w:rsidRDefault="007E39C9" w:rsidP="007E39C9">
            <w:pPr>
              <w:pStyle w:val="Listparagraf"/>
              <w:numPr>
                <w:ilvl w:val="0"/>
                <w:numId w:val="21"/>
              </w:numPr>
              <w:spacing w:after="0" w:line="240" w:lineRule="auto"/>
              <w:ind w:left="317" w:hanging="283"/>
              <w:jc w:val="both"/>
              <w:rPr>
                <w:rFonts w:cstheme="minorHAnsi"/>
                <w:color w:val="000000" w:themeColor="text1"/>
                <w:sz w:val="18"/>
                <w:szCs w:val="18"/>
                <w:lang w:val="ro-RO"/>
              </w:rPr>
            </w:pPr>
            <w:r w:rsidRPr="000A0467">
              <w:rPr>
                <w:rFonts w:cstheme="minorHAnsi"/>
                <w:color w:val="000000" w:themeColor="text1"/>
                <w:sz w:val="18"/>
                <w:szCs w:val="18"/>
                <w:lang w:val="ro-RO"/>
              </w:rPr>
              <w:t>A se vedea raspunsul la punctul 1.</w:t>
            </w:r>
          </w:p>
          <w:p w14:paraId="37B1134C" w14:textId="77777777" w:rsidR="007E39C9" w:rsidRPr="000A0467" w:rsidRDefault="007E39C9" w:rsidP="007E39C9">
            <w:pPr>
              <w:pStyle w:val="Listparagraf"/>
              <w:spacing w:after="0" w:line="240" w:lineRule="auto"/>
              <w:ind w:left="317" w:hanging="283"/>
              <w:jc w:val="both"/>
              <w:rPr>
                <w:rFonts w:cstheme="minorHAnsi"/>
                <w:color w:val="000000" w:themeColor="text1"/>
                <w:sz w:val="18"/>
                <w:szCs w:val="18"/>
                <w:lang w:val="ro-RO"/>
              </w:rPr>
            </w:pPr>
          </w:p>
        </w:tc>
      </w:tr>
      <w:tr w:rsidR="007E39C9" w:rsidRPr="000A0467" w14:paraId="255BC548" w14:textId="77777777" w:rsidTr="00E5687A">
        <w:tc>
          <w:tcPr>
            <w:tcW w:w="959" w:type="dxa"/>
          </w:tcPr>
          <w:p w14:paraId="0221376B" w14:textId="77777777" w:rsidR="007E39C9" w:rsidRPr="000A0467" w:rsidRDefault="007E39C9" w:rsidP="007E39C9">
            <w:pPr>
              <w:pStyle w:val="Listparagraf"/>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4F57C01D" w14:textId="77777777" w:rsidR="007E39C9" w:rsidRPr="000A0467" w:rsidRDefault="007E39C9" w:rsidP="007E39C9">
            <w:pPr>
              <w:jc w:val="both"/>
              <w:rPr>
                <w:rFonts w:cstheme="minorHAnsi"/>
                <w:color w:val="000000" w:themeColor="text1"/>
                <w:sz w:val="18"/>
                <w:szCs w:val="18"/>
              </w:rPr>
            </w:pPr>
          </w:p>
        </w:tc>
        <w:tc>
          <w:tcPr>
            <w:tcW w:w="850" w:type="dxa"/>
          </w:tcPr>
          <w:p w14:paraId="52A5B2F6" w14:textId="77777777" w:rsidR="007E39C9" w:rsidRPr="000A0467" w:rsidRDefault="007E39C9" w:rsidP="007E39C9">
            <w:pPr>
              <w:jc w:val="both"/>
              <w:rPr>
                <w:rFonts w:cstheme="minorHAnsi"/>
                <w:color w:val="000000" w:themeColor="text1"/>
                <w:sz w:val="18"/>
                <w:szCs w:val="18"/>
                <w:lang w:val="ro-RO"/>
              </w:rPr>
            </w:pPr>
          </w:p>
        </w:tc>
        <w:tc>
          <w:tcPr>
            <w:tcW w:w="5840" w:type="dxa"/>
          </w:tcPr>
          <w:p w14:paraId="39CF786F"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 xml:space="preserve">Referitor la Axa Prioritară 11: Măsuri de îmbunătățire a eficienței energetice și stimularea utilizării energiei regenerabile la nivelul întreprinderilor, Obiectivul specific 11.1: Eficiență energetică și utilizarea energiei din surse regenerabile pentru consumul propriu la nivelul IMM-urilor și întreprinderilor mari  va rugam sa ne sprijiniti cu un raspuns la urmatoarele intrebari sau sa luati in considerare actualizarea prevederilor ghidului solicitantului : </w:t>
            </w:r>
            <w:r w:rsidRPr="000A0467">
              <w:rPr>
                <w:rFonts w:cstheme="minorHAnsi"/>
                <w:color w:val="000000" w:themeColor="text1"/>
                <w:sz w:val="18"/>
                <w:szCs w:val="18"/>
              </w:rPr>
              <w:br/>
            </w:r>
            <w:r w:rsidRPr="000A0467">
              <w:rPr>
                <w:rFonts w:cstheme="minorHAnsi"/>
                <w:color w:val="000000" w:themeColor="text1"/>
                <w:sz w:val="18"/>
                <w:szCs w:val="18"/>
              </w:rPr>
              <w:br/>
              <w:t xml:space="preserve">1. In cadrul schemei pentru RES este necesar a se calcula mai multi indicatori printre care si RIR-ul. Care este valoarea in care trebuie sa se incadreze RIR-ul, pentru ca proiectul sa fie </w:t>
            </w:r>
            <w:proofErr w:type="gramStart"/>
            <w:r w:rsidRPr="000A0467">
              <w:rPr>
                <w:rFonts w:cstheme="minorHAnsi"/>
                <w:color w:val="000000" w:themeColor="text1"/>
                <w:sz w:val="18"/>
                <w:szCs w:val="18"/>
              </w:rPr>
              <w:t>eligibil ?</w:t>
            </w:r>
            <w:proofErr w:type="gramEnd"/>
            <w:r w:rsidRPr="000A0467">
              <w:rPr>
                <w:rFonts w:cstheme="minorHAnsi"/>
                <w:color w:val="000000" w:themeColor="text1"/>
                <w:sz w:val="18"/>
                <w:szCs w:val="18"/>
              </w:rPr>
              <w:t xml:space="preserve"> </w:t>
            </w:r>
            <w:r w:rsidRPr="000A0467">
              <w:rPr>
                <w:rFonts w:cstheme="minorHAnsi"/>
                <w:color w:val="000000" w:themeColor="text1"/>
                <w:sz w:val="18"/>
                <w:szCs w:val="18"/>
              </w:rPr>
              <w:br/>
            </w:r>
            <w:r w:rsidRPr="000A0467">
              <w:rPr>
                <w:rFonts w:cstheme="minorHAnsi"/>
                <w:color w:val="000000" w:themeColor="text1"/>
                <w:sz w:val="18"/>
                <w:szCs w:val="18"/>
              </w:rPr>
              <w:br/>
              <w:t xml:space="preserve">2. Tot in cadrul acestei scheme se pune accentul pe calitatea de prosumator, </w:t>
            </w:r>
            <w:r w:rsidRPr="000A0467">
              <w:rPr>
                <w:rFonts w:cstheme="minorHAnsi"/>
                <w:color w:val="000000" w:themeColor="text1"/>
                <w:sz w:val="18"/>
                <w:szCs w:val="18"/>
              </w:rPr>
              <w:lastRenderedPageBreak/>
              <w:t xml:space="preserve">ori prosumatorii, nu au limita de capacitate instalata. Definitia prosumatorului, respectiv trimiterea pe care o face ghidul la legea 123 cu modificarile si completarile ulterioare nu limiteaza prosumatorul la o anumita capacitate. Intr-adevar exista un ordin 19/2022 care statueaza ca prosumatorii care au capacitati instalate de pana in 400kWp beneficiaza de anumite facilitati precum tariful fix stability de ANRE pentru compensarea finaciara a surplusului de energie livrat in retea.  </w:t>
            </w:r>
          </w:p>
          <w:p w14:paraId="674C17D5" w14:textId="77777777" w:rsidR="007E39C9" w:rsidRPr="000A0467" w:rsidRDefault="007E39C9" w:rsidP="007E39C9">
            <w:pPr>
              <w:jc w:val="both"/>
              <w:rPr>
                <w:rFonts w:cstheme="minorHAnsi"/>
                <w:color w:val="000000" w:themeColor="text1"/>
                <w:sz w:val="18"/>
                <w:szCs w:val="18"/>
              </w:rPr>
            </w:pPr>
          </w:p>
          <w:p w14:paraId="6D3B3A97" w14:textId="77777777" w:rsidR="007E39C9" w:rsidRPr="000A0467" w:rsidRDefault="007E39C9" w:rsidP="007E39C9">
            <w:pPr>
              <w:jc w:val="both"/>
              <w:rPr>
                <w:rFonts w:cstheme="minorHAnsi"/>
                <w:color w:val="000000" w:themeColor="text1"/>
                <w:sz w:val="18"/>
                <w:szCs w:val="18"/>
              </w:rPr>
            </w:pPr>
          </w:p>
          <w:p w14:paraId="1443A87F"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 xml:space="preserve">3. Avand in vedere ca pe de-o parte legea 50/1991 privind autorizarea lucrarilor de construire, excepteaza de la obligativitatea obtinerii autorizatiei de construire prosumatorii (indifferent de capacitate), iar pe de alta parte faptul ca in ghid se face referire la studiul de fezabilitate, dar in lista de documente nu este clar stipulat cand este necesar a fi prezentat acest document, am dori sa stim daca este necesar a fi elaborat acest document si daca este strict necesar.  Pentru simplificarea procesului de accesare, avand in vedere ca, costurile de elaborare nu sunt eligibile, ar fi foarte util atat din punct de vedere al costurilor cat si din punct de vedere al timpului sa se renunte la prezentarea acestui document acolo unde nu sunt lucrari de construire. </w:t>
            </w:r>
          </w:p>
          <w:p w14:paraId="02A3CA83" w14:textId="77777777" w:rsidR="007E39C9" w:rsidRPr="000A0467" w:rsidRDefault="007E39C9" w:rsidP="007E39C9">
            <w:pPr>
              <w:jc w:val="both"/>
              <w:rPr>
                <w:rFonts w:cstheme="minorHAnsi"/>
                <w:color w:val="000000" w:themeColor="text1"/>
                <w:sz w:val="18"/>
                <w:szCs w:val="18"/>
              </w:rPr>
            </w:pPr>
          </w:p>
          <w:p w14:paraId="609CA3CF"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 xml:space="preserve">4. In ceea ce priveste documentele obligatorii la depunerea cererii de finantare, se face trimitere la prezentarea unui document cum ar fi clasarea notificarii sau decizia etapeiiar de incadrare. Precizam ca aceste documente se obtin in functie de activitatea solicitantului </w:t>
            </w:r>
            <w:proofErr w:type="gramStart"/>
            <w:r w:rsidRPr="000A0467">
              <w:rPr>
                <w:rFonts w:cstheme="minorHAnsi"/>
                <w:color w:val="000000" w:themeColor="text1"/>
                <w:sz w:val="18"/>
                <w:szCs w:val="18"/>
              </w:rPr>
              <w:t>( CAEN</w:t>
            </w:r>
            <w:proofErr w:type="gramEnd"/>
            <w:r w:rsidRPr="000A0467">
              <w:rPr>
                <w:rFonts w:cstheme="minorHAnsi"/>
                <w:color w:val="000000" w:themeColor="text1"/>
                <w:sz w:val="18"/>
                <w:szCs w:val="18"/>
              </w:rPr>
              <w:t xml:space="preserve">-ul activitatii care necesita compensare de energie), iar in situatia in care este necesara obtinerea deciziei etapei de incadrare, aceasta presupune un termen indelungat de cel putin doua luni. In acest fel, va fi limitat accesul multor solicitanti. Propunem ca sa fie inlocuita decizia etapei de incadrare cu decizia de evaluare initiala, iar in cazul in care se impune obtinerea acesteia, sa fie prezentata la contractare – similar cu alte masuri de finantare.  </w:t>
            </w:r>
          </w:p>
          <w:p w14:paraId="74451A15" w14:textId="77777777" w:rsidR="007E39C9" w:rsidRPr="000A0467" w:rsidRDefault="007E39C9" w:rsidP="007E39C9">
            <w:pPr>
              <w:jc w:val="both"/>
              <w:rPr>
                <w:rFonts w:cstheme="minorHAnsi"/>
                <w:color w:val="000000" w:themeColor="text1"/>
                <w:sz w:val="18"/>
                <w:szCs w:val="18"/>
              </w:rPr>
            </w:pPr>
          </w:p>
          <w:p w14:paraId="1A069F54"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 xml:space="preserve">5. Avand in vedere faptul ca, calitatea de prosumator permite acoperirea consumului de energie, ci iar pe de alta parte vanzarea surplusului, exista o limita in ceea ce priveste puterea instalata? De exemplu un consumator poate fi eligibil in </w:t>
            </w:r>
            <w:proofErr w:type="gramStart"/>
            <w:r w:rsidRPr="000A0467">
              <w:rPr>
                <w:rFonts w:cstheme="minorHAnsi"/>
                <w:color w:val="000000" w:themeColor="text1"/>
                <w:sz w:val="18"/>
                <w:szCs w:val="18"/>
              </w:rPr>
              <w:t>a</w:t>
            </w:r>
            <w:proofErr w:type="gramEnd"/>
            <w:r w:rsidRPr="000A0467">
              <w:rPr>
                <w:rFonts w:cstheme="minorHAnsi"/>
                <w:color w:val="000000" w:themeColor="text1"/>
                <w:sz w:val="18"/>
                <w:szCs w:val="18"/>
              </w:rPr>
              <w:t xml:space="preserve"> instala o capacitate de productie de energie regenerabila, care sa produca mai mult decat consuma unitatea proprie, iar surplusul sa fie valorificat?  </w:t>
            </w:r>
          </w:p>
          <w:p w14:paraId="0B1B0B32" w14:textId="77777777" w:rsidR="007E39C9" w:rsidRPr="000A0467" w:rsidRDefault="007E39C9" w:rsidP="007E39C9">
            <w:pPr>
              <w:jc w:val="both"/>
              <w:rPr>
                <w:rFonts w:cstheme="minorHAnsi"/>
                <w:color w:val="000000" w:themeColor="text1"/>
                <w:sz w:val="18"/>
                <w:szCs w:val="18"/>
              </w:rPr>
            </w:pPr>
          </w:p>
          <w:p w14:paraId="2789410D"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 xml:space="preserve">6. In cazul in care un solicitant are mai multe puncte de lucru, poate realiza o investitie la un singur punct, dar care sa acopere (emisiile de CO2) de la toate punctele de lucru existente in firma? </w:t>
            </w:r>
          </w:p>
          <w:p w14:paraId="579158ED" w14:textId="77777777" w:rsidR="007E39C9" w:rsidRPr="000A0467" w:rsidRDefault="007E39C9" w:rsidP="007E39C9">
            <w:pPr>
              <w:jc w:val="both"/>
              <w:rPr>
                <w:rFonts w:cstheme="minorHAnsi"/>
                <w:color w:val="000000" w:themeColor="text1"/>
                <w:sz w:val="18"/>
                <w:szCs w:val="18"/>
              </w:rPr>
            </w:pPr>
          </w:p>
          <w:p w14:paraId="7E0D67B1" w14:textId="77777777" w:rsidR="007E39C9" w:rsidRPr="000A0467" w:rsidRDefault="007E39C9" w:rsidP="007E39C9">
            <w:pPr>
              <w:jc w:val="both"/>
              <w:rPr>
                <w:rFonts w:cstheme="minorHAnsi"/>
                <w:color w:val="000000" w:themeColor="text1"/>
                <w:sz w:val="18"/>
                <w:szCs w:val="18"/>
              </w:rPr>
            </w:pPr>
          </w:p>
          <w:p w14:paraId="634FEB35"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 xml:space="preserve">7. Criteriul nr.1 de selectie este influentat de valoarea finantarii nerambursabile. Am dori sa stim daca intensitatea (% din eligibil) poate fi stabilita intre plafoanele minime si maxime sau chiar sub minim 30% fara a solicita mai putin de 50.000 Euro. De exemplu un solicitant poate obtine maxim 60% finantare nerambursabila, dar pentru a obtine un punctaj mai bun solicita doar 28% din valoarea </w:t>
            </w:r>
            <w:proofErr w:type="gramStart"/>
            <w:r w:rsidRPr="000A0467">
              <w:rPr>
                <w:rFonts w:cstheme="minorHAnsi"/>
                <w:color w:val="000000" w:themeColor="text1"/>
                <w:sz w:val="18"/>
                <w:szCs w:val="18"/>
              </w:rPr>
              <w:t>elgibila ?</w:t>
            </w:r>
            <w:proofErr w:type="gramEnd"/>
            <w:r w:rsidRPr="000A0467">
              <w:rPr>
                <w:rFonts w:cstheme="minorHAnsi"/>
                <w:color w:val="000000" w:themeColor="text1"/>
                <w:sz w:val="18"/>
                <w:szCs w:val="18"/>
              </w:rPr>
              <w:t xml:space="preserve"> </w:t>
            </w:r>
          </w:p>
          <w:p w14:paraId="0BFF3E7A" w14:textId="77777777" w:rsidR="007E39C9" w:rsidRPr="000A0467" w:rsidRDefault="007E39C9" w:rsidP="007E39C9">
            <w:pPr>
              <w:jc w:val="both"/>
              <w:rPr>
                <w:rFonts w:cstheme="minorHAnsi"/>
                <w:color w:val="000000" w:themeColor="text1"/>
                <w:sz w:val="18"/>
                <w:szCs w:val="18"/>
              </w:rPr>
            </w:pPr>
          </w:p>
          <w:p w14:paraId="5A0C8936"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 xml:space="preserve">8. Tot referitor la criteriul nr.1 cand are loc selectia, inainte sau dupa evaluare? Punem aceasta intrebare deoarece in procesul de depunere pot aplica solicitanti care sa ceara o finantare nerambursabila foarte mica, proiectul fiind subevaluat, deci practic va fi acel X din criteriul 1 si va influenta pe toti ceilalti deponenti. Ideal ar fi ca selectia, la fel ca si in cazul altor masuri sa se faca doar dupa ce s-a facut o evaluare tehnica si financiara si in cursa au ramas doar proiectele viabile economic si financiar.   </w:t>
            </w:r>
          </w:p>
          <w:p w14:paraId="2DF8D3FB" w14:textId="77777777" w:rsidR="007E39C9" w:rsidRPr="000A0467" w:rsidRDefault="007E39C9" w:rsidP="007E39C9">
            <w:pPr>
              <w:jc w:val="both"/>
              <w:rPr>
                <w:rFonts w:cstheme="minorHAnsi"/>
                <w:color w:val="000000" w:themeColor="text1"/>
                <w:sz w:val="18"/>
                <w:szCs w:val="18"/>
              </w:rPr>
            </w:pPr>
          </w:p>
          <w:p w14:paraId="3DE90539" w14:textId="77777777" w:rsidR="007E39C9" w:rsidRPr="000A0467" w:rsidRDefault="007E39C9" w:rsidP="007E39C9">
            <w:pPr>
              <w:jc w:val="both"/>
              <w:rPr>
                <w:rFonts w:cstheme="minorHAnsi"/>
                <w:color w:val="000000" w:themeColor="text1"/>
                <w:sz w:val="18"/>
                <w:szCs w:val="18"/>
              </w:rPr>
            </w:pPr>
          </w:p>
          <w:p w14:paraId="2F7A28A9"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 xml:space="preserve">9. La punctul 1.8 din ghidul solicitantului se face referire la intensitatea ajutorului care poate fi de 30% la care se adauga 15 sau 5 puncte procentuale in functie de localizarea solicitantului respectiv tot la aceasta sectiune ultimul </w:t>
            </w:r>
            <w:r w:rsidRPr="000A0467">
              <w:rPr>
                <w:rFonts w:cstheme="minorHAnsi"/>
                <w:color w:val="000000" w:themeColor="text1"/>
                <w:sz w:val="18"/>
                <w:szCs w:val="18"/>
              </w:rPr>
              <w:lastRenderedPageBreak/>
              <w:t xml:space="preserve">paragraf se mentioneaza ca intensitatea paote fi suplimentata cu 10 puncte in cazul IMM-urilor. Pe de alta parte la punctul 2.1 litera K se face o referire la suplimentarea cu maxim 20 de puncte procentuale. Care este valoarea corecta?  </w:t>
            </w:r>
          </w:p>
          <w:p w14:paraId="7C76A3C6" w14:textId="77777777" w:rsidR="007E39C9" w:rsidRPr="000A0467" w:rsidRDefault="007E39C9" w:rsidP="007E39C9">
            <w:pPr>
              <w:jc w:val="both"/>
              <w:rPr>
                <w:rFonts w:cstheme="minorHAnsi"/>
                <w:color w:val="000000" w:themeColor="text1"/>
                <w:sz w:val="18"/>
                <w:szCs w:val="18"/>
              </w:rPr>
            </w:pPr>
          </w:p>
          <w:p w14:paraId="6E75CE99"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 xml:space="preserve">10. La punctul 2.2 litera m, se face referire la analiza energetica, conform modelului anexa la ghid. Avand in vedere ca aceasta analiza este diferita de un audit energetic si nu intra in sfera de aplicare cerintelor ANRE pentru auditorii si managerii energetici, este posibil ca aceasta analiza sa fie efectuata de un inginer in domeniul energetic, sau proiectant autorizat ANRE sa proiecteze instalatii pentru energie </w:t>
            </w:r>
            <w:proofErr w:type="gramStart"/>
            <w:r w:rsidRPr="000A0467">
              <w:rPr>
                <w:rFonts w:cstheme="minorHAnsi"/>
                <w:color w:val="000000" w:themeColor="text1"/>
                <w:sz w:val="18"/>
                <w:szCs w:val="18"/>
              </w:rPr>
              <w:t>regenerabila ?</w:t>
            </w:r>
            <w:proofErr w:type="gramEnd"/>
            <w:r w:rsidRPr="000A0467">
              <w:rPr>
                <w:rFonts w:cstheme="minorHAnsi"/>
                <w:color w:val="000000" w:themeColor="text1"/>
                <w:sz w:val="18"/>
                <w:szCs w:val="18"/>
              </w:rPr>
              <w:t xml:space="preserve">  </w:t>
            </w:r>
          </w:p>
          <w:p w14:paraId="3883C489" w14:textId="77777777" w:rsidR="007E39C9" w:rsidRPr="000A0467" w:rsidRDefault="007E39C9" w:rsidP="007E39C9">
            <w:pPr>
              <w:jc w:val="both"/>
              <w:rPr>
                <w:rFonts w:cstheme="minorHAnsi"/>
                <w:color w:val="000000" w:themeColor="text1"/>
                <w:sz w:val="18"/>
                <w:szCs w:val="18"/>
              </w:rPr>
            </w:pPr>
          </w:p>
          <w:p w14:paraId="32178679" w14:textId="77777777" w:rsidR="007E39C9" w:rsidRPr="000A0467" w:rsidRDefault="007E39C9" w:rsidP="007E39C9">
            <w:pPr>
              <w:jc w:val="both"/>
              <w:rPr>
                <w:rFonts w:cstheme="minorHAnsi"/>
                <w:color w:val="000000" w:themeColor="text1"/>
                <w:sz w:val="18"/>
                <w:szCs w:val="18"/>
              </w:rPr>
            </w:pPr>
            <w:r w:rsidRPr="000A0467">
              <w:rPr>
                <w:rFonts w:cstheme="minorHAnsi"/>
                <w:color w:val="000000" w:themeColor="text1"/>
                <w:sz w:val="18"/>
                <w:szCs w:val="18"/>
              </w:rPr>
              <w:t xml:space="preserve">11. Conform ghidului solicitantului, potrivit criteriilor de selectie, solicitantul isi asuma sa reduca emisiile de carbon cu un anumit procent. Intelegem ca daca nu se respecta acest procent minimal finantarea poate fi recuperata proportional cu nerealizarea indicatorilor dar ce se intampla in situatia in care din considerente neimputabile beneficiarului situatia este invers adica scade volumul activitatii curente datorita pietei, a contextului macro economic sau a altor probleme, fapt care va influenta reducerea consumului de energie electrica, fata de ceea ce a fost previzionat si se va genera un surplus de energie electrica produsa din sursele regenerabile ? Practic indicatorii sunt indepliniti si chiar creste impactul prin reducerea emisiilor de </w:t>
            </w:r>
            <w:proofErr w:type="gramStart"/>
            <w:r w:rsidRPr="000A0467">
              <w:rPr>
                <w:rFonts w:cstheme="minorHAnsi"/>
                <w:color w:val="000000" w:themeColor="text1"/>
                <w:sz w:val="18"/>
                <w:szCs w:val="18"/>
              </w:rPr>
              <w:t>CO2 .</w:t>
            </w:r>
            <w:proofErr w:type="gramEnd"/>
            <w:r w:rsidRPr="000A0467">
              <w:rPr>
                <w:rFonts w:cstheme="minorHAnsi"/>
                <w:color w:val="000000" w:themeColor="text1"/>
                <w:sz w:val="18"/>
                <w:szCs w:val="18"/>
              </w:rPr>
              <w:t xml:space="preserve"> Acest aspect poate aparea si in cazul in care in urmatorii ani, beneficiarul intervine si modernizeaza parti componente din fluxul tehnologic, fapt care va conduce din nou la reducerea consumului si aparitia unui excedent de energie electrica regenerabila. Restrictioneaza ghidul solicitantului sau regulamentele europene aceasta situatie sau practic scopul este legat strict de reducerea emisiilor de CO2 si avand in vedere ca acest fapt se intampla se considera indepliniti </w:t>
            </w:r>
            <w:proofErr w:type="gramStart"/>
            <w:r w:rsidRPr="000A0467">
              <w:rPr>
                <w:rFonts w:cstheme="minorHAnsi"/>
                <w:color w:val="000000" w:themeColor="text1"/>
                <w:sz w:val="18"/>
                <w:szCs w:val="18"/>
              </w:rPr>
              <w:t>indicatorii ?</w:t>
            </w:r>
            <w:proofErr w:type="gramEnd"/>
          </w:p>
          <w:p w14:paraId="4B8EAD78" w14:textId="77777777" w:rsidR="007E39C9" w:rsidRPr="000A0467" w:rsidRDefault="007E39C9" w:rsidP="007E39C9">
            <w:pPr>
              <w:jc w:val="both"/>
              <w:rPr>
                <w:rFonts w:cstheme="minorHAnsi"/>
                <w:color w:val="000000" w:themeColor="text1"/>
                <w:sz w:val="18"/>
                <w:szCs w:val="18"/>
              </w:rPr>
            </w:pPr>
          </w:p>
          <w:p w14:paraId="3BA1A272" w14:textId="77777777" w:rsidR="007E39C9" w:rsidRPr="000A0467" w:rsidRDefault="007E39C9" w:rsidP="007E39C9">
            <w:pPr>
              <w:jc w:val="both"/>
              <w:rPr>
                <w:rFonts w:cstheme="minorHAnsi"/>
                <w:color w:val="000000" w:themeColor="text1"/>
                <w:sz w:val="18"/>
                <w:szCs w:val="18"/>
                <w:lang w:val="ro-RO"/>
              </w:rPr>
            </w:pPr>
          </w:p>
        </w:tc>
        <w:tc>
          <w:tcPr>
            <w:tcW w:w="1219" w:type="dxa"/>
          </w:tcPr>
          <w:p w14:paraId="42E1BEB0" w14:textId="0BCB3946" w:rsidR="007E39C9" w:rsidRPr="000A0467" w:rsidRDefault="007E39C9" w:rsidP="007E39C9">
            <w:pPr>
              <w:jc w:val="both"/>
              <w:rPr>
                <w:rFonts w:cstheme="minorHAnsi"/>
                <w:color w:val="000000" w:themeColor="text1"/>
                <w:sz w:val="18"/>
                <w:szCs w:val="18"/>
                <w:lang w:val="ro-RO"/>
              </w:rPr>
            </w:pPr>
          </w:p>
        </w:tc>
        <w:tc>
          <w:tcPr>
            <w:tcW w:w="6904" w:type="dxa"/>
          </w:tcPr>
          <w:p w14:paraId="1EAEC3B4" w14:textId="401245E6" w:rsidR="007E39C9" w:rsidRPr="000A0467" w:rsidRDefault="007E39C9" w:rsidP="007E39C9">
            <w:pPr>
              <w:pStyle w:val="Listparagraf"/>
              <w:numPr>
                <w:ilvl w:val="0"/>
                <w:numId w:val="71"/>
              </w:numPr>
              <w:spacing w:after="0" w:line="240" w:lineRule="auto"/>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1.A se vedea forma finala de analiza financiara recomandata.</w:t>
            </w:r>
          </w:p>
          <w:p w14:paraId="32D4BA91" w14:textId="1ED4B944" w:rsidR="007E39C9" w:rsidRPr="000A0467" w:rsidRDefault="007E39C9" w:rsidP="007E39C9">
            <w:pPr>
              <w:pStyle w:val="Listparagraf"/>
              <w:numPr>
                <w:ilvl w:val="0"/>
                <w:numId w:val="71"/>
              </w:numPr>
              <w:spacing w:after="0" w:line="240" w:lineRule="auto"/>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2. În conformitate cu legislația în vigoare, producția din RES se consideră:</w:t>
            </w:r>
          </w:p>
          <w:p w14:paraId="26061296" w14:textId="77777777" w:rsidR="007E39C9" w:rsidRPr="000A0467" w:rsidRDefault="007E39C9" w:rsidP="007E39C9">
            <w:pPr>
              <w:pStyle w:val="m7190382521392563972msolistparagraph"/>
              <w:numPr>
                <w:ilvl w:val="0"/>
                <w:numId w:val="68"/>
              </w:numPr>
              <w:jc w:val="both"/>
              <w:rPr>
                <w:rFonts w:asciiTheme="minorHAnsi" w:hAnsiTheme="minorHAnsi" w:cstheme="minorHAnsi"/>
                <w:color w:val="000000" w:themeColor="text1"/>
                <w:sz w:val="18"/>
                <w:szCs w:val="18"/>
              </w:rPr>
            </w:pPr>
            <w:r w:rsidRPr="000A0467">
              <w:rPr>
                <w:rStyle w:val="cf01"/>
                <w:rFonts w:asciiTheme="minorHAnsi" w:hAnsiTheme="minorHAnsi" w:cstheme="minorHAnsi"/>
                <w:color w:val="000000" w:themeColor="text1"/>
                <w:sz w:val="18"/>
                <w:szCs w:val="18"/>
                <w:lang w:val="es-ES"/>
              </w:rPr>
              <w:t>Prosumator cu puterea de p</w:t>
            </w:r>
            <w:r w:rsidRPr="000A0467">
              <w:rPr>
                <w:rStyle w:val="cf11"/>
                <w:rFonts w:asciiTheme="minorHAnsi" w:hAnsiTheme="minorHAnsi" w:cstheme="minorHAnsi"/>
                <w:color w:val="000000" w:themeColor="text1"/>
                <w:sz w:val="18"/>
                <w:szCs w:val="18"/>
                <w:lang w:val="es-ES"/>
              </w:rPr>
              <w:t xml:space="preserve">ână 200kW instalat/evacuat </w:t>
            </w:r>
          </w:p>
          <w:p w14:paraId="5203CA06" w14:textId="77777777" w:rsidR="007E39C9" w:rsidRPr="000A0467" w:rsidRDefault="007E39C9" w:rsidP="007E39C9">
            <w:pPr>
              <w:pStyle w:val="pf0"/>
              <w:numPr>
                <w:ilvl w:val="0"/>
                <w:numId w:val="68"/>
              </w:numPr>
              <w:jc w:val="both"/>
              <w:rPr>
                <w:rFonts w:asciiTheme="minorHAnsi" w:hAnsiTheme="minorHAnsi" w:cstheme="minorHAnsi"/>
                <w:color w:val="000000" w:themeColor="text1"/>
                <w:sz w:val="18"/>
                <w:szCs w:val="18"/>
              </w:rPr>
            </w:pPr>
            <w:r w:rsidRPr="000A0467">
              <w:rPr>
                <w:rStyle w:val="cf01"/>
                <w:rFonts w:asciiTheme="minorHAnsi" w:hAnsiTheme="minorHAnsi" w:cstheme="minorHAnsi"/>
                <w:color w:val="000000" w:themeColor="text1"/>
                <w:sz w:val="18"/>
                <w:szCs w:val="18"/>
                <w:lang w:val="es-ES"/>
              </w:rPr>
              <w:t>Prosumator cu puterea între 200kW și 400kW instalat/evacuat</w:t>
            </w:r>
          </w:p>
          <w:p w14:paraId="4CF979DD" w14:textId="77777777" w:rsidR="007E39C9" w:rsidRPr="000A0467" w:rsidRDefault="007E39C9" w:rsidP="007E39C9">
            <w:pPr>
              <w:pStyle w:val="pf0"/>
              <w:numPr>
                <w:ilvl w:val="0"/>
                <w:numId w:val="68"/>
              </w:numPr>
              <w:jc w:val="both"/>
              <w:rPr>
                <w:rStyle w:val="cf01"/>
                <w:rFonts w:asciiTheme="minorHAnsi" w:hAnsiTheme="minorHAnsi" w:cstheme="minorHAnsi"/>
                <w:color w:val="000000" w:themeColor="text1"/>
                <w:sz w:val="18"/>
                <w:szCs w:val="18"/>
              </w:rPr>
            </w:pPr>
            <w:r w:rsidRPr="000A0467">
              <w:rPr>
                <w:rStyle w:val="cf01"/>
                <w:rFonts w:asciiTheme="minorHAnsi" w:hAnsiTheme="minorHAnsi" w:cstheme="minorHAnsi"/>
                <w:color w:val="000000" w:themeColor="text1"/>
                <w:sz w:val="18"/>
                <w:szCs w:val="18"/>
              </w:rPr>
              <w:t>Producător cu puterea peste 400kW instalat/evacuat</w:t>
            </w:r>
          </w:p>
          <w:p w14:paraId="19C50481" w14:textId="77777777" w:rsidR="007E39C9" w:rsidRPr="000A0467" w:rsidRDefault="007E39C9" w:rsidP="007E39C9">
            <w:pPr>
              <w:tabs>
                <w:tab w:val="left" w:pos="1490"/>
              </w:tabs>
              <w:jc w:val="both"/>
              <w:rPr>
                <w:rFonts w:cstheme="minorHAnsi"/>
                <w:color w:val="000000" w:themeColor="text1"/>
                <w:sz w:val="18"/>
                <w:szCs w:val="18"/>
              </w:rPr>
            </w:pPr>
            <w:r w:rsidRPr="000A0467">
              <w:rPr>
                <w:rFonts w:eastAsia="Times New Roman" w:cstheme="minorHAnsi"/>
                <w:color w:val="000000" w:themeColor="text1"/>
                <w:sz w:val="18"/>
                <w:szCs w:val="18"/>
              </w:rPr>
              <w:t>In GS se va prelua limita de 400Kw impusa pentru prosumator. Investitiile vor fi dimensionate la consumul propriu rezultat in urma analizei energetice.</w:t>
            </w:r>
          </w:p>
          <w:p w14:paraId="404F9774" w14:textId="13F42990" w:rsidR="007E39C9" w:rsidRPr="000A0467" w:rsidRDefault="007E39C9" w:rsidP="007E39C9">
            <w:pPr>
              <w:pStyle w:val="Listparagraf"/>
              <w:numPr>
                <w:ilvl w:val="0"/>
                <w:numId w:val="71"/>
              </w:numPr>
              <w:spacing w:after="0" w:line="240" w:lineRule="auto"/>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Realizarea documentatiei tehnico-economica   este necesara pentru proiectele care au nevoie de Autorizatie de Construire (cf hg 907 și Legii 50/1991, republicata </w:t>
            </w:r>
            <w:r w:rsidRPr="000A0467">
              <w:rPr>
                <w:rFonts w:eastAsia="Times New Roman" w:cstheme="minorHAnsi"/>
                <w:color w:val="000000" w:themeColor="text1"/>
                <w:sz w:val="18"/>
                <w:szCs w:val="18"/>
              </w:rPr>
              <w:lastRenderedPageBreak/>
              <w:t>cu modificările si completarile ulterioare). Aceasta se va anexa la cererea de finantare pentru aceste ghiduri (capacitate de productie de energie din surse regenerabile și eficienta energetica in cladiri). Conform prevederilor nu este nevoie de autorizație de construire, dar trebuie dovedit faptul că s</w:t>
            </w:r>
            <w:r w:rsidRPr="000A0467">
              <w:rPr>
                <w:rFonts w:cstheme="minorHAnsi"/>
                <w:color w:val="000000" w:themeColor="text1"/>
                <w:sz w:val="18"/>
                <w:szCs w:val="18"/>
              </w:rPr>
              <w:t>istemele fotovoltaice și/sau panourile solare vor fi susținute de o structură formată din elemente constructive capabile să asigure stabilitatea întregului ansamblu și să preia încărcările rezultate din greutatea proprie a acesteia și a panourilor, precum și cele rezultate din acțiunea vântului și a depunerilor de zăpadă.</w:t>
            </w:r>
            <w:r w:rsidRPr="000A0467">
              <w:rPr>
                <w:rFonts w:cstheme="minorHAnsi"/>
                <w:color w:val="000000" w:themeColor="text1"/>
                <w:sz w:val="18"/>
                <w:szCs w:val="18"/>
                <w:lang w:val="ro-RO"/>
              </w:rPr>
              <w:t xml:space="preserve"> In conformitate cu prevederile Legii 50/1991, republicata cu modificarile si completarile ulterioare, art 11, alin, (7), litera f: montarea pe clădiri, anexe gospodărești și pe sol a sistemelor fotovoltaice pentru producerea energiei electrice de către prosumatori așa cum sunt ei definiți la </w:t>
            </w:r>
            <w:hyperlink r:id="rId23" w:history="1">
              <w:r w:rsidRPr="000A0467">
                <w:rPr>
                  <w:rFonts w:cstheme="minorHAnsi"/>
                  <w:color w:val="000000" w:themeColor="text1"/>
                  <w:sz w:val="18"/>
                  <w:szCs w:val="18"/>
                  <w:lang w:val="ro-RO"/>
                </w:rPr>
                <w:t>art. 2 lit. x^1) din Legea nr. 220/2008</w:t>
              </w:r>
            </w:hyperlink>
            <w:r w:rsidRPr="000A0467">
              <w:rPr>
                <w:rFonts w:cstheme="minorHAnsi"/>
                <w:color w:val="000000" w:themeColor="text1"/>
                <w:sz w:val="18"/>
                <w:szCs w:val="18"/>
                <w:lang w:val="ro-RO"/>
              </w:rPr>
              <w:t> pentru stabilirea sistemului de promovare a producerii energiei din surse regenerabile de energie, republicată, cu modificările și completările ulterioare, și/sau a panourilor solare pentru încălzirea sau prepararea apei calde pentru consumul casnic, cu înștiințarea prealabilă a autorităților administrației publice locale și cu respectarea legislației în vigoare, se pot realiza fara autorizatie de construire. Sistemele fotovoltaice și/sau panourile solare vor fi susținute de o structură formată din elemente constructive capabile să asigure stabilitatea întregului ansamblu și să preia încărcările rezultate din greutatea proprie a acesteia și a panourilor, precum și cele rezultate din acțiunea vântului și a depunerilor de zăpadă.  Cu toate acestea, AMPOIM nu este autoritatea de reglementare in domeniul constructiilor și nici nu este responsabila pentru aplicarea prevederilor legale in vigoare legate de emiterea autorizariei de construire, care ia in considerare inclusiv elemente constructive si de rezistenta ale cladirii. Prin urmare, va rugam sa va adresati institutiilor abilitate pentru o opinie cu privire la situatia dvs concreta. In cadrul ghidului solicitantului a fost inclusa o declaratie cu privire la raspunderea solicitantului privind emiterea autorizatiei de construire cu indicarea in  clar a prevederilor legale incidente.</w:t>
            </w:r>
          </w:p>
          <w:p w14:paraId="6A580D15" w14:textId="331DBD3C" w:rsidR="007E39C9" w:rsidRPr="000A0467" w:rsidRDefault="007E39C9" w:rsidP="007E39C9">
            <w:pPr>
              <w:pStyle w:val="Listparagraf"/>
              <w:numPr>
                <w:ilvl w:val="0"/>
                <w:numId w:val="71"/>
              </w:numPr>
              <w:spacing w:after="0" w:line="240" w:lineRule="auto"/>
              <w:jc w:val="both"/>
              <w:rPr>
                <w:rFonts w:cstheme="minorHAnsi"/>
                <w:color w:val="000000" w:themeColor="text1"/>
                <w:sz w:val="18"/>
                <w:szCs w:val="18"/>
                <w:lang w:val="ro-RO"/>
              </w:rPr>
            </w:pPr>
            <w:r w:rsidRPr="000A0467">
              <w:rPr>
                <w:rFonts w:eastAsia="Times New Roman" w:cstheme="minorHAnsi"/>
                <w:color w:val="000000" w:themeColor="text1"/>
                <w:sz w:val="18"/>
                <w:szCs w:val="18"/>
              </w:rPr>
              <w:t xml:space="preserve">A se vedea raspunsul de la punctul 3. La momentul depunerii Cererii de finantare se va depune documentul emis de APM pentru investitiile propuse prin proiect. De asemenea pentru proiectele pentru care nu este necesarea emiterea autorizatiei de construire si situatia este expre prevazuta de legislatie, solicitantul va anexa o declaratie pe proprie raspundere privind necesitatea emiterii sau nu </w:t>
            </w:r>
            <w:proofErr w:type="gramStart"/>
            <w:r w:rsidRPr="000A0467">
              <w:rPr>
                <w:rFonts w:eastAsia="Times New Roman" w:cstheme="minorHAnsi"/>
                <w:color w:val="000000" w:themeColor="text1"/>
                <w:sz w:val="18"/>
                <w:szCs w:val="18"/>
              </w:rPr>
              <w:t>a</w:t>
            </w:r>
            <w:proofErr w:type="gramEnd"/>
            <w:r w:rsidRPr="000A0467">
              <w:rPr>
                <w:rFonts w:eastAsia="Times New Roman" w:cstheme="minorHAnsi"/>
                <w:color w:val="000000" w:themeColor="text1"/>
                <w:sz w:val="18"/>
                <w:szCs w:val="18"/>
              </w:rPr>
              <w:t xml:space="preserve"> autorizatiei de construire cu trimire expresa la prevederile legale incidente.</w:t>
            </w:r>
          </w:p>
          <w:p w14:paraId="4270E024" w14:textId="77777777" w:rsidR="007E39C9" w:rsidRPr="000A0467" w:rsidRDefault="007E39C9" w:rsidP="007E39C9">
            <w:pPr>
              <w:pStyle w:val="Listparagraf"/>
              <w:numPr>
                <w:ilvl w:val="0"/>
                <w:numId w:val="71"/>
              </w:numPr>
              <w:spacing w:after="0" w:line="240" w:lineRule="auto"/>
              <w:jc w:val="both"/>
              <w:rPr>
                <w:rFonts w:cstheme="minorHAnsi"/>
                <w:color w:val="000000" w:themeColor="text1"/>
                <w:sz w:val="18"/>
                <w:szCs w:val="18"/>
                <w:lang w:val="ro-RO"/>
              </w:rPr>
            </w:pPr>
            <w:r w:rsidRPr="000A0467">
              <w:rPr>
                <w:rFonts w:eastAsia="Times New Roman" w:cstheme="minorHAnsi"/>
                <w:color w:val="000000" w:themeColor="text1"/>
                <w:sz w:val="18"/>
                <w:szCs w:val="18"/>
              </w:rPr>
              <w:t>Nu, proiectul este limitat la consumul propriu identificat conform analizei energetice.</w:t>
            </w:r>
          </w:p>
          <w:p w14:paraId="54CEE34F" w14:textId="7D6262AF" w:rsidR="007E39C9" w:rsidRPr="000A0467" w:rsidRDefault="007E39C9" w:rsidP="007E39C9">
            <w:pPr>
              <w:pStyle w:val="Listparagraf"/>
              <w:numPr>
                <w:ilvl w:val="0"/>
                <w:numId w:val="71"/>
              </w:numPr>
              <w:spacing w:after="0" w:line="240" w:lineRule="auto"/>
              <w:jc w:val="both"/>
              <w:rPr>
                <w:rFonts w:cstheme="minorHAnsi"/>
                <w:color w:val="000000" w:themeColor="text1"/>
                <w:sz w:val="18"/>
                <w:szCs w:val="18"/>
                <w:lang w:val="ro-RO"/>
              </w:rPr>
            </w:pPr>
            <w:r w:rsidRPr="000A0467">
              <w:rPr>
                <w:rFonts w:eastAsia="Times New Roman" w:cstheme="minorHAnsi"/>
                <w:color w:val="000000" w:themeColor="text1"/>
                <w:sz w:val="18"/>
                <w:szCs w:val="18"/>
              </w:rPr>
              <w:t xml:space="preserve">Nu, analiza energetica si indicatorii se stabilesc doar pentru punctele de lucru luate în calcul și mentionate în cadrul proiectului (analizei energetice) și nu la nivel de activitate economica </w:t>
            </w:r>
            <w:proofErr w:type="gramStart"/>
            <w:r w:rsidRPr="000A0467">
              <w:rPr>
                <w:rFonts w:eastAsia="Times New Roman" w:cstheme="minorHAnsi"/>
                <w:color w:val="000000" w:themeColor="text1"/>
                <w:sz w:val="18"/>
                <w:szCs w:val="18"/>
              </w:rPr>
              <w:t>a</w:t>
            </w:r>
            <w:proofErr w:type="gramEnd"/>
            <w:r w:rsidRPr="000A0467">
              <w:rPr>
                <w:rFonts w:eastAsia="Times New Roman" w:cstheme="minorHAnsi"/>
                <w:color w:val="000000" w:themeColor="text1"/>
                <w:sz w:val="18"/>
                <w:szCs w:val="18"/>
              </w:rPr>
              <w:t xml:space="preserve"> intregii intreprinderi. Proiectul se poate realiza pe mai multe clădiri situate pe același imobil identificat cu număr cadastral unic cu mențiunea că fiecare dintre clădirile respective să fie luate în calcul separat în analiza energetică. </w:t>
            </w:r>
          </w:p>
          <w:p w14:paraId="1FF33A0C" w14:textId="77777777" w:rsidR="007E39C9" w:rsidRPr="000A0467" w:rsidRDefault="007E39C9" w:rsidP="007E39C9">
            <w:pPr>
              <w:jc w:val="both"/>
              <w:rPr>
                <w:rFonts w:eastAsia="Times New Roman" w:cstheme="minorHAnsi"/>
                <w:color w:val="000000" w:themeColor="text1"/>
                <w:sz w:val="18"/>
                <w:szCs w:val="18"/>
              </w:rPr>
            </w:pPr>
          </w:p>
          <w:p w14:paraId="5106AADC"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De asemenea, în baza unei solicitări unice per apel la nivel de beneficiar, în cadrul proiectului pot fi incluse mai multe puncte de lucru, cu îndeplinirea umătoarelor condiții:</w:t>
            </w:r>
          </w:p>
          <w:p w14:paraId="07D5A539" w14:textId="77777777" w:rsidR="007E39C9" w:rsidRPr="000A0467" w:rsidRDefault="007E39C9" w:rsidP="007E39C9">
            <w:pPr>
              <w:jc w:val="both"/>
              <w:rPr>
                <w:rFonts w:eastAsia="Times New Roman" w:cstheme="minorHAnsi"/>
                <w:color w:val="000000" w:themeColor="text1"/>
                <w:sz w:val="18"/>
                <w:szCs w:val="18"/>
              </w:rPr>
            </w:pPr>
          </w:p>
          <w:p w14:paraId="2A303361" w14:textId="77777777" w:rsidR="007E39C9" w:rsidRPr="000A0467" w:rsidRDefault="007E39C9" w:rsidP="007E39C9">
            <w:pPr>
              <w:pStyle w:val="Listparagraf"/>
              <w:numPr>
                <w:ilvl w:val="0"/>
                <w:numId w:val="63"/>
              </w:numPr>
              <w:spacing w:after="0" w:line="240" w:lineRule="auto"/>
              <w:contextualSpacing w:val="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Activitățile autorizate la punctele de lucru luate în considerare în analiza energetică trebuie să îndeplinească condiția privind activitățile </w:t>
            </w:r>
            <w:r w:rsidRPr="000A0467">
              <w:rPr>
                <w:rFonts w:eastAsia="Calibri" w:cstheme="minorHAnsi"/>
                <w:iCs/>
                <w:color w:val="000000" w:themeColor="text1"/>
                <w:sz w:val="18"/>
                <w:szCs w:val="18"/>
                <w:lang w:val="ro-RO"/>
              </w:rPr>
              <w:t>economice, respectiv domeniile de activitate (clase CAEN) autorizate la punctele de lucru identificate ca locuri de implementare ale proiectului, cu excepția domeniilor excluse;</w:t>
            </w:r>
          </w:p>
          <w:p w14:paraId="162FE882" w14:textId="77777777" w:rsidR="007E39C9" w:rsidRPr="000A0467" w:rsidRDefault="007E39C9" w:rsidP="007E39C9">
            <w:pPr>
              <w:pStyle w:val="Listparagraf"/>
              <w:numPr>
                <w:ilvl w:val="0"/>
                <w:numId w:val="63"/>
              </w:numPr>
              <w:spacing w:after="0" w:line="240" w:lineRule="auto"/>
              <w:contextualSpacing w:val="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Solicitantul trebuie să prezinte documentele ce atestă drepturile reale/de creanță solicitate conform prezentului ghid,  declarația de consum, contractul de furnizare precum și celelalte documente prevăzute în ghidul solicitantului pentru proiectele ce implică sau nu emiterea autorizației de construire pentru toate punctele de lucru incluse în cadrul proiectului;</w:t>
            </w:r>
          </w:p>
          <w:p w14:paraId="46F775A7" w14:textId="77777777" w:rsidR="007E39C9" w:rsidRPr="000A0467" w:rsidRDefault="007E39C9" w:rsidP="007E39C9">
            <w:pPr>
              <w:pStyle w:val="Listparagraf"/>
              <w:numPr>
                <w:ilvl w:val="0"/>
                <w:numId w:val="63"/>
              </w:numPr>
              <w:spacing w:after="0" w:line="240" w:lineRule="auto"/>
              <w:contextualSpacing w:val="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Încadrarea proiectului în limitele minime și maxime conform prevederilor ghidului solicitantului;</w:t>
            </w:r>
          </w:p>
          <w:p w14:paraId="1E696AE0" w14:textId="77777777" w:rsidR="007E39C9" w:rsidRPr="000A0467" w:rsidRDefault="007E39C9" w:rsidP="007E39C9">
            <w:pPr>
              <w:pStyle w:val="Listparagraf"/>
              <w:numPr>
                <w:ilvl w:val="0"/>
                <w:numId w:val="63"/>
              </w:numPr>
              <w:spacing w:after="0" w:line="240" w:lineRule="auto"/>
              <w:contextualSpacing w:val="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Nu este permisa includerea in cadrul aceleiasi cereri de finanțare a unor măsuri de eficiență energetică și/sau de producere de energie din surse regenerabile pentru care sunt aplicabile intensități de ajutor de stat diferite;</w:t>
            </w:r>
          </w:p>
          <w:p w14:paraId="4D35D9BB" w14:textId="77777777" w:rsidR="007E39C9" w:rsidRPr="000A0467" w:rsidRDefault="007E39C9" w:rsidP="007E39C9">
            <w:pPr>
              <w:pStyle w:val="Listparagraf"/>
              <w:numPr>
                <w:ilvl w:val="0"/>
                <w:numId w:val="63"/>
              </w:numPr>
              <w:spacing w:after="0" w:line="240" w:lineRule="auto"/>
              <w:contextualSpacing w:val="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lastRenderedPageBreak/>
              <w:t xml:space="preserve"> Solicitantul trebuie să îndeplineasca condiția de eligibilitate privind depunerea unui singur proiect de investiții.</w:t>
            </w:r>
          </w:p>
          <w:p w14:paraId="25EECA47" w14:textId="77777777" w:rsidR="007E39C9" w:rsidRPr="000A0467" w:rsidRDefault="007E39C9" w:rsidP="007E39C9">
            <w:pPr>
              <w:jc w:val="both"/>
              <w:rPr>
                <w:rFonts w:eastAsia="Calibri" w:cstheme="minorHAnsi"/>
                <w:color w:val="000000" w:themeColor="text1"/>
                <w:sz w:val="18"/>
                <w:szCs w:val="18"/>
                <w:lang w:val="ro-RO"/>
              </w:rPr>
            </w:pPr>
          </w:p>
          <w:p w14:paraId="54D2DC7C" w14:textId="77777777" w:rsidR="007E39C9" w:rsidRPr="000A0467" w:rsidRDefault="007E39C9" w:rsidP="007E39C9">
            <w:pPr>
              <w:jc w:val="both"/>
              <w:rPr>
                <w:rFonts w:eastAsia="Calibri" w:cstheme="minorHAnsi"/>
                <w:color w:val="000000" w:themeColor="text1"/>
                <w:sz w:val="18"/>
                <w:szCs w:val="18"/>
                <w:lang w:val="ro-RO"/>
              </w:rPr>
            </w:pPr>
            <w:r w:rsidRPr="000A0467">
              <w:rPr>
                <w:rFonts w:eastAsia="Calibri" w:cstheme="minorHAnsi"/>
                <w:color w:val="000000" w:themeColor="text1"/>
                <w:sz w:val="18"/>
                <w:szCs w:val="18"/>
                <w:lang w:val="ro-RO"/>
              </w:rPr>
              <w:t>În situația unui proiect cu mai multe puncte de lucru, în cadrul analizei energetice și declarației de eligibilitate vor fi menționate toate punctele de lucru incluse în cererea de finanțare, inclusiv codurile CAEN autorizate la la punctele de lucru respective, pentru care se solicită finanțare.</w:t>
            </w:r>
          </w:p>
          <w:p w14:paraId="386160F5" w14:textId="77777777" w:rsidR="007E39C9" w:rsidRPr="000A0467" w:rsidRDefault="007E39C9" w:rsidP="007E39C9">
            <w:pPr>
              <w:jc w:val="both"/>
              <w:rPr>
                <w:rFonts w:eastAsia="Calibri" w:cstheme="minorHAnsi"/>
                <w:color w:val="000000" w:themeColor="text1"/>
                <w:sz w:val="18"/>
                <w:szCs w:val="18"/>
                <w:lang w:val="ro-RO"/>
              </w:rPr>
            </w:pPr>
          </w:p>
          <w:p w14:paraId="0AD15DAA" w14:textId="77777777" w:rsidR="007E39C9" w:rsidRPr="000A0467" w:rsidRDefault="007E39C9" w:rsidP="007E39C9">
            <w:pPr>
              <w:jc w:val="both"/>
              <w:rPr>
                <w:rFonts w:eastAsia="Calibri" w:cstheme="minorHAnsi"/>
                <w:color w:val="000000" w:themeColor="text1"/>
                <w:sz w:val="18"/>
                <w:szCs w:val="18"/>
                <w:lang w:val="ro-RO"/>
              </w:rPr>
            </w:pPr>
            <w:r w:rsidRPr="000A0467">
              <w:rPr>
                <w:rFonts w:eastAsia="Calibri" w:cstheme="minorHAnsi"/>
                <w:color w:val="000000" w:themeColor="text1"/>
                <w:sz w:val="18"/>
                <w:szCs w:val="18"/>
                <w:lang w:val="ro-RO"/>
              </w:rPr>
              <w:t>Pentru proiectele unde se aplica schemele de ajutor de stat, un solicitant poate depune o cerere de finantare în care pot fi incluse mai multe puncte de lucru, cu respectarea conditiilor de mai sus, precum si cu conditia suplimentara ca pentru respectivele puncte de lucru sa fie aplicabilă aceeași intensitate a ajutorului de stat, în caz contrar solicitantul va aplica cea mai mică intensitate aferentă unuia dintre punctele de lucru incluse în analiza energetică, în caz contrar proiectul fiind ne-eligibil.</w:t>
            </w:r>
          </w:p>
          <w:p w14:paraId="1D030140" w14:textId="77777777" w:rsidR="007E39C9" w:rsidRPr="000A0467" w:rsidRDefault="007E39C9" w:rsidP="007E39C9">
            <w:pPr>
              <w:jc w:val="both"/>
              <w:rPr>
                <w:rFonts w:eastAsia="Calibri" w:cstheme="minorHAnsi"/>
                <w:color w:val="000000" w:themeColor="text1"/>
                <w:sz w:val="18"/>
                <w:szCs w:val="18"/>
                <w:lang w:val="ro-RO"/>
              </w:rPr>
            </w:pPr>
          </w:p>
          <w:p w14:paraId="35E09B67" w14:textId="2547ABE0" w:rsidR="007E39C9" w:rsidRPr="000A0467" w:rsidRDefault="007E39C9" w:rsidP="007E39C9">
            <w:pPr>
              <w:pStyle w:val="Listparagraf"/>
              <w:numPr>
                <w:ilvl w:val="0"/>
                <w:numId w:val="71"/>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Criteriile de evaluare/selectie sunt stabilite in cadrul OUG 112/2022 cu modificarile si completarile ulterioare.</w:t>
            </w:r>
          </w:p>
          <w:p w14:paraId="499986B1" w14:textId="766B9342" w:rsidR="007E39C9" w:rsidRPr="000A0467" w:rsidRDefault="007E39C9" w:rsidP="007E39C9">
            <w:pPr>
              <w:pStyle w:val="Listparagraf"/>
              <w:numPr>
                <w:ilvl w:val="0"/>
                <w:numId w:val="71"/>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A se vedea raspunsul de mai sus. Criteriul se aplica pentru toti participantii la apelul competititiv, iar valoarea factorului x este stabilita in functie de toate proiectele depuse în cadrul fiecarui apel. In conditiile unor solicitanti la finantare de buna credinta, situatia prezentata de dumneavoastra este reglata de modul de functionare a pietei.</w:t>
            </w:r>
          </w:p>
          <w:p w14:paraId="17FD3FF1" w14:textId="429FFF8B" w:rsidR="007E39C9" w:rsidRPr="000A0467" w:rsidRDefault="007E39C9" w:rsidP="007E39C9">
            <w:pPr>
              <w:pStyle w:val="Listparagraf"/>
              <w:numPr>
                <w:ilvl w:val="0"/>
                <w:numId w:val="71"/>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In cadrul ghidului se va insera un tabel centralizator cu intensitatile de ajutor de stat aplicabile pentru toate situatiile mentionate.</w:t>
            </w:r>
          </w:p>
          <w:p w14:paraId="4BC7F9B1" w14:textId="77777777" w:rsidR="007E39C9" w:rsidRPr="000A0467" w:rsidRDefault="007E39C9" w:rsidP="007E39C9">
            <w:pPr>
              <w:pStyle w:val="Listparagraf"/>
              <w:numPr>
                <w:ilvl w:val="0"/>
                <w:numId w:val="71"/>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Analiza energetica este realizata de un manager energetic autorizat de Ministerul Energiei.</w:t>
            </w:r>
          </w:p>
          <w:p w14:paraId="0F1B5D41" w14:textId="79018E96" w:rsidR="007E39C9" w:rsidRPr="000A0467" w:rsidRDefault="007E39C9" w:rsidP="007E39C9">
            <w:pPr>
              <w:pStyle w:val="Listparagraf"/>
              <w:numPr>
                <w:ilvl w:val="0"/>
                <w:numId w:val="71"/>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Solicitantul isi asuma tintele aferente tuturor indicatorilor proiectului sia re obligatia sa le respecte pe intreaga perioada de durabilitate a investitiei, conform prevederilor contractului de finantare.</w:t>
            </w:r>
          </w:p>
          <w:p w14:paraId="274487BE" w14:textId="4EFAD0D2" w:rsidR="007E39C9" w:rsidRPr="000A0467" w:rsidRDefault="007E39C9" w:rsidP="007E39C9">
            <w:pPr>
              <w:pStyle w:val="Listparagraf"/>
              <w:spacing w:after="0" w:line="240" w:lineRule="auto"/>
              <w:jc w:val="both"/>
              <w:rPr>
                <w:rFonts w:eastAsia="Times New Roman" w:cstheme="minorHAnsi"/>
                <w:color w:val="000000" w:themeColor="text1"/>
                <w:sz w:val="18"/>
                <w:szCs w:val="18"/>
              </w:rPr>
            </w:pPr>
          </w:p>
          <w:p w14:paraId="695D4685" w14:textId="0B185BC5" w:rsidR="007E39C9" w:rsidRPr="000A0467" w:rsidRDefault="007E39C9" w:rsidP="007E39C9">
            <w:pPr>
              <w:pStyle w:val="pf0"/>
              <w:jc w:val="both"/>
              <w:rPr>
                <w:rFonts w:asciiTheme="minorHAnsi" w:hAnsiTheme="minorHAnsi" w:cstheme="minorHAnsi"/>
                <w:color w:val="000000" w:themeColor="text1"/>
                <w:sz w:val="18"/>
                <w:szCs w:val="18"/>
              </w:rPr>
            </w:pPr>
          </w:p>
        </w:tc>
      </w:tr>
      <w:tr w:rsidR="007E39C9" w:rsidRPr="000A0467" w14:paraId="3B9CA027" w14:textId="77777777" w:rsidTr="00E5687A">
        <w:tc>
          <w:tcPr>
            <w:tcW w:w="959" w:type="dxa"/>
          </w:tcPr>
          <w:p w14:paraId="4CAC24BC" w14:textId="77777777" w:rsidR="007E39C9" w:rsidRPr="000A0467" w:rsidRDefault="007E39C9" w:rsidP="007E39C9">
            <w:pPr>
              <w:pStyle w:val="Listparagraf"/>
              <w:numPr>
                <w:ilvl w:val="0"/>
                <w:numId w:val="52"/>
              </w:numPr>
              <w:tabs>
                <w:tab w:val="left" w:pos="0"/>
              </w:tabs>
              <w:spacing w:after="0" w:line="240" w:lineRule="auto"/>
              <w:jc w:val="both"/>
              <w:rPr>
                <w:rFonts w:cstheme="minorHAnsi"/>
                <w:color w:val="000000" w:themeColor="text1"/>
                <w:sz w:val="18"/>
                <w:szCs w:val="18"/>
              </w:rPr>
            </w:pPr>
          </w:p>
        </w:tc>
        <w:tc>
          <w:tcPr>
            <w:tcW w:w="820" w:type="dxa"/>
          </w:tcPr>
          <w:p w14:paraId="030A2860" w14:textId="77777777" w:rsidR="007E39C9" w:rsidRPr="000A0467" w:rsidRDefault="007E39C9" w:rsidP="007E39C9">
            <w:pPr>
              <w:jc w:val="both"/>
              <w:rPr>
                <w:rFonts w:cstheme="minorHAnsi"/>
                <w:color w:val="000000" w:themeColor="text1"/>
                <w:sz w:val="18"/>
                <w:szCs w:val="18"/>
              </w:rPr>
            </w:pPr>
          </w:p>
        </w:tc>
        <w:tc>
          <w:tcPr>
            <w:tcW w:w="850" w:type="dxa"/>
          </w:tcPr>
          <w:p w14:paraId="356E8095" w14:textId="77777777" w:rsidR="007E39C9" w:rsidRPr="000A0467" w:rsidRDefault="007E39C9" w:rsidP="007E39C9">
            <w:pPr>
              <w:jc w:val="both"/>
              <w:rPr>
                <w:rFonts w:cstheme="minorHAnsi"/>
                <w:color w:val="000000" w:themeColor="text1"/>
                <w:sz w:val="18"/>
                <w:szCs w:val="18"/>
                <w:lang w:val="ro-RO"/>
              </w:rPr>
            </w:pPr>
          </w:p>
        </w:tc>
        <w:tc>
          <w:tcPr>
            <w:tcW w:w="5840" w:type="dxa"/>
          </w:tcPr>
          <w:p w14:paraId="6B47B3CF" w14:textId="77777777" w:rsidR="007E39C9" w:rsidRPr="000A0467" w:rsidRDefault="007E39C9" w:rsidP="007E39C9">
            <w:pPr>
              <w:pStyle w:val="Titlu2"/>
              <w:shd w:val="clear" w:color="auto" w:fill="FFFFFF"/>
              <w:spacing w:before="0"/>
              <w:jc w:val="both"/>
              <w:outlineLvl w:val="1"/>
              <w:rPr>
                <w:rFonts w:asciiTheme="minorHAnsi" w:eastAsia="Times New Roman" w:hAnsiTheme="minorHAnsi" w:cstheme="minorHAnsi"/>
                <w:color w:val="000000" w:themeColor="text1"/>
                <w:sz w:val="18"/>
                <w:szCs w:val="18"/>
                <w:shd w:val="clear" w:color="auto" w:fill="FFFFFF"/>
              </w:rPr>
            </w:pPr>
            <w:r w:rsidRPr="000A0467">
              <w:rPr>
                <w:rFonts w:asciiTheme="minorHAnsi" w:eastAsia="Times New Roman" w:hAnsiTheme="minorHAnsi" w:cstheme="minorHAnsi"/>
                <w:b/>
                <w:bCs/>
                <w:color w:val="000000" w:themeColor="text1"/>
                <w:sz w:val="18"/>
                <w:szCs w:val="18"/>
                <w:shd w:val="clear" w:color="auto" w:fill="FFFFFF"/>
              </w:rPr>
              <w:t xml:space="preserve">Tichet </w:t>
            </w:r>
            <w:hyperlink r:id="rId24" w:tgtFrame="_blank" w:tooltip="Reload" w:history="1">
              <w:r w:rsidRPr="000A0467">
                <w:rPr>
                  <w:rStyle w:val="Hyperlink"/>
                  <w:rFonts w:asciiTheme="minorHAnsi" w:eastAsia="Times New Roman" w:hAnsiTheme="minorHAnsi" w:cstheme="minorHAnsi"/>
                  <w:b/>
                  <w:bCs/>
                  <w:color w:val="000000" w:themeColor="text1"/>
                  <w:sz w:val="18"/>
                  <w:szCs w:val="18"/>
                  <w:shd w:val="clear" w:color="auto" w:fill="FFFFFF"/>
                </w:rPr>
                <w:t>017228</w:t>
              </w:r>
            </w:hyperlink>
          </w:p>
          <w:p w14:paraId="38CA0AAE"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shd w:val="clear" w:color="auto" w:fill="FFFFFF"/>
              </w:rPr>
              <w:t xml:space="preserve">Avem rugamintea a ne raspunde la urmatoarele intrebari: 1. daca un solicitant intentioneaza sa implementeze un proiect pentru mai multe locatii, pentru fiecare locatie in parte se elaboreaza o analiza energetica? 2. Declaratia de consum anual impreuna cu Nota din partea autorității abilitate, conform prevederilor legale de certificare a faptului ca solicitantul si-a îndeplinit obligaţiile de raportare conform art. 9 din Legea 121/2014- sunt documente obligatorii pentru etapa de evaluare administrativa? </w:t>
            </w:r>
          </w:p>
          <w:p w14:paraId="3A088011" w14:textId="77777777" w:rsidR="007E39C9" w:rsidRPr="000A0467" w:rsidRDefault="007E39C9" w:rsidP="007E39C9">
            <w:pPr>
              <w:pStyle w:val="NormalWeb"/>
              <w:jc w:val="both"/>
              <w:rPr>
                <w:rFonts w:asciiTheme="minorHAnsi" w:hAnsiTheme="minorHAnsi" w:cstheme="minorHAnsi"/>
                <w:b/>
                <w:color w:val="000000" w:themeColor="text1"/>
                <w:sz w:val="18"/>
                <w:szCs w:val="18"/>
              </w:rPr>
            </w:pPr>
            <w:r w:rsidRPr="000A0467">
              <w:rPr>
                <w:rFonts w:asciiTheme="minorHAnsi" w:hAnsiTheme="minorHAnsi" w:cstheme="minorHAnsi"/>
                <w:b/>
                <w:color w:val="000000" w:themeColor="text1"/>
                <w:sz w:val="18"/>
                <w:szCs w:val="18"/>
              </w:rPr>
              <w:t>T</w:t>
            </w:r>
            <w:r w:rsidRPr="000A0467">
              <w:rPr>
                <w:rFonts w:asciiTheme="minorHAnsi" w:hAnsiTheme="minorHAnsi" w:cstheme="minorHAnsi"/>
                <w:b/>
                <w:color w:val="000000" w:themeColor="text1"/>
                <w:sz w:val="18"/>
                <w:szCs w:val="18"/>
                <w:shd w:val="clear" w:color="auto" w:fill="FFFFFF"/>
              </w:rPr>
              <w:t>ichet 017235</w:t>
            </w:r>
          </w:p>
          <w:p w14:paraId="7325D142" w14:textId="77777777" w:rsidR="007E39C9" w:rsidRPr="000A0467" w:rsidRDefault="007E39C9" w:rsidP="007E39C9">
            <w:pPr>
              <w:pStyle w:val="NormalWeb"/>
              <w:jc w:val="both"/>
              <w:rPr>
                <w:rFonts w:asciiTheme="minorHAnsi" w:hAnsiTheme="minorHAnsi" w:cstheme="minorHAnsi"/>
                <w:color w:val="000000" w:themeColor="text1"/>
                <w:sz w:val="18"/>
                <w:szCs w:val="18"/>
                <w:shd w:val="clear" w:color="auto" w:fill="FFFFFF"/>
              </w:rPr>
            </w:pPr>
            <w:r w:rsidRPr="000A0467">
              <w:rPr>
                <w:rFonts w:asciiTheme="minorHAnsi" w:hAnsiTheme="minorHAnsi" w:cstheme="minorHAnsi"/>
                <w:color w:val="000000" w:themeColor="text1"/>
                <w:sz w:val="18"/>
                <w:szCs w:val="18"/>
                <w:shd w:val="clear" w:color="auto" w:fill="FFFFFF"/>
              </w:rPr>
              <w:t xml:space="preserve">Buna ziua, avem rugamintea a ne raspunde la urmatoarea intrebare: cheltuiala cu achizitia unui sistem fotovoltaic pentru producerea de energie regenerabila pentru consum propriu, este eligibila pe programul de finantare POIM- Axa 110 Eficienta energetica- Schema de Minimis? </w:t>
            </w:r>
          </w:p>
          <w:p w14:paraId="0CD9BCF4"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lang w:val="ro-RO"/>
              </w:rPr>
              <w:t>Tichet 017239</w:t>
            </w:r>
          </w:p>
          <w:p w14:paraId="18328661"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shd w:val="clear" w:color="auto" w:fill="FFFFFF"/>
              </w:rPr>
              <w:t xml:space="preserve">Buna ziua, Va rugam se ne ajutati cu un raspuns la urmatoarea intrebare referitoare la depunerea proiectelor in cadrul Axei Prioritare 11 Măsuri de îmbunătățire a eficienței energetice și stimularea utilizării energiei regenerabile la nivelul întreprinderilor, Obiectivul Specific 11.1 Eficiență energetică și utilizarea energiei din surse regenerabile pentru consumul propriu la nivelul IMM-urilor și întreprinderilor mari: 1. Un solicitant poate depune 2 proiecte, respectiv un proiect pe schema de ajutor de minimis si un proiect pe schema de ajutor de stat - Reabilitari-Anvelopari? 2. Pompele de caldura si panourile fotovoltaice pot fi incluse ca si cheltuieli eligibile in cadrul </w:t>
            </w:r>
            <w:r w:rsidRPr="000A0467">
              <w:rPr>
                <w:rFonts w:asciiTheme="minorHAnsi" w:hAnsiTheme="minorHAnsi" w:cstheme="minorHAnsi"/>
                <w:color w:val="000000" w:themeColor="text1"/>
                <w:sz w:val="18"/>
                <w:szCs w:val="18"/>
                <w:shd w:val="clear" w:color="auto" w:fill="FFFFFF"/>
              </w:rPr>
              <w:lastRenderedPageBreak/>
              <w:t>unui proiect care aplica pe schema de ajutor de minimis? Va multumim anticipat!</w:t>
            </w:r>
          </w:p>
          <w:p w14:paraId="6559F161"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t> </w:t>
            </w:r>
          </w:p>
          <w:p w14:paraId="468E14A4"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shd w:val="clear" w:color="auto" w:fill="FFFFFF"/>
              </w:rPr>
              <w:t>Tichet 017243</w:t>
            </w:r>
          </w:p>
          <w:p w14:paraId="53BAC1D3"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lang w:val="ro-RO"/>
              </w:rPr>
              <w:t xml:space="preserve"> Vă rugăm să clarificați următoarele aspecte legate de programul POIM – Componenta de eficiență energetică – Schema de minimis: 1. Dacă granturile pentru capital de lucru acordate sub formă de sumă forfetară și în procent din cifra de afaceri prin Măsura 2 – Granturi Capital de lucru – OUG 130 reprezintă ajutor de minimis? 2. La fel, daca subventiile acordate prin componentele programului IMM Invest si IMM Invest Plus reprezinta ajutor de minimis? Întrebăm acest lucru deoarece unul dintre responsabilii MIPE prezenți în data de 21 septembrie 2022 la sesiunea de prezentare a programelor de finanțare pentru Sectorul Industriei Alimentare a declarat că fondurile obținute prin Măsura 2 – Granturi Capital de lucru – OUG 130 ar reprezenta ajutor de minimis. Pe de altă parte, în OUG 130 și în contractele de finanțare încheiate cu beneficiarii se face referire la ”sumă forfetară” în cadrul COVID 19. Această clarificare este importantă pentru a ști dacă companiile care au beneficiat de aceste fonduri nerambursabile trebuie să le ia în considerare la calcularea plafonului de minimis de 200.000 de euro de care au beneficiat în ultimii 3 ani. </w:t>
            </w:r>
          </w:p>
          <w:p w14:paraId="3EAAAB39"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rPr>
              <w:t> </w:t>
            </w:r>
          </w:p>
          <w:p w14:paraId="34776EF1" w14:textId="77777777"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lang w:val="ro-RO"/>
              </w:rPr>
              <w:t>TICHET 017246</w:t>
            </w:r>
          </w:p>
          <w:p w14:paraId="64E7E718" w14:textId="77777777" w:rsidR="007E39C9" w:rsidRPr="000A0467" w:rsidRDefault="007E39C9" w:rsidP="007E39C9">
            <w:pPr>
              <w:pStyle w:val="NormalWeb"/>
              <w:jc w:val="both"/>
              <w:rPr>
                <w:rFonts w:asciiTheme="minorHAnsi" w:hAnsiTheme="minorHAnsi" w:cstheme="minorHAnsi"/>
                <w:color w:val="000000" w:themeColor="text1"/>
                <w:sz w:val="18"/>
                <w:szCs w:val="18"/>
                <w:lang w:val="ro-RO"/>
              </w:rPr>
            </w:pPr>
            <w:r w:rsidRPr="000A0467">
              <w:rPr>
                <w:rFonts w:asciiTheme="minorHAnsi" w:hAnsiTheme="minorHAnsi" w:cstheme="minorHAnsi"/>
                <w:color w:val="000000" w:themeColor="text1"/>
                <w:sz w:val="18"/>
                <w:szCs w:val="18"/>
                <w:lang w:val="ro-RO"/>
              </w:rPr>
              <w:t xml:space="preserve">In ghidul solicitantului in consultare publica aferent schemei de minimis prin POIM - Eficienta energetica, se specifica la capitolul Capitolul de investitii eligibile, realizarea, achiziționarea, modernizarea de unități/capacități de cogenerare noi/existente pentru obținerea de energie termică și electrică în cogenerare din surse regenerabile destinate consumului propriu al întreprinderilor. Intrucat biomasa nu este eligibila, gazul nu reprezinta resursa regenerabila, va rugam sa ne veniti in sprijin cu exemplificarea capacitatilor de cogenerare/trigenerare eligibile. Spre exemplu, am identificat urmatoarele posibilitati: - panouri fotovoltaice si pompe de caldura - panouri fotovoltaice si panouri solare - panouri hibride (apa calda si energie electrica) impreuna cu panouri fotovoltaice (imbinate in cadrul aceluias sistem) - panouri fotovoltaice impreuna cu un echipament specific care transforma surplusul de energie in apa calda in loc sa livreze in SEN. Va rog sa clarificati daca solutiile propuse sunt considerate sistem de cogenerare. </w:t>
            </w:r>
          </w:p>
          <w:p w14:paraId="197F6A0A" w14:textId="77777777" w:rsidR="007E39C9" w:rsidRPr="000A0467" w:rsidRDefault="007E39C9" w:rsidP="007E39C9">
            <w:pPr>
              <w:pStyle w:val="NormalWeb"/>
              <w:jc w:val="both"/>
              <w:rPr>
                <w:rFonts w:asciiTheme="minorHAnsi" w:hAnsiTheme="minorHAnsi" w:cstheme="minorHAnsi"/>
                <w:color w:val="000000" w:themeColor="text1"/>
                <w:sz w:val="18"/>
                <w:szCs w:val="18"/>
              </w:rPr>
            </w:pPr>
          </w:p>
          <w:p w14:paraId="4813C511" w14:textId="77777777" w:rsidR="007E39C9" w:rsidRPr="000A0467" w:rsidRDefault="007E39C9" w:rsidP="007E39C9">
            <w:pPr>
              <w:pStyle w:val="NormalWeb"/>
              <w:jc w:val="both"/>
              <w:rPr>
                <w:rFonts w:asciiTheme="minorHAnsi" w:hAnsiTheme="minorHAnsi" w:cstheme="minorHAnsi"/>
                <w:color w:val="000000" w:themeColor="text1"/>
                <w:sz w:val="18"/>
                <w:szCs w:val="18"/>
              </w:rPr>
            </w:pPr>
          </w:p>
        </w:tc>
        <w:tc>
          <w:tcPr>
            <w:tcW w:w="1219" w:type="dxa"/>
          </w:tcPr>
          <w:p w14:paraId="397C094C" w14:textId="77777777" w:rsidR="007E39C9" w:rsidRPr="000A0467" w:rsidRDefault="007E39C9" w:rsidP="007E39C9">
            <w:pPr>
              <w:jc w:val="both"/>
              <w:rPr>
                <w:rFonts w:cstheme="minorHAnsi"/>
                <w:color w:val="000000" w:themeColor="text1"/>
                <w:sz w:val="18"/>
                <w:szCs w:val="18"/>
                <w:lang w:val="ro-RO"/>
              </w:rPr>
            </w:pPr>
          </w:p>
        </w:tc>
        <w:tc>
          <w:tcPr>
            <w:tcW w:w="6904" w:type="dxa"/>
          </w:tcPr>
          <w:p w14:paraId="6F88AA03" w14:textId="77777777" w:rsidR="007E39C9" w:rsidRPr="000A0467" w:rsidRDefault="007E39C9" w:rsidP="007E39C9">
            <w:pPr>
              <w:pStyle w:val="Titlu2"/>
              <w:shd w:val="clear" w:color="auto" w:fill="FFFFFF"/>
              <w:spacing w:before="0"/>
              <w:jc w:val="both"/>
              <w:outlineLvl w:val="1"/>
              <w:rPr>
                <w:rFonts w:asciiTheme="minorHAnsi" w:eastAsia="Times New Roman" w:hAnsiTheme="minorHAnsi" w:cstheme="minorHAnsi"/>
                <w:color w:val="000000" w:themeColor="text1"/>
                <w:sz w:val="18"/>
                <w:szCs w:val="18"/>
                <w:shd w:val="clear" w:color="auto" w:fill="FFFFFF"/>
              </w:rPr>
            </w:pPr>
            <w:r w:rsidRPr="000A0467">
              <w:rPr>
                <w:rFonts w:asciiTheme="minorHAnsi" w:eastAsia="Times New Roman" w:hAnsiTheme="minorHAnsi" w:cstheme="minorHAnsi"/>
                <w:b/>
                <w:bCs/>
                <w:color w:val="000000" w:themeColor="text1"/>
                <w:sz w:val="18"/>
                <w:szCs w:val="18"/>
                <w:shd w:val="clear" w:color="auto" w:fill="FFFFFF"/>
              </w:rPr>
              <w:t xml:space="preserve">Tichet </w:t>
            </w:r>
            <w:hyperlink r:id="rId25" w:tgtFrame="_blank" w:tooltip="Reload" w:history="1">
              <w:r w:rsidRPr="000A0467">
                <w:rPr>
                  <w:rStyle w:val="Hyperlink"/>
                  <w:rFonts w:asciiTheme="minorHAnsi" w:eastAsia="Times New Roman" w:hAnsiTheme="minorHAnsi" w:cstheme="minorHAnsi"/>
                  <w:b/>
                  <w:bCs/>
                  <w:color w:val="000000" w:themeColor="text1"/>
                  <w:sz w:val="18"/>
                  <w:szCs w:val="18"/>
                  <w:shd w:val="clear" w:color="auto" w:fill="FFFFFF"/>
                </w:rPr>
                <w:t>017228</w:t>
              </w:r>
            </w:hyperlink>
          </w:p>
          <w:p w14:paraId="466916F1" w14:textId="77777777" w:rsidR="007E39C9" w:rsidRPr="000A0467" w:rsidRDefault="007E39C9" w:rsidP="007E39C9">
            <w:pPr>
              <w:jc w:val="both"/>
              <w:rPr>
                <w:rFonts w:cstheme="minorHAnsi"/>
                <w:color w:val="000000" w:themeColor="text1"/>
                <w:sz w:val="18"/>
                <w:szCs w:val="18"/>
                <w:lang w:val="ro-RO"/>
              </w:rPr>
            </w:pPr>
          </w:p>
          <w:p w14:paraId="22329354" w14:textId="7E94867A" w:rsidR="007E39C9" w:rsidRPr="000A0467" w:rsidRDefault="007E39C9" w:rsidP="007E39C9">
            <w:pPr>
              <w:pStyle w:val="Listparagraf"/>
              <w:numPr>
                <w:ilvl w:val="1"/>
                <w:numId w:val="54"/>
              </w:numPr>
              <w:spacing w:after="0" w:line="240" w:lineRule="auto"/>
              <w:jc w:val="both"/>
              <w:rPr>
                <w:rFonts w:cstheme="minorHAnsi"/>
                <w:color w:val="000000" w:themeColor="text1"/>
                <w:sz w:val="18"/>
                <w:szCs w:val="18"/>
                <w:lang w:val="ro-RO"/>
              </w:rPr>
            </w:pPr>
            <w:r w:rsidRPr="000A0467">
              <w:rPr>
                <w:rFonts w:cstheme="minorHAnsi"/>
                <w:color w:val="000000" w:themeColor="text1"/>
                <w:sz w:val="18"/>
                <w:szCs w:val="18"/>
                <w:lang w:val="ro-RO"/>
              </w:rPr>
              <w:t>Se va realiza o singura analzia energetica pentru toate punctele de lucru. In acdrul analziei se vor detalia informatiile si indicatorii pentru fiecare punct de lucru in parte, insa valaorea indicatorilor se va calcula ca medie intre toate pucntele de lucru. Astfel, p</w:t>
            </w:r>
            <w:r w:rsidRPr="000A0467">
              <w:rPr>
                <w:rFonts w:eastAsia="Times New Roman" w:cstheme="minorHAnsi"/>
                <w:color w:val="000000" w:themeColor="text1"/>
                <w:sz w:val="18"/>
                <w:szCs w:val="18"/>
              </w:rPr>
              <w:t xml:space="preserve">roiectul se poate realiza pe mai multe clădiri situate pe același imobil identificat cu număr cadastral unic cu mențiunea că fiecare dintre clădirile respective să fie luate în calcul separat în analiza energetică. </w:t>
            </w:r>
          </w:p>
          <w:p w14:paraId="094AB198" w14:textId="77777777" w:rsidR="007E39C9" w:rsidRPr="000A0467" w:rsidRDefault="007E39C9" w:rsidP="007E39C9">
            <w:pPr>
              <w:jc w:val="both"/>
              <w:rPr>
                <w:rFonts w:eastAsia="Times New Roman" w:cstheme="minorHAnsi"/>
                <w:color w:val="000000" w:themeColor="text1"/>
                <w:sz w:val="18"/>
                <w:szCs w:val="18"/>
              </w:rPr>
            </w:pPr>
          </w:p>
          <w:p w14:paraId="118BD0EA" w14:textId="77777777" w:rsidR="007E39C9" w:rsidRPr="000A0467" w:rsidRDefault="007E39C9" w:rsidP="007E39C9">
            <w:pPr>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De asemenea, în baza unei solicitări unice per apel la nivel de beneficiar, în cadrul proiectului pot fi incluse mai multe puncte de lucru, cu îndeplinirea umătoarelor condiții:</w:t>
            </w:r>
          </w:p>
          <w:p w14:paraId="3BDA596E" w14:textId="77777777" w:rsidR="007E39C9" w:rsidRPr="000A0467" w:rsidRDefault="007E39C9" w:rsidP="007E39C9">
            <w:pPr>
              <w:jc w:val="both"/>
              <w:rPr>
                <w:rFonts w:eastAsia="Times New Roman" w:cstheme="minorHAnsi"/>
                <w:color w:val="000000" w:themeColor="text1"/>
                <w:sz w:val="18"/>
                <w:szCs w:val="18"/>
              </w:rPr>
            </w:pPr>
          </w:p>
          <w:p w14:paraId="42A5A22F" w14:textId="77777777" w:rsidR="007E39C9" w:rsidRPr="000A0467" w:rsidRDefault="007E39C9" w:rsidP="007E39C9">
            <w:pPr>
              <w:pStyle w:val="Listparagraf"/>
              <w:numPr>
                <w:ilvl w:val="0"/>
                <w:numId w:val="72"/>
              </w:numPr>
              <w:spacing w:after="0" w:line="240" w:lineRule="auto"/>
              <w:contextualSpacing w:val="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Activitățile autorizate la punctele de lucru luate în considerare în analiza energetică trebuie să îndeplinească condiția privind activitățile </w:t>
            </w:r>
            <w:r w:rsidRPr="000A0467">
              <w:rPr>
                <w:rFonts w:eastAsia="Calibri" w:cstheme="minorHAnsi"/>
                <w:iCs/>
                <w:color w:val="000000" w:themeColor="text1"/>
                <w:sz w:val="18"/>
                <w:szCs w:val="18"/>
                <w:lang w:val="ro-RO"/>
              </w:rPr>
              <w:t>economice, respectiv domeniile de activitate (clase CAEN) autorizate la punctele de lucru identificate ca locuri de implementare ale proiectului, cu excepția domeniilor excluse;</w:t>
            </w:r>
          </w:p>
          <w:p w14:paraId="674BBB04" w14:textId="77777777" w:rsidR="007E39C9" w:rsidRPr="000A0467" w:rsidRDefault="007E39C9" w:rsidP="007E39C9">
            <w:pPr>
              <w:pStyle w:val="Listparagraf"/>
              <w:numPr>
                <w:ilvl w:val="0"/>
                <w:numId w:val="72"/>
              </w:numPr>
              <w:spacing w:after="0" w:line="240" w:lineRule="auto"/>
              <w:contextualSpacing w:val="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Solicitantul trebuie să prezinte documentele ce atestă drepturile reale/de creanță solicitate conform prezentului ghid,  declarația de consum, contractul de furnizare precum și celelalte documente prevăzute în ghidul solicitantului pentru proiectele ce implică sau nu emiterea autorizației de construire pentru toate punctele de lucru incluse în cadrul proiectului;</w:t>
            </w:r>
          </w:p>
          <w:p w14:paraId="5F526F67" w14:textId="77777777" w:rsidR="007E39C9" w:rsidRPr="000A0467" w:rsidRDefault="007E39C9" w:rsidP="007E39C9">
            <w:pPr>
              <w:pStyle w:val="Listparagraf"/>
              <w:numPr>
                <w:ilvl w:val="0"/>
                <w:numId w:val="72"/>
              </w:numPr>
              <w:spacing w:after="0" w:line="240" w:lineRule="auto"/>
              <w:contextualSpacing w:val="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Încadrarea proiectului în limitele minime și maxime conform prevederilor ghidului solicitantului;</w:t>
            </w:r>
          </w:p>
          <w:p w14:paraId="7888B248" w14:textId="77777777" w:rsidR="007E39C9" w:rsidRPr="000A0467" w:rsidRDefault="007E39C9" w:rsidP="007E39C9">
            <w:pPr>
              <w:pStyle w:val="Listparagraf"/>
              <w:numPr>
                <w:ilvl w:val="0"/>
                <w:numId w:val="72"/>
              </w:numPr>
              <w:spacing w:after="0" w:line="240" w:lineRule="auto"/>
              <w:contextualSpacing w:val="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Nu este permisa includerea in cadrul aceleiasi cereri de finanțare a unor măsuri de eficiență energetică și/sau de producere de energie din surse regenerabile pentru care sunt aplicabile intensități de ajutor de stat diferite;</w:t>
            </w:r>
          </w:p>
          <w:p w14:paraId="2F2C7BA1" w14:textId="77777777" w:rsidR="007E39C9" w:rsidRPr="000A0467" w:rsidRDefault="007E39C9" w:rsidP="007E39C9">
            <w:pPr>
              <w:pStyle w:val="Listparagraf"/>
              <w:numPr>
                <w:ilvl w:val="0"/>
                <w:numId w:val="72"/>
              </w:numPr>
              <w:spacing w:after="0" w:line="240" w:lineRule="auto"/>
              <w:contextualSpacing w:val="0"/>
              <w:jc w:val="both"/>
              <w:rPr>
                <w:rFonts w:eastAsia="Times New Roman" w:cstheme="minorHAnsi"/>
                <w:color w:val="000000" w:themeColor="text1"/>
                <w:sz w:val="18"/>
                <w:szCs w:val="18"/>
              </w:rPr>
            </w:pPr>
            <w:r w:rsidRPr="000A0467">
              <w:rPr>
                <w:rFonts w:eastAsia="Times New Roman" w:cstheme="minorHAnsi"/>
                <w:color w:val="000000" w:themeColor="text1"/>
                <w:sz w:val="18"/>
                <w:szCs w:val="18"/>
              </w:rPr>
              <w:t xml:space="preserve"> Solicitantul trebuie să îndeplineasca condiția de eligibilitate privind depunerea unui singur proiect de investiții.</w:t>
            </w:r>
          </w:p>
          <w:p w14:paraId="588F928C" w14:textId="77777777" w:rsidR="007E39C9" w:rsidRPr="000A0467" w:rsidRDefault="007E39C9" w:rsidP="007E39C9">
            <w:pPr>
              <w:jc w:val="both"/>
              <w:rPr>
                <w:rFonts w:eastAsia="Calibri" w:cstheme="minorHAnsi"/>
                <w:color w:val="000000" w:themeColor="text1"/>
                <w:sz w:val="18"/>
                <w:szCs w:val="18"/>
                <w:lang w:val="ro-RO"/>
              </w:rPr>
            </w:pPr>
          </w:p>
          <w:p w14:paraId="160FAE26" w14:textId="77777777" w:rsidR="007E39C9" w:rsidRPr="000A0467" w:rsidRDefault="007E39C9" w:rsidP="007E39C9">
            <w:pPr>
              <w:jc w:val="both"/>
              <w:rPr>
                <w:rFonts w:eastAsia="Calibri" w:cstheme="minorHAnsi"/>
                <w:color w:val="000000" w:themeColor="text1"/>
                <w:sz w:val="18"/>
                <w:szCs w:val="18"/>
                <w:lang w:val="ro-RO"/>
              </w:rPr>
            </w:pPr>
            <w:r w:rsidRPr="000A0467">
              <w:rPr>
                <w:rFonts w:eastAsia="Calibri" w:cstheme="minorHAnsi"/>
                <w:color w:val="000000" w:themeColor="text1"/>
                <w:sz w:val="18"/>
                <w:szCs w:val="18"/>
                <w:lang w:val="ro-RO"/>
              </w:rPr>
              <w:lastRenderedPageBreak/>
              <w:t>În situația unui proiect cu mai multe puncte de lucru, în cadrul analizei energetice și declarației de eligibilitate vor fi menționate toate punctele de lucru incluse în cererea de finanțare, inclusiv codurile CAEN autorizate la la punctele de lucru respective, pentru care se solicită finanțare.</w:t>
            </w:r>
          </w:p>
          <w:p w14:paraId="72989A74" w14:textId="77777777" w:rsidR="007E39C9" w:rsidRPr="000A0467" w:rsidRDefault="007E39C9" w:rsidP="007E39C9">
            <w:pPr>
              <w:jc w:val="both"/>
              <w:rPr>
                <w:rFonts w:eastAsia="Calibri" w:cstheme="minorHAnsi"/>
                <w:color w:val="000000" w:themeColor="text1"/>
                <w:sz w:val="18"/>
                <w:szCs w:val="18"/>
                <w:lang w:val="ro-RO"/>
              </w:rPr>
            </w:pPr>
          </w:p>
          <w:p w14:paraId="636A4C40" w14:textId="77777777" w:rsidR="007E39C9" w:rsidRPr="000A0467" w:rsidRDefault="007E39C9" w:rsidP="007E39C9">
            <w:pPr>
              <w:jc w:val="both"/>
              <w:rPr>
                <w:rFonts w:eastAsia="Calibri" w:cstheme="minorHAnsi"/>
                <w:color w:val="000000" w:themeColor="text1"/>
                <w:sz w:val="18"/>
                <w:szCs w:val="18"/>
                <w:lang w:val="ro-RO"/>
              </w:rPr>
            </w:pPr>
            <w:r w:rsidRPr="000A0467">
              <w:rPr>
                <w:rFonts w:eastAsia="Calibri" w:cstheme="minorHAnsi"/>
                <w:color w:val="000000" w:themeColor="text1"/>
                <w:sz w:val="18"/>
                <w:szCs w:val="18"/>
                <w:lang w:val="ro-RO"/>
              </w:rPr>
              <w:t>Pentru proiectele unde se aplica schemele de ajutor de stat, un solicitant poate depune o cerere de finantare în care pot fi incluse mai multe puncte de lucru, cu respectarea conditiilor de mai sus, precum si cu conditia suplimentara ca pentru respectivele puncte de lucru sa fie aplicabilă aceeași intensitate a ajutorului de stat, în caz contrar solicitantul va aplica cea mai mică intensitate aferentă unuia dintre punctele de lucru incluse în analiza energetică, în caz contrar proiectul fiind ne-eligibil.</w:t>
            </w:r>
          </w:p>
          <w:p w14:paraId="51AF7CF2" w14:textId="12656E9C" w:rsidR="007E39C9" w:rsidRPr="000A0467" w:rsidRDefault="007E39C9" w:rsidP="007E39C9">
            <w:pPr>
              <w:pStyle w:val="Listparagraf"/>
              <w:numPr>
                <w:ilvl w:val="1"/>
                <w:numId w:val="54"/>
              </w:numPr>
              <w:spacing w:after="0" w:line="240" w:lineRule="auto"/>
              <w:jc w:val="both"/>
              <w:rPr>
                <w:rFonts w:cstheme="minorHAnsi"/>
                <w:color w:val="000000" w:themeColor="text1"/>
                <w:sz w:val="18"/>
                <w:szCs w:val="18"/>
              </w:rPr>
            </w:pPr>
            <w:r w:rsidRPr="000A0467">
              <w:rPr>
                <w:rFonts w:cstheme="minorHAnsi"/>
                <w:color w:val="000000" w:themeColor="text1"/>
                <w:sz w:val="18"/>
                <w:szCs w:val="18"/>
              </w:rPr>
              <w:t>Prin GS se solicită anexarea la cererea de finanțare doar a documentelor privind analiza energetica si declaratia de consum, conform prevederilor OUG 112/2022, cu modificarile si completarile ulterioare. Modelul de analiza energetica furnizat ca anexa la GS este corelat cu normativul privind auditul energetic privind eficienta energetica in cladiri.   Declaratia de consum se solicita in baza art 9, alin 4 si 7 din OUG 112/2022, cu modificarile si completarile ulterioare.</w:t>
            </w:r>
          </w:p>
          <w:p w14:paraId="6A8889E9" w14:textId="77777777" w:rsidR="007E39C9" w:rsidRPr="000A0467" w:rsidRDefault="007E39C9" w:rsidP="007E39C9">
            <w:pPr>
              <w:jc w:val="both"/>
              <w:rPr>
                <w:rFonts w:cstheme="minorHAnsi"/>
                <w:color w:val="000000" w:themeColor="text1"/>
                <w:sz w:val="18"/>
                <w:szCs w:val="18"/>
                <w:lang w:val="ro-RO"/>
              </w:rPr>
            </w:pPr>
          </w:p>
          <w:p w14:paraId="131FA390" w14:textId="770FBBA1" w:rsidR="007E39C9" w:rsidRPr="000A0467" w:rsidRDefault="007E39C9" w:rsidP="007E39C9">
            <w:pPr>
              <w:pStyle w:val="NormalWeb"/>
              <w:jc w:val="both"/>
              <w:rPr>
                <w:rFonts w:asciiTheme="minorHAnsi" w:hAnsiTheme="minorHAnsi" w:cstheme="minorHAnsi"/>
                <w:b/>
                <w:color w:val="000000" w:themeColor="text1"/>
                <w:sz w:val="18"/>
                <w:szCs w:val="18"/>
              </w:rPr>
            </w:pPr>
            <w:r w:rsidRPr="000A0467">
              <w:rPr>
                <w:rFonts w:asciiTheme="minorHAnsi" w:hAnsiTheme="minorHAnsi" w:cstheme="minorHAnsi"/>
                <w:b/>
                <w:color w:val="000000" w:themeColor="text1"/>
                <w:sz w:val="18"/>
                <w:szCs w:val="18"/>
              </w:rPr>
              <w:t>T</w:t>
            </w:r>
            <w:r w:rsidRPr="000A0467">
              <w:rPr>
                <w:rFonts w:asciiTheme="minorHAnsi" w:hAnsiTheme="minorHAnsi" w:cstheme="minorHAnsi"/>
                <w:b/>
                <w:color w:val="000000" w:themeColor="text1"/>
                <w:sz w:val="18"/>
                <w:szCs w:val="18"/>
                <w:shd w:val="clear" w:color="auto" w:fill="FFFFFF"/>
              </w:rPr>
              <w:t xml:space="preserve">ichet 017235 – </w:t>
            </w:r>
            <w:r w:rsidRPr="000A0467">
              <w:rPr>
                <w:rFonts w:asciiTheme="minorHAnsi" w:eastAsia="Calibri" w:hAnsiTheme="minorHAnsi" w:cstheme="minorHAnsi"/>
                <w:color w:val="000000" w:themeColor="text1"/>
                <w:sz w:val="18"/>
                <w:szCs w:val="18"/>
                <w:lang w:val="ro-RO"/>
              </w:rPr>
              <w:t>Cheltuiala cu achizitia unui sistem fotovoltaic nu este eligibila in cadrul schemei de minimis. A se vedea schema de ajutor de stat pentru utilizarea surselor de energie regenerabila.</w:t>
            </w:r>
          </w:p>
          <w:p w14:paraId="0EE1C2BF" w14:textId="27E4C739" w:rsidR="007E39C9" w:rsidRPr="000A0467" w:rsidRDefault="007E39C9" w:rsidP="007E39C9">
            <w:pPr>
              <w:pStyle w:val="NormalWeb"/>
              <w:jc w:val="both"/>
              <w:rPr>
                <w:rFonts w:asciiTheme="minorHAnsi" w:hAnsiTheme="minorHAnsi" w:cstheme="minorHAnsi"/>
                <w:color w:val="000000" w:themeColor="text1"/>
                <w:sz w:val="18"/>
                <w:szCs w:val="18"/>
                <w:lang w:val="ro-RO"/>
              </w:rPr>
            </w:pPr>
            <w:r w:rsidRPr="000A0467">
              <w:rPr>
                <w:rFonts w:asciiTheme="minorHAnsi" w:hAnsiTheme="minorHAnsi" w:cstheme="minorHAnsi"/>
                <w:color w:val="000000" w:themeColor="text1"/>
                <w:sz w:val="18"/>
                <w:szCs w:val="18"/>
                <w:lang w:val="ro-RO"/>
              </w:rPr>
              <w:t xml:space="preserve">Tichet 017239 </w:t>
            </w:r>
          </w:p>
          <w:p w14:paraId="0EBB9A58" w14:textId="134B5605" w:rsidR="007E39C9" w:rsidRPr="000A0467" w:rsidRDefault="007E39C9" w:rsidP="007E39C9">
            <w:pPr>
              <w:pStyle w:val="NormalWeb"/>
              <w:numPr>
                <w:ilvl w:val="2"/>
                <w:numId w:val="54"/>
              </w:numPr>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lang w:val="ro-RO"/>
              </w:rPr>
              <w:t>Se poate depune un proiect atat pe apelul aferent chemei de minimis cat si schemei de ajutor de stat pentru eficienta energetica a cladirilor. Solicitantul va avea in vedere evitarea dublei finantari pentru aceleasi costuri eligibile, precum si respectarea plafonului de minimis.</w:t>
            </w:r>
          </w:p>
          <w:p w14:paraId="4C2FC9F1" w14:textId="5D4DEED1" w:rsidR="007E39C9" w:rsidRPr="000A0467" w:rsidRDefault="007E39C9" w:rsidP="007E39C9">
            <w:pPr>
              <w:pStyle w:val="NormalWeb"/>
              <w:numPr>
                <w:ilvl w:val="2"/>
                <w:numId w:val="54"/>
              </w:numPr>
              <w:jc w:val="both"/>
              <w:rPr>
                <w:rFonts w:asciiTheme="minorHAnsi" w:hAnsiTheme="minorHAnsi" w:cstheme="minorHAnsi"/>
                <w:color w:val="000000" w:themeColor="text1"/>
                <w:sz w:val="18"/>
                <w:szCs w:val="18"/>
              </w:rPr>
            </w:pPr>
            <w:r w:rsidRPr="000A0467">
              <w:rPr>
                <w:rFonts w:asciiTheme="minorHAnsi" w:eastAsia="Calibri" w:hAnsiTheme="minorHAnsi" w:cstheme="minorHAnsi"/>
                <w:color w:val="000000" w:themeColor="text1"/>
                <w:sz w:val="18"/>
                <w:szCs w:val="18"/>
                <w:lang w:val="ro-RO"/>
              </w:rPr>
              <w:t>Cheltuiala cu achizitia unui sistem fotovoltaic, pompe de caldura nu este eligibila in cadrul schemei de minimis. A se vedea schema de ajutor de stat pentru utilizarea surselor de energie regenerabila.</w:t>
            </w:r>
          </w:p>
          <w:p w14:paraId="11CFC309" w14:textId="20F81C2E" w:rsidR="007E39C9" w:rsidRPr="000A0467" w:rsidRDefault="007E39C9" w:rsidP="007E39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shd w:val="clear" w:color="auto" w:fill="FFFFFF"/>
              </w:rPr>
              <w:t>Tichet 017243</w:t>
            </w:r>
            <w:r w:rsidRPr="000A0467">
              <w:rPr>
                <w:rFonts w:asciiTheme="minorHAnsi" w:hAnsiTheme="minorHAnsi" w:cstheme="minorHAnsi"/>
                <w:color w:val="000000" w:themeColor="text1"/>
                <w:sz w:val="18"/>
                <w:szCs w:val="18"/>
              </w:rPr>
              <w:t xml:space="preserve"> - Ajutorul de minimis se cumuleaza pe intreprindere unica într-un interval de 3 ani consecutivi, indiferent de costuri eligibile.</w:t>
            </w:r>
          </w:p>
          <w:p w14:paraId="7562D53B" w14:textId="5163C742" w:rsidR="007E39C9" w:rsidRPr="000A0467" w:rsidRDefault="007E39C9" w:rsidP="007E39C9">
            <w:pPr>
              <w:pStyle w:val="NormalWeb"/>
              <w:jc w:val="both"/>
              <w:rPr>
                <w:rFonts w:asciiTheme="minorHAnsi" w:hAnsiTheme="minorHAnsi" w:cstheme="minorHAnsi"/>
                <w:color w:val="000000" w:themeColor="text1"/>
                <w:sz w:val="18"/>
                <w:szCs w:val="18"/>
              </w:rPr>
            </w:pPr>
          </w:p>
          <w:p w14:paraId="667D8691" w14:textId="1A07A9B7" w:rsidR="007E39C9" w:rsidRPr="003205C9" w:rsidRDefault="007E39C9" w:rsidP="003205C9">
            <w:pPr>
              <w:pStyle w:val="NormalWeb"/>
              <w:jc w:val="both"/>
              <w:rPr>
                <w:rFonts w:asciiTheme="minorHAnsi" w:hAnsiTheme="minorHAnsi" w:cstheme="minorHAnsi"/>
                <w:color w:val="000000" w:themeColor="text1"/>
                <w:sz w:val="18"/>
                <w:szCs w:val="18"/>
              </w:rPr>
            </w:pPr>
            <w:r w:rsidRPr="000A0467">
              <w:rPr>
                <w:rFonts w:asciiTheme="minorHAnsi" w:hAnsiTheme="minorHAnsi" w:cstheme="minorHAnsi"/>
                <w:color w:val="000000" w:themeColor="text1"/>
                <w:sz w:val="18"/>
                <w:szCs w:val="18"/>
                <w:lang w:val="ro-RO"/>
              </w:rPr>
              <w:t>TICHET 017246</w:t>
            </w:r>
            <w:r w:rsidRPr="000A0467">
              <w:rPr>
                <w:rFonts w:asciiTheme="minorHAnsi" w:hAnsiTheme="minorHAnsi" w:cstheme="minorHAnsi"/>
                <w:color w:val="000000" w:themeColor="text1"/>
                <w:sz w:val="18"/>
                <w:szCs w:val="18"/>
              </w:rPr>
              <w:t xml:space="preserve"> -</w:t>
            </w:r>
            <w:r w:rsidRPr="000A0467">
              <w:rPr>
                <w:rFonts w:asciiTheme="minorHAnsi" w:eastAsia="Calibri" w:hAnsiTheme="minorHAnsi" w:cstheme="minorHAnsi"/>
                <w:color w:val="000000" w:themeColor="text1"/>
                <w:sz w:val="18"/>
                <w:szCs w:val="18"/>
                <w:lang w:val="ro-RO"/>
              </w:rPr>
              <w:t>Cheltuiala cu achizitia unui sistem fotovoltaic, pompe de caldura nu este eligibila in cadrul schemei de minimis. A se vedea schema de ajutor de stat pentru utilizarea surselor de energie regenerabila.</w:t>
            </w:r>
          </w:p>
        </w:tc>
      </w:tr>
    </w:tbl>
    <w:p w14:paraId="07BDB6F6" w14:textId="77777777" w:rsidR="00DF328F" w:rsidRPr="000A0467" w:rsidRDefault="00DF328F" w:rsidP="00F723FF">
      <w:pPr>
        <w:jc w:val="both"/>
        <w:rPr>
          <w:rFonts w:cstheme="minorHAnsi"/>
          <w:color w:val="000000" w:themeColor="text1"/>
          <w:sz w:val="18"/>
          <w:szCs w:val="18"/>
        </w:rPr>
      </w:pPr>
    </w:p>
    <w:p w14:paraId="36B6DFD2" w14:textId="20B55009" w:rsidR="00E5687A" w:rsidRPr="00E5687A" w:rsidRDefault="00E5687A" w:rsidP="00E5687A">
      <w:pPr>
        <w:jc w:val="both"/>
        <w:rPr>
          <w:rFonts w:cstheme="minorHAnsi"/>
          <w:b/>
          <w:color w:val="000000" w:themeColor="text1"/>
          <w:sz w:val="24"/>
          <w:szCs w:val="24"/>
        </w:rPr>
      </w:pPr>
      <w:r w:rsidRPr="00E5687A">
        <w:rPr>
          <w:rFonts w:cstheme="minorHAnsi"/>
          <w:b/>
          <w:color w:val="000000" w:themeColor="text1"/>
          <w:sz w:val="24"/>
          <w:szCs w:val="24"/>
        </w:rPr>
        <w:t>*Nota: stabilirea eligibiliatii unui proiect sau a unui solicitant se face doar dupa finalizarae etapelor A-C mentionate in Ghidul Solicitantului</w:t>
      </w:r>
    </w:p>
    <w:p w14:paraId="1420A2DB" w14:textId="77777777" w:rsidR="005A7BEB" w:rsidRPr="000A0467" w:rsidRDefault="005A7BEB" w:rsidP="00F723FF">
      <w:pPr>
        <w:jc w:val="both"/>
        <w:rPr>
          <w:rFonts w:cstheme="minorHAnsi"/>
          <w:color w:val="000000" w:themeColor="text1"/>
          <w:sz w:val="18"/>
          <w:szCs w:val="18"/>
        </w:rPr>
      </w:pPr>
    </w:p>
    <w:p w14:paraId="43147AD5" w14:textId="77777777" w:rsidR="006D7A5D" w:rsidRPr="000A0467" w:rsidRDefault="006D7A5D" w:rsidP="00F723FF">
      <w:pPr>
        <w:jc w:val="both"/>
        <w:rPr>
          <w:rFonts w:cstheme="minorHAnsi"/>
          <w:color w:val="000000" w:themeColor="text1"/>
          <w:sz w:val="18"/>
          <w:szCs w:val="18"/>
        </w:rPr>
      </w:pPr>
    </w:p>
    <w:sectPr w:rsidR="006D7A5D" w:rsidRPr="000A0467" w:rsidSect="00063B6C">
      <w:footerReference w:type="default" r:id="rId26"/>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33E3C" w14:textId="77777777" w:rsidR="0016326D" w:rsidRDefault="0016326D" w:rsidP="002D4EC3">
      <w:pPr>
        <w:spacing w:after="0" w:line="240" w:lineRule="auto"/>
      </w:pPr>
      <w:r>
        <w:separator/>
      </w:r>
    </w:p>
  </w:endnote>
  <w:endnote w:type="continuationSeparator" w:id="0">
    <w:p w14:paraId="35E23B9E" w14:textId="77777777" w:rsidR="0016326D" w:rsidRDefault="0016326D" w:rsidP="002D4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901141"/>
      <w:docPartObj>
        <w:docPartGallery w:val="Page Numbers (Bottom of Page)"/>
        <w:docPartUnique/>
      </w:docPartObj>
    </w:sdtPr>
    <w:sdtContent>
      <w:sdt>
        <w:sdtPr>
          <w:id w:val="-1769616900"/>
          <w:docPartObj>
            <w:docPartGallery w:val="Page Numbers (Top of Page)"/>
            <w:docPartUnique/>
          </w:docPartObj>
        </w:sdtPr>
        <w:sdtContent>
          <w:p w14:paraId="5DDC531B" w14:textId="77777777" w:rsidR="00616281" w:rsidRDefault="00616281">
            <w:pPr>
              <w:pStyle w:val="Subsol"/>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205C9">
              <w:rPr>
                <w:b/>
                <w:bCs/>
                <w:noProof/>
              </w:rPr>
              <w:t>48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05C9">
              <w:rPr>
                <w:b/>
                <w:bCs/>
                <w:noProof/>
              </w:rPr>
              <w:t>49</w:t>
            </w:r>
            <w:r>
              <w:rPr>
                <w:b/>
                <w:bCs/>
                <w:sz w:val="24"/>
                <w:szCs w:val="24"/>
              </w:rPr>
              <w:fldChar w:fldCharType="end"/>
            </w:r>
          </w:p>
        </w:sdtContent>
      </w:sdt>
    </w:sdtContent>
  </w:sdt>
  <w:p w14:paraId="686D0B39" w14:textId="77777777" w:rsidR="00616281" w:rsidRDefault="0061628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44DA1" w14:textId="77777777" w:rsidR="0016326D" w:rsidRDefault="0016326D" w:rsidP="002D4EC3">
      <w:pPr>
        <w:spacing w:after="0" w:line="240" w:lineRule="auto"/>
      </w:pPr>
      <w:r>
        <w:separator/>
      </w:r>
    </w:p>
  </w:footnote>
  <w:footnote w:type="continuationSeparator" w:id="0">
    <w:p w14:paraId="4FB44254" w14:textId="77777777" w:rsidR="0016326D" w:rsidRDefault="0016326D" w:rsidP="002D4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93B"/>
    <w:multiLevelType w:val="multilevel"/>
    <w:tmpl w:val="780002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D15C50"/>
    <w:multiLevelType w:val="hybridMultilevel"/>
    <w:tmpl w:val="6E46E0FA"/>
    <w:lvl w:ilvl="0" w:tplc="650CD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1428A"/>
    <w:multiLevelType w:val="hybridMultilevel"/>
    <w:tmpl w:val="C57CB58E"/>
    <w:lvl w:ilvl="0" w:tplc="F474B2A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8152C"/>
    <w:multiLevelType w:val="hybridMultilevel"/>
    <w:tmpl w:val="49A4ACD6"/>
    <w:lvl w:ilvl="0" w:tplc="05166268">
      <w:start w:val="37"/>
      <w:numFmt w:val="decimal"/>
      <w:lvlText w:val="%1."/>
      <w:lvlJc w:val="left"/>
      <w:pPr>
        <w:ind w:left="720" w:hanging="360"/>
      </w:pPr>
      <w:rPr>
        <w:rFonts w:eastAsia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9054E4"/>
    <w:multiLevelType w:val="hybridMultilevel"/>
    <w:tmpl w:val="ED7C4D14"/>
    <w:lvl w:ilvl="0" w:tplc="322C0BB8">
      <w:start w:val="1"/>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03D6450B"/>
    <w:multiLevelType w:val="hybridMultilevel"/>
    <w:tmpl w:val="5306A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C924AF"/>
    <w:multiLevelType w:val="hybridMultilevel"/>
    <w:tmpl w:val="22241714"/>
    <w:lvl w:ilvl="0" w:tplc="D4CE6DAC">
      <w:start w:val="1"/>
      <w:numFmt w:val="decimal"/>
      <w:lvlText w:val="%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7" w15:restartNumberingAfterBreak="0">
    <w:nsid w:val="09BA62C8"/>
    <w:multiLevelType w:val="hybridMultilevel"/>
    <w:tmpl w:val="7AE073D8"/>
    <w:lvl w:ilvl="0" w:tplc="FAC2A52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FA78F0"/>
    <w:multiLevelType w:val="hybridMultilevel"/>
    <w:tmpl w:val="B1268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09FE01CD"/>
    <w:multiLevelType w:val="hybridMultilevel"/>
    <w:tmpl w:val="F460903C"/>
    <w:lvl w:ilvl="0" w:tplc="D4CE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5963A1"/>
    <w:multiLevelType w:val="hybridMultilevel"/>
    <w:tmpl w:val="18B8AB9A"/>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C770F6"/>
    <w:multiLevelType w:val="hybridMultilevel"/>
    <w:tmpl w:val="8D3EF97C"/>
    <w:lvl w:ilvl="0" w:tplc="3530C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8013B9"/>
    <w:multiLevelType w:val="hybridMultilevel"/>
    <w:tmpl w:val="BFFA5B7A"/>
    <w:lvl w:ilvl="0" w:tplc="3D8ECB30">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0E992A2D"/>
    <w:multiLevelType w:val="hybridMultilevel"/>
    <w:tmpl w:val="907ED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6F3844"/>
    <w:multiLevelType w:val="hybridMultilevel"/>
    <w:tmpl w:val="C986A456"/>
    <w:lvl w:ilvl="0" w:tplc="295AAB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7B22B8"/>
    <w:multiLevelType w:val="hybridMultilevel"/>
    <w:tmpl w:val="70F4A4A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0291929"/>
    <w:multiLevelType w:val="hybridMultilevel"/>
    <w:tmpl w:val="18B8AB9A"/>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3203D1"/>
    <w:multiLevelType w:val="hybridMultilevel"/>
    <w:tmpl w:val="1168455E"/>
    <w:lvl w:ilvl="0" w:tplc="B860DFBA">
      <w:start w:val="1"/>
      <w:numFmt w:val="lowerLetter"/>
      <w:lvlText w:val="%1)"/>
      <w:lvlJc w:val="left"/>
      <w:pPr>
        <w:ind w:left="828" w:hanging="233"/>
      </w:pPr>
      <w:rPr>
        <w:rFonts w:ascii="Times New Roman" w:eastAsia="Times New Roman" w:hAnsi="Times New Roman" w:cs="Times New Roman" w:hint="default"/>
        <w:w w:val="100"/>
        <w:sz w:val="22"/>
        <w:szCs w:val="22"/>
        <w:lang w:val="ro-RO" w:eastAsia="en-US" w:bidi="ar-SA"/>
      </w:rPr>
    </w:lvl>
    <w:lvl w:ilvl="1" w:tplc="94563CF4">
      <w:numFmt w:val="bullet"/>
      <w:lvlText w:val="•"/>
      <w:lvlJc w:val="left"/>
      <w:pPr>
        <w:ind w:left="1766" w:hanging="233"/>
      </w:pPr>
      <w:rPr>
        <w:rFonts w:hint="default"/>
        <w:lang w:val="ro-RO" w:eastAsia="en-US" w:bidi="ar-SA"/>
      </w:rPr>
    </w:lvl>
    <w:lvl w:ilvl="2" w:tplc="DA463402">
      <w:numFmt w:val="bullet"/>
      <w:lvlText w:val="•"/>
      <w:lvlJc w:val="left"/>
      <w:pPr>
        <w:ind w:left="2713" w:hanging="233"/>
      </w:pPr>
      <w:rPr>
        <w:rFonts w:hint="default"/>
        <w:lang w:val="ro-RO" w:eastAsia="en-US" w:bidi="ar-SA"/>
      </w:rPr>
    </w:lvl>
    <w:lvl w:ilvl="3" w:tplc="B442B77C">
      <w:numFmt w:val="bullet"/>
      <w:lvlText w:val="•"/>
      <w:lvlJc w:val="left"/>
      <w:pPr>
        <w:ind w:left="3659" w:hanging="233"/>
      </w:pPr>
      <w:rPr>
        <w:rFonts w:hint="default"/>
        <w:lang w:val="ro-RO" w:eastAsia="en-US" w:bidi="ar-SA"/>
      </w:rPr>
    </w:lvl>
    <w:lvl w:ilvl="4" w:tplc="91782608">
      <w:numFmt w:val="bullet"/>
      <w:lvlText w:val="•"/>
      <w:lvlJc w:val="left"/>
      <w:pPr>
        <w:ind w:left="4606" w:hanging="233"/>
      </w:pPr>
      <w:rPr>
        <w:rFonts w:hint="default"/>
        <w:lang w:val="ro-RO" w:eastAsia="en-US" w:bidi="ar-SA"/>
      </w:rPr>
    </w:lvl>
    <w:lvl w:ilvl="5" w:tplc="588C82B8">
      <w:numFmt w:val="bullet"/>
      <w:lvlText w:val="•"/>
      <w:lvlJc w:val="left"/>
      <w:pPr>
        <w:ind w:left="5553" w:hanging="233"/>
      </w:pPr>
      <w:rPr>
        <w:rFonts w:hint="default"/>
        <w:lang w:val="ro-RO" w:eastAsia="en-US" w:bidi="ar-SA"/>
      </w:rPr>
    </w:lvl>
    <w:lvl w:ilvl="6" w:tplc="6E042E94">
      <w:numFmt w:val="bullet"/>
      <w:lvlText w:val="•"/>
      <w:lvlJc w:val="left"/>
      <w:pPr>
        <w:ind w:left="6499" w:hanging="233"/>
      </w:pPr>
      <w:rPr>
        <w:rFonts w:hint="default"/>
        <w:lang w:val="ro-RO" w:eastAsia="en-US" w:bidi="ar-SA"/>
      </w:rPr>
    </w:lvl>
    <w:lvl w:ilvl="7" w:tplc="52364AC2">
      <w:numFmt w:val="bullet"/>
      <w:lvlText w:val="•"/>
      <w:lvlJc w:val="left"/>
      <w:pPr>
        <w:ind w:left="7446" w:hanging="233"/>
      </w:pPr>
      <w:rPr>
        <w:rFonts w:hint="default"/>
        <w:lang w:val="ro-RO" w:eastAsia="en-US" w:bidi="ar-SA"/>
      </w:rPr>
    </w:lvl>
    <w:lvl w:ilvl="8" w:tplc="5790C906">
      <w:numFmt w:val="bullet"/>
      <w:lvlText w:val="•"/>
      <w:lvlJc w:val="left"/>
      <w:pPr>
        <w:ind w:left="8393" w:hanging="233"/>
      </w:pPr>
      <w:rPr>
        <w:rFonts w:hint="default"/>
        <w:lang w:val="ro-RO" w:eastAsia="en-US" w:bidi="ar-SA"/>
      </w:rPr>
    </w:lvl>
  </w:abstractNum>
  <w:abstractNum w:abstractNumId="18" w15:restartNumberingAfterBreak="0">
    <w:nsid w:val="11286D53"/>
    <w:multiLevelType w:val="hybridMultilevel"/>
    <w:tmpl w:val="127674FC"/>
    <w:lvl w:ilvl="0" w:tplc="6A269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453767"/>
    <w:multiLevelType w:val="hybridMultilevel"/>
    <w:tmpl w:val="5306A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F34837"/>
    <w:multiLevelType w:val="hybridMultilevel"/>
    <w:tmpl w:val="E05EF818"/>
    <w:lvl w:ilvl="0" w:tplc="4600CB2E">
      <w:start w:val="1"/>
      <w:numFmt w:val="decimal"/>
      <w:lvlText w:val="%1."/>
      <w:lvlJc w:val="left"/>
      <w:pPr>
        <w:ind w:left="720" w:hanging="360"/>
      </w:pPr>
      <w:rPr>
        <w:rFonts w:eastAsiaTheme="minorHAnsi" w:hint="default"/>
        <w:color w:val="auto"/>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3CD5A74"/>
    <w:multiLevelType w:val="hybridMultilevel"/>
    <w:tmpl w:val="97A0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CE78B2"/>
    <w:multiLevelType w:val="hybridMultilevel"/>
    <w:tmpl w:val="A0487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BC3437"/>
    <w:multiLevelType w:val="hybridMultilevel"/>
    <w:tmpl w:val="727EC1E2"/>
    <w:lvl w:ilvl="0" w:tplc="88F6A6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DB5306"/>
    <w:multiLevelType w:val="hybridMultilevel"/>
    <w:tmpl w:val="BAC811D8"/>
    <w:lvl w:ilvl="0" w:tplc="FFFFFFFF">
      <w:start w:val="1"/>
      <w:numFmt w:val="decimal"/>
      <w:lvlText w:val="%1."/>
      <w:lvlJc w:val="left"/>
      <w:pPr>
        <w:ind w:left="720" w:hanging="360"/>
      </w:pPr>
      <w:rPr>
        <w:rFonts w:eastAsiaTheme="minorHAnsi"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94949AD"/>
    <w:multiLevelType w:val="hybridMultilevel"/>
    <w:tmpl w:val="A1E8B2CA"/>
    <w:lvl w:ilvl="0" w:tplc="90FEE13E">
      <w:start w:val="1"/>
      <w:numFmt w:val="decimal"/>
      <w:lvlText w:val="%1."/>
      <w:lvlJc w:val="left"/>
      <w:pPr>
        <w:ind w:left="405" w:hanging="360"/>
      </w:pPr>
      <w:rPr>
        <w:rFonts w:hint="default"/>
        <w:color w:val="auto"/>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6" w15:restartNumberingAfterBreak="0">
    <w:nsid w:val="1C4A6725"/>
    <w:multiLevelType w:val="hybridMultilevel"/>
    <w:tmpl w:val="6A0E13B6"/>
    <w:lvl w:ilvl="0" w:tplc="3D8ECB30">
      <w:start w:val="1"/>
      <w:numFmt w:val="bullet"/>
      <w:lvlText w:val="-"/>
      <w:lvlJc w:val="left"/>
      <w:pPr>
        <w:ind w:left="1710" w:hanging="360"/>
      </w:pPr>
      <w:rPr>
        <w:rFonts w:ascii="Courier New" w:hAnsi="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21724F42"/>
    <w:multiLevelType w:val="hybridMultilevel"/>
    <w:tmpl w:val="96106B6E"/>
    <w:lvl w:ilvl="0" w:tplc="4B068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CB0C8D"/>
    <w:multiLevelType w:val="hybridMultilevel"/>
    <w:tmpl w:val="0E3C51FC"/>
    <w:lvl w:ilvl="0" w:tplc="322C0BB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24C85827"/>
    <w:multiLevelType w:val="hybridMultilevel"/>
    <w:tmpl w:val="03E85A90"/>
    <w:lvl w:ilvl="0" w:tplc="E26E38FC">
      <w:start w:val="1"/>
      <w:numFmt w:val="decimal"/>
      <w:lvlText w:val="%1."/>
      <w:lvlJc w:val="left"/>
      <w:pPr>
        <w:ind w:left="720" w:hanging="360"/>
      </w:pPr>
      <w:rPr>
        <w:rFonts w:eastAsiaTheme="minorHAnsi" w:hint="default"/>
        <w:color w:val="auto"/>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68F7331"/>
    <w:multiLevelType w:val="hybridMultilevel"/>
    <w:tmpl w:val="C6181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202BD1"/>
    <w:multiLevelType w:val="hybridMultilevel"/>
    <w:tmpl w:val="44587A3C"/>
    <w:lvl w:ilvl="0" w:tplc="3D8ECB30">
      <w:start w:val="1"/>
      <w:numFmt w:val="bullet"/>
      <w:lvlText w:val="-"/>
      <w:lvlJc w:val="left"/>
      <w:pPr>
        <w:ind w:left="1710" w:hanging="360"/>
      </w:pPr>
      <w:rPr>
        <w:rFonts w:ascii="Courier New" w:hAnsi="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2" w15:restartNumberingAfterBreak="0">
    <w:nsid w:val="29973F16"/>
    <w:multiLevelType w:val="hybridMultilevel"/>
    <w:tmpl w:val="C986A456"/>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A011A4A"/>
    <w:multiLevelType w:val="multilevel"/>
    <w:tmpl w:val="C6EA9904"/>
    <w:lvl w:ilvl="0">
      <w:start w:val="1"/>
      <w:numFmt w:val="decimal"/>
      <w:lvlText w:val="%1."/>
      <w:lvlJc w:val="left"/>
      <w:pPr>
        <w:tabs>
          <w:tab w:val="num" w:pos="720"/>
        </w:tabs>
        <w:ind w:left="720" w:hanging="360"/>
      </w:pPr>
      <w:rPr>
        <w:rFonts w:asciiTheme="minorHAnsi" w:eastAsiaTheme="minorHAnsi" w:hAnsiTheme="minorHAnsi" w:cstheme="minorHAns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2CC95C7C"/>
    <w:multiLevelType w:val="hybridMultilevel"/>
    <w:tmpl w:val="81BC675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15:restartNumberingAfterBreak="0">
    <w:nsid w:val="2E482CAA"/>
    <w:multiLevelType w:val="multilevel"/>
    <w:tmpl w:val="7A2EB8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302C41AC"/>
    <w:multiLevelType w:val="multilevel"/>
    <w:tmpl w:val="C6EA9904"/>
    <w:lvl w:ilvl="0">
      <w:start w:val="1"/>
      <w:numFmt w:val="decimal"/>
      <w:lvlText w:val="%1."/>
      <w:lvlJc w:val="left"/>
      <w:pPr>
        <w:tabs>
          <w:tab w:val="num" w:pos="720"/>
        </w:tabs>
        <w:ind w:left="720" w:hanging="360"/>
      </w:pPr>
      <w:rPr>
        <w:rFonts w:asciiTheme="minorHAnsi" w:eastAsiaTheme="minorHAnsi" w:hAnsiTheme="minorHAnsi" w:cstheme="minorHAns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30E62CA7"/>
    <w:multiLevelType w:val="hybridMultilevel"/>
    <w:tmpl w:val="8472B132"/>
    <w:lvl w:ilvl="0" w:tplc="44B8CA9E">
      <w:start w:val="1"/>
      <w:numFmt w:val="decimal"/>
      <w:lvlText w:val="%1."/>
      <w:lvlJc w:val="left"/>
      <w:pPr>
        <w:ind w:left="1188" w:hanging="360"/>
      </w:pPr>
      <w:rPr>
        <w:rFonts w:ascii="Times New Roman" w:eastAsia="Times New Roman" w:hAnsi="Times New Roman" w:cs="Times New Roman" w:hint="default"/>
        <w:w w:val="100"/>
        <w:sz w:val="22"/>
        <w:szCs w:val="22"/>
        <w:lang w:val="ro-RO" w:eastAsia="en-US" w:bidi="ar-SA"/>
      </w:rPr>
    </w:lvl>
    <w:lvl w:ilvl="1" w:tplc="C1EC2B14">
      <w:numFmt w:val="bullet"/>
      <w:lvlText w:val="•"/>
      <w:lvlJc w:val="left"/>
      <w:pPr>
        <w:ind w:left="2090" w:hanging="360"/>
      </w:pPr>
      <w:rPr>
        <w:rFonts w:hint="default"/>
        <w:lang w:val="ro-RO" w:eastAsia="en-US" w:bidi="ar-SA"/>
      </w:rPr>
    </w:lvl>
    <w:lvl w:ilvl="2" w:tplc="F3EEA488">
      <w:numFmt w:val="bullet"/>
      <w:lvlText w:val="•"/>
      <w:lvlJc w:val="left"/>
      <w:pPr>
        <w:ind w:left="3001" w:hanging="360"/>
      </w:pPr>
      <w:rPr>
        <w:rFonts w:hint="default"/>
        <w:lang w:val="ro-RO" w:eastAsia="en-US" w:bidi="ar-SA"/>
      </w:rPr>
    </w:lvl>
    <w:lvl w:ilvl="3" w:tplc="8DBC0F10">
      <w:numFmt w:val="bullet"/>
      <w:lvlText w:val="•"/>
      <w:lvlJc w:val="left"/>
      <w:pPr>
        <w:ind w:left="3911" w:hanging="360"/>
      </w:pPr>
      <w:rPr>
        <w:rFonts w:hint="default"/>
        <w:lang w:val="ro-RO" w:eastAsia="en-US" w:bidi="ar-SA"/>
      </w:rPr>
    </w:lvl>
    <w:lvl w:ilvl="4" w:tplc="146CE31E">
      <w:numFmt w:val="bullet"/>
      <w:lvlText w:val="•"/>
      <w:lvlJc w:val="left"/>
      <w:pPr>
        <w:ind w:left="4822" w:hanging="360"/>
      </w:pPr>
      <w:rPr>
        <w:rFonts w:hint="default"/>
        <w:lang w:val="ro-RO" w:eastAsia="en-US" w:bidi="ar-SA"/>
      </w:rPr>
    </w:lvl>
    <w:lvl w:ilvl="5" w:tplc="8AD6D4B6">
      <w:numFmt w:val="bullet"/>
      <w:lvlText w:val="•"/>
      <w:lvlJc w:val="left"/>
      <w:pPr>
        <w:ind w:left="5733" w:hanging="360"/>
      </w:pPr>
      <w:rPr>
        <w:rFonts w:hint="default"/>
        <w:lang w:val="ro-RO" w:eastAsia="en-US" w:bidi="ar-SA"/>
      </w:rPr>
    </w:lvl>
    <w:lvl w:ilvl="6" w:tplc="C192943E">
      <w:numFmt w:val="bullet"/>
      <w:lvlText w:val="•"/>
      <w:lvlJc w:val="left"/>
      <w:pPr>
        <w:ind w:left="6643" w:hanging="360"/>
      </w:pPr>
      <w:rPr>
        <w:rFonts w:hint="default"/>
        <w:lang w:val="ro-RO" w:eastAsia="en-US" w:bidi="ar-SA"/>
      </w:rPr>
    </w:lvl>
    <w:lvl w:ilvl="7" w:tplc="9AF06862">
      <w:numFmt w:val="bullet"/>
      <w:lvlText w:val="•"/>
      <w:lvlJc w:val="left"/>
      <w:pPr>
        <w:ind w:left="7554" w:hanging="360"/>
      </w:pPr>
      <w:rPr>
        <w:rFonts w:hint="default"/>
        <w:lang w:val="ro-RO" w:eastAsia="en-US" w:bidi="ar-SA"/>
      </w:rPr>
    </w:lvl>
    <w:lvl w:ilvl="8" w:tplc="D7AEEB0C">
      <w:numFmt w:val="bullet"/>
      <w:lvlText w:val="•"/>
      <w:lvlJc w:val="left"/>
      <w:pPr>
        <w:ind w:left="8465" w:hanging="360"/>
      </w:pPr>
      <w:rPr>
        <w:rFonts w:hint="default"/>
        <w:lang w:val="ro-RO" w:eastAsia="en-US" w:bidi="ar-SA"/>
      </w:rPr>
    </w:lvl>
  </w:abstractNum>
  <w:abstractNum w:abstractNumId="38" w15:restartNumberingAfterBreak="0">
    <w:nsid w:val="328A126B"/>
    <w:multiLevelType w:val="hybridMultilevel"/>
    <w:tmpl w:val="99585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6B2BC4"/>
    <w:multiLevelType w:val="hybridMultilevel"/>
    <w:tmpl w:val="27BEF15A"/>
    <w:lvl w:ilvl="0" w:tplc="AD9E39CC">
      <w:start w:val="1"/>
      <w:numFmt w:val="decimal"/>
      <w:lvlText w:val="%1."/>
      <w:lvlJc w:val="left"/>
      <w:pPr>
        <w:ind w:left="405" w:hanging="360"/>
      </w:pPr>
      <w:rPr>
        <w:rFonts w:hint="default"/>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0" w15:restartNumberingAfterBreak="0">
    <w:nsid w:val="370F7728"/>
    <w:multiLevelType w:val="hybridMultilevel"/>
    <w:tmpl w:val="6680C412"/>
    <w:lvl w:ilvl="0" w:tplc="2FCE595A">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1" w15:restartNumberingAfterBreak="0">
    <w:nsid w:val="3736528A"/>
    <w:multiLevelType w:val="hybridMultilevel"/>
    <w:tmpl w:val="94089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D75B4E"/>
    <w:multiLevelType w:val="hybridMultilevel"/>
    <w:tmpl w:val="C6181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3A78E0"/>
    <w:multiLevelType w:val="hybridMultilevel"/>
    <w:tmpl w:val="FE78D796"/>
    <w:lvl w:ilvl="0" w:tplc="3D8ECB3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5A18D1"/>
    <w:multiLevelType w:val="hybridMultilevel"/>
    <w:tmpl w:val="6D863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CB81C96"/>
    <w:multiLevelType w:val="hybridMultilevel"/>
    <w:tmpl w:val="FAA2D802"/>
    <w:lvl w:ilvl="0" w:tplc="3ED24D20">
      <w:start w:val="1"/>
      <w:numFmt w:val="decimal"/>
      <w:lvlText w:val="%1."/>
      <w:lvlJc w:val="left"/>
      <w:pPr>
        <w:ind w:left="502"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D330127"/>
    <w:multiLevelType w:val="hybridMultilevel"/>
    <w:tmpl w:val="5BC64D5A"/>
    <w:lvl w:ilvl="0" w:tplc="EA9CE49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E0B7FB2"/>
    <w:multiLevelType w:val="hybridMultilevel"/>
    <w:tmpl w:val="DEBA284E"/>
    <w:lvl w:ilvl="0" w:tplc="160ADF7A">
      <w:start w:val="3"/>
      <w:numFmt w:val="decimal"/>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48" w15:restartNumberingAfterBreak="0">
    <w:nsid w:val="40DE5478"/>
    <w:multiLevelType w:val="hybridMultilevel"/>
    <w:tmpl w:val="DE68C868"/>
    <w:lvl w:ilvl="0" w:tplc="5B263AC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9" w15:restartNumberingAfterBreak="0">
    <w:nsid w:val="410644B4"/>
    <w:multiLevelType w:val="hybridMultilevel"/>
    <w:tmpl w:val="F9E2DAD4"/>
    <w:lvl w:ilvl="0" w:tplc="16D6821C">
      <w:start w:val="1"/>
      <w:numFmt w:val="decimal"/>
      <w:lvlText w:val="%1."/>
      <w:lvlJc w:val="left"/>
      <w:pPr>
        <w:ind w:left="720" w:hanging="360"/>
      </w:pPr>
      <w:rPr>
        <w:rFonts w:cstheme="minorHAns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36B1B2D"/>
    <w:multiLevelType w:val="multilevel"/>
    <w:tmpl w:val="6714FB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6D9423B"/>
    <w:multiLevelType w:val="hybridMultilevel"/>
    <w:tmpl w:val="52585D24"/>
    <w:lvl w:ilvl="0" w:tplc="83548E52">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52" w15:restartNumberingAfterBreak="0">
    <w:nsid w:val="47280421"/>
    <w:multiLevelType w:val="hybridMultilevel"/>
    <w:tmpl w:val="BCF228D8"/>
    <w:lvl w:ilvl="0" w:tplc="16D09D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7E42BAC"/>
    <w:multiLevelType w:val="hybridMultilevel"/>
    <w:tmpl w:val="48A2D6E6"/>
    <w:lvl w:ilvl="0" w:tplc="CB54E590">
      <w:numFmt w:val="bullet"/>
      <w:lvlText w:val="-"/>
      <w:lvlJc w:val="left"/>
      <w:pPr>
        <w:ind w:left="266" w:hanging="115"/>
      </w:pPr>
      <w:rPr>
        <w:rFonts w:ascii="Microsoft Sans Serif" w:eastAsia="Microsoft Sans Serif" w:hAnsi="Microsoft Sans Serif" w:cs="Microsoft Sans Serif" w:hint="default"/>
        <w:w w:val="103"/>
        <w:sz w:val="18"/>
        <w:szCs w:val="18"/>
        <w:lang w:val="ro-RO" w:eastAsia="en-US" w:bidi="ar-SA"/>
      </w:rPr>
    </w:lvl>
    <w:lvl w:ilvl="1" w:tplc="7C041BAC">
      <w:numFmt w:val="bullet"/>
      <w:lvlText w:val=""/>
      <w:lvlJc w:val="left"/>
      <w:pPr>
        <w:ind w:left="828" w:hanging="339"/>
      </w:pPr>
      <w:rPr>
        <w:rFonts w:ascii="Symbol" w:eastAsia="Symbol" w:hAnsi="Symbol" w:cs="Symbol" w:hint="default"/>
        <w:w w:val="103"/>
        <w:sz w:val="18"/>
        <w:szCs w:val="18"/>
        <w:lang w:val="ro-RO" w:eastAsia="en-US" w:bidi="ar-SA"/>
      </w:rPr>
    </w:lvl>
    <w:lvl w:ilvl="2" w:tplc="004EF47E">
      <w:numFmt w:val="bullet"/>
      <w:lvlText w:val="•"/>
      <w:lvlJc w:val="left"/>
      <w:pPr>
        <w:ind w:left="1706" w:hanging="339"/>
      </w:pPr>
      <w:rPr>
        <w:rFonts w:hint="default"/>
        <w:lang w:val="ro-RO" w:eastAsia="en-US" w:bidi="ar-SA"/>
      </w:rPr>
    </w:lvl>
    <w:lvl w:ilvl="3" w:tplc="4E080C72">
      <w:numFmt w:val="bullet"/>
      <w:lvlText w:val="•"/>
      <w:lvlJc w:val="left"/>
      <w:pPr>
        <w:ind w:left="2593" w:hanging="339"/>
      </w:pPr>
      <w:rPr>
        <w:rFonts w:hint="default"/>
        <w:lang w:val="ro-RO" w:eastAsia="en-US" w:bidi="ar-SA"/>
      </w:rPr>
    </w:lvl>
    <w:lvl w:ilvl="4" w:tplc="C4CA1A04">
      <w:numFmt w:val="bullet"/>
      <w:lvlText w:val="•"/>
      <w:lvlJc w:val="left"/>
      <w:pPr>
        <w:ind w:left="3480" w:hanging="339"/>
      </w:pPr>
      <w:rPr>
        <w:rFonts w:hint="default"/>
        <w:lang w:val="ro-RO" w:eastAsia="en-US" w:bidi="ar-SA"/>
      </w:rPr>
    </w:lvl>
    <w:lvl w:ilvl="5" w:tplc="9118E752">
      <w:numFmt w:val="bullet"/>
      <w:lvlText w:val="•"/>
      <w:lvlJc w:val="left"/>
      <w:pPr>
        <w:ind w:left="4366" w:hanging="339"/>
      </w:pPr>
      <w:rPr>
        <w:rFonts w:hint="default"/>
        <w:lang w:val="ro-RO" w:eastAsia="en-US" w:bidi="ar-SA"/>
      </w:rPr>
    </w:lvl>
    <w:lvl w:ilvl="6" w:tplc="EE2A4154">
      <w:numFmt w:val="bullet"/>
      <w:lvlText w:val="•"/>
      <w:lvlJc w:val="left"/>
      <w:pPr>
        <w:ind w:left="5253" w:hanging="339"/>
      </w:pPr>
      <w:rPr>
        <w:rFonts w:hint="default"/>
        <w:lang w:val="ro-RO" w:eastAsia="en-US" w:bidi="ar-SA"/>
      </w:rPr>
    </w:lvl>
    <w:lvl w:ilvl="7" w:tplc="9D6832D0">
      <w:numFmt w:val="bullet"/>
      <w:lvlText w:val="•"/>
      <w:lvlJc w:val="left"/>
      <w:pPr>
        <w:ind w:left="6140" w:hanging="339"/>
      </w:pPr>
      <w:rPr>
        <w:rFonts w:hint="default"/>
        <w:lang w:val="ro-RO" w:eastAsia="en-US" w:bidi="ar-SA"/>
      </w:rPr>
    </w:lvl>
    <w:lvl w:ilvl="8" w:tplc="CEEE09A4">
      <w:numFmt w:val="bullet"/>
      <w:lvlText w:val="•"/>
      <w:lvlJc w:val="left"/>
      <w:pPr>
        <w:ind w:left="7026" w:hanging="339"/>
      </w:pPr>
      <w:rPr>
        <w:rFonts w:hint="default"/>
        <w:lang w:val="ro-RO" w:eastAsia="en-US" w:bidi="ar-SA"/>
      </w:rPr>
    </w:lvl>
  </w:abstractNum>
  <w:abstractNum w:abstractNumId="54" w15:restartNumberingAfterBreak="0">
    <w:nsid w:val="488858D6"/>
    <w:multiLevelType w:val="hybridMultilevel"/>
    <w:tmpl w:val="E4A08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5B6811"/>
    <w:multiLevelType w:val="hybridMultilevel"/>
    <w:tmpl w:val="0E3C51FC"/>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56" w15:restartNumberingAfterBreak="0">
    <w:nsid w:val="49C26983"/>
    <w:multiLevelType w:val="hybridMultilevel"/>
    <w:tmpl w:val="37843D2E"/>
    <w:lvl w:ilvl="0" w:tplc="5E6E2B4A">
      <w:start w:val="1"/>
      <w:numFmt w:val="decimal"/>
      <w:lvlText w:val="%1."/>
      <w:lvlJc w:val="left"/>
      <w:pPr>
        <w:ind w:left="1188" w:hanging="360"/>
      </w:pPr>
      <w:rPr>
        <w:rFonts w:ascii="Times New Roman" w:eastAsia="Times New Roman" w:hAnsi="Times New Roman" w:cs="Times New Roman" w:hint="default"/>
        <w:w w:val="100"/>
        <w:sz w:val="22"/>
        <w:szCs w:val="22"/>
        <w:lang w:val="ro-RO" w:eastAsia="en-US" w:bidi="ar-SA"/>
      </w:rPr>
    </w:lvl>
    <w:lvl w:ilvl="1" w:tplc="1DD0349A">
      <w:numFmt w:val="bullet"/>
      <w:lvlText w:val="•"/>
      <w:lvlJc w:val="left"/>
      <w:pPr>
        <w:ind w:left="2090" w:hanging="360"/>
      </w:pPr>
      <w:rPr>
        <w:rFonts w:hint="default"/>
        <w:lang w:val="ro-RO" w:eastAsia="en-US" w:bidi="ar-SA"/>
      </w:rPr>
    </w:lvl>
    <w:lvl w:ilvl="2" w:tplc="61F0AD7A">
      <w:numFmt w:val="bullet"/>
      <w:lvlText w:val="•"/>
      <w:lvlJc w:val="left"/>
      <w:pPr>
        <w:ind w:left="3001" w:hanging="360"/>
      </w:pPr>
      <w:rPr>
        <w:rFonts w:hint="default"/>
        <w:lang w:val="ro-RO" w:eastAsia="en-US" w:bidi="ar-SA"/>
      </w:rPr>
    </w:lvl>
    <w:lvl w:ilvl="3" w:tplc="9DA6906E">
      <w:numFmt w:val="bullet"/>
      <w:lvlText w:val="•"/>
      <w:lvlJc w:val="left"/>
      <w:pPr>
        <w:ind w:left="3911" w:hanging="360"/>
      </w:pPr>
      <w:rPr>
        <w:rFonts w:hint="default"/>
        <w:lang w:val="ro-RO" w:eastAsia="en-US" w:bidi="ar-SA"/>
      </w:rPr>
    </w:lvl>
    <w:lvl w:ilvl="4" w:tplc="398E8A28">
      <w:numFmt w:val="bullet"/>
      <w:lvlText w:val="•"/>
      <w:lvlJc w:val="left"/>
      <w:pPr>
        <w:ind w:left="4822" w:hanging="360"/>
      </w:pPr>
      <w:rPr>
        <w:rFonts w:hint="default"/>
        <w:lang w:val="ro-RO" w:eastAsia="en-US" w:bidi="ar-SA"/>
      </w:rPr>
    </w:lvl>
    <w:lvl w:ilvl="5" w:tplc="B87889AE">
      <w:numFmt w:val="bullet"/>
      <w:lvlText w:val="•"/>
      <w:lvlJc w:val="left"/>
      <w:pPr>
        <w:ind w:left="5733" w:hanging="360"/>
      </w:pPr>
      <w:rPr>
        <w:rFonts w:hint="default"/>
        <w:lang w:val="ro-RO" w:eastAsia="en-US" w:bidi="ar-SA"/>
      </w:rPr>
    </w:lvl>
    <w:lvl w:ilvl="6" w:tplc="6BDC33A0">
      <w:numFmt w:val="bullet"/>
      <w:lvlText w:val="•"/>
      <w:lvlJc w:val="left"/>
      <w:pPr>
        <w:ind w:left="6643" w:hanging="360"/>
      </w:pPr>
      <w:rPr>
        <w:rFonts w:hint="default"/>
        <w:lang w:val="ro-RO" w:eastAsia="en-US" w:bidi="ar-SA"/>
      </w:rPr>
    </w:lvl>
    <w:lvl w:ilvl="7" w:tplc="E188C8FA">
      <w:numFmt w:val="bullet"/>
      <w:lvlText w:val="•"/>
      <w:lvlJc w:val="left"/>
      <w:pPr>
        <w:ind w:left="7554" w:hanging="360"/>
      </w:pPr>
      <w:rPr>
        <w:rFonts w:hint="default"/>
        <w:lang w:val="ro-RO" w:eastAsia="en-US" w:bidi="ar-SA"/>
      </w:rPr>
    </w:lvl>
    <w:lvl w:ilvl="8" w:tplc="BCBAA5EE">
      <w:numFmt w:val="bullet"/>
      <w:lvlText w:val="•"/>
      <w:lvlJc w:val="left"/>
      <w:pPr>
        <w:ind w:left="8465" w:hanging="360"/>
      </w:pPr>
      <w:rPr>
        <w:rFonts w:hint="default"/>
        <w:lang w:val="ro-RO" w:eastAsia="en-US" w:bidi="ar-SA"/>
      </w:rPr>
    </w:lvl>
  </w:abstractNum>
  <w:abstractNum w:abstractNumId="57" w15:restartNumberingAfterBreak="0">
    <w:nsid w:val="4C9A6BE0"/>
    <w:multiLevelType w:val="multilevel"/>
    <w:tmpl w:val="5D982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52030488"/>
    <w:multiLevelType w:val="multilevel"/>
    <w:tmpl w:val="F0D0E1C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65955C5D"/>
    <w:multiLevelType w:val="hybridMultilevel"/>
    <w:tmpl w:val="B28C3A4E"/>
    <w:lvl w:ilvl="0" w:tplc="E69A5B7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66687F6E"/>
    <w:multiLevelType w:val="multilevel"/>
    <w:tmpl w:val="71261FB6"/>
    <w:lvl w:ilvl="0">
      <w:start w:val="1"/>
      <w:numFmt w:val="bullet"/>
      <w:lvlText w:val="-"/>
      <w:lvlJc w:val="left"/>
      <w:pPr>
        <w:tabs>
          <w:tab w:val="num" w:pos="720"/>
        </w:tabs>
        <w:ind w:left="720" w:hanging="360"/>
      </w:pPr>
      <w:rPr>
        <w:rFonts w:ascii="Courier New" w:hAnsi="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66F752AD"/>
    <w:multiLevelType w:val="multilevel"/>
    <w:tmpl w:val="1DA838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6D2F63E8"/>
    <w:multiLevelType w:val="hybridMultilevel"/>
    <w:tmpl w:val="5306A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E202070"/>
    <w:multiLevelType w:val="hybridMultilevel"/>
    <w:tmpl w:val="01A09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755D4F"/>
    <w:multiLevelType w:val="hybridMultilevel"/>
    <w:tmpl w:val="18B8AB9A"/>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0412C3F"/>
    <w:multiLevelType w:val="hybridMultilevel"/>
    <w:tmpl w:val="56F8E4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6" w15:restartNumberingAfterBreak="0">
    <w:nsid w:val="75B20232"/>
    <w:multiLevelType w:val="hybridMultilevel"/>
    <w:tmpl w:val="B65A2084"/>
    <w:lvl w:ilvl="0" w:tplc="E736B3F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7" w15:restartNumberingAfterBreak="0">
    <w:nsid w:val="76C11634"/>
    <w:multiLevelType w:val="hybridMultilevel"/>
    <w:tmpl w:val="BD423E36"/>
    <w:lvl w:ilvl="0" w:tplc="0EF2AB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83B4310"/>
    <w:multiLevelType w:val="multilevel"/>
    <w:tmpl w:val="09FC5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E001445"/>
    <w:multiLevelType w:val="hybridMultilevel"/>
    <w:tmpl w:val="16645DA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E6B1B84"/>
    <w:multiLevelType w:val="multilevel"/>
    <w:tmpl w:val="AC20C1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7EE86ED4"/>
    <w:multiLevelType w:val="hybridMultilevel"/>
    <w:tmpl w:val="BAC811D8"/>
    <w:lvl w:ilvl="0" w:tplc="17440CB4">
      <w:start w:val="1"/>
      <w:numFmt w:val="decimal"/>
      <w:lvlText w:val="%1."/>
      <w:lvlJc w:val="left"/>
      <w:pPr>
        <w:ind w:left="720" w:hanging="360"/>
      </w:pPr>
      <w:rPr>
        <w:rFonts w:eastAsiaTheme="minorHAns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6671656">
    <w:abstractNumId w:val="48"/>
  </w:num>
  <w:num w:numId="2" w16cid:durableId="1020547595">
    <w:abstractNumId w:val="15"/>
  </w:num>
  <w:num w:numId="3" w16cid:durableId="816382313">
    <w:abstractNumId w:val="66"/>
  </w:num>
  <w:num w:numId="4" w16cid:durableId="583033965">
    <w:abstractNumId w:val="46"/>
  </w:num>
  <w:num w:numId="5" w16cid:durableId="1809129540">
    <w:abstractNumId w:val="52"/>
  </w:num>
  <w:num w:numId="6" w16cid:durableId="623464360">
    <w:abstractNumId w:val="63"/>
  </w:num>
  <w:num w:numId="7" w16cid:durableId="699165397">
    <w:abstractNumId w:val="69"/>
  </w:num>
  <w:num w:numId="8" w16cid:durableId="1599293896">
    <w:abstractNumId w:val="42"/>
  </w:num>
  <w:num w:numId="9" w16cid:durableId="1463962775">
    <w:abstractNumId w:val="38"/>
  </w:num>
  <w:num w:numId="10" w16cid:durableId="1574655382">
    <w:abstractNumId w:val="59"/>
  </w:num>
  <w:num w:numId="11" w16cid:durableId="672416695">
    <w:abstractNumId w:val="28"/>
  </w:num>
  <w:num w:numId="12" w16cid:durableId="984356112">
    <w:abstractNumId w:val="4"/>
  </w:num>
  <w:num w:numId="13" w16cid:durableId="2077164434">
    <w:abstractNumId w:val="54"/>
  </w:num>
  <w:num w:numId="14" w16cid:durableId="529686101">
    <w:abstractNumId w:val="45"/>
  </w:num>
  <w:num w:numId="15" w16cid:durableId="1632634855">
    <w:abstractNumId w:val="23"/>
  </w:num>
  <w:num w:numId="16" w16cid:durableId="2144227440">
    <w:abstractNumId w:val="62"/>
  </w:num>
  <w:num w:numId="17" w16cid:durableId="1029989246">
    <w:abstractNumId w:val="5"/>
  </w:num>
  <w:num w:numId="18" w16cid:durableId="429398175">
    <w:abstractNumId w:val="19"/>
  </w:num>
  <w:num w:numId="19" w16cid:durableId="1243835352">
    <w:abstractNumId w:val="64"/>
  </w:num>
  <w:num w:numId="20" w16cid:durableId="1946956395">
    <w:abstractNumId w:val="16"/>
  </w:num>
  <w:num w:numId="21" w16cid:durableId="1081871419">
    <w:abstractNumId w:val="35"/>
  </w:num>
  <w:num w:numId="22" w16cid:durableId="1100445591">
    <w:abstractNumId w:val="53"/>
  </w:num>
  <w:num w:numId="23" w16cid:durableId="1427262278">
    <w:abstractNumId w:val="40"/>
  </w:num>
  <w:num w:numId="24" w16cid:durableId="1002659469">
    <w:abstractNumId w:val="67"/>
  </w:num>
  <w:num w:numId="25" w16cid:durableId="62723855">
    <w:abstractNumId w:val="51"/>
  </w:num>
  <w:num w:numId="26" w16cid:durableId="1203060190">
    <w:abstractNumId w:val="31"/>
  </w:num>
  <w:num w:numId="27" w16cid:durableId="409694537">
    <w:abstractNumId w:val="49"/>
  </w:num>
  <w:num w:numId="28" w16cid:durableId="1383627390">
    <w:abstractNumId w:val="18"/>
  </w:num>
  <w:num w:numId="29" w16cid:durableId="885482433">
    <w:abstractNumId w:val="12"/>
  </w:num>
  <w:num w:numId="30" w16cid:durableId="372703997">
    <w:abstractNumId w:val="27"/>
  </w:num>
  <w:num w:numId="31" w16cid:durableId="1870096706">
    <w:abstractNumId w:val="13"/>
  </w:num>
  <w:num w:numId="32" w16cid:durableId="2063550754">
    <w:abstractNumId w:val="1"/>
  </w:num>
  <w:num w:numId="33" w16cid:durableId="934289803">
    <w:abstractNumId w:val="39"/>
  </w:num>
  <w:num w:numId="34" w16cid:durableId="1541626751">
    <w:abstractNumId w:val="25"/>
  </w:num>
  <w:num w:numId="35" w16cid:durableId="561872803">
    <w:abstractNumId w:val="68"/>
  </w:num>
  <w:num w:numId="36" w16cid:durableId="533469790">
    <w:abstractNumId w:val="50"/>
  </w:num>
  <w:num w:numId="37" w16cid:durableId="427431205">
    <w:abstractNumId w:val="0"/>
  </w:num>
  <w:num w:numId="38" w16cid:durableId="71678337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945624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31709562">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79673928">
    <w:abstractNumId w:val="14"/>
  </w:num>
  <w:num w:numId="42" w16cid:durableId="602030535">
    <w:abstractNumId w:val="44"/>
  </w:num>
  <w:num w:numId="43" w16cid:durableId="2107536013">
    <w:abstractNumId w:val="9"/>
  </w:num>
  <w:num w:numId="44" w16cid:durableId="882593040">
    <w:abstractNumId w:val="6"/>
  </w:num>
  <w:num w:numId="45" w16cid:durableId="150568076">
    <w:abstractNumId w:val="71"/>
  </w:num>
  <w:num w:numId="46" w16cid:durableId="1902280620">
    <w:abstractNumId w:val="26"/>
  </w:num>
  <w:num w:numId="47" w16cid:durableId="1364095548">
    <w:abstractNumId w:val="29"/>
  </w:num>
  <w:num w:numId="48" w16cid:durableId="1740712024">
    <w:abstractNumId w:val="24"/>
  </w:num>
  <w:num w:numId="49" w16cid:durableId="1279410670">
    <w:abstractNumId w:val="20"/>
  </w:num>
  <w:num w:numId="50" w16cid:durableId="2068020612">
    <w:abstractNumId w:val="2"/>
  </w:num>
  <w:num w:numId="51" w16cid:durableId="554387917">
    <w:abstractNumId w:val="7"/>
  </w:num>
  <w:num w:numId="52" w16cid:durableId="1703901184">
    <w:abstractNumId w:val="3"/>
  </w:num>
  <w:num w:numId="53" w16cid:durableId="1396198677">
    <w:abstractNumId w:val="65"/>
  </w:num>
  <w:num w:numId="54" w16cid:durableId="703284915">
    <w:abstractNumId w:val="36"/>
  </w:num>
  <w:num w:numId="55" w16cid:durableId="155266828">
    <w:abstractNumId w:val="21"/>
  </w:num>
  <w:num w:numId="56" w16cid:durableId="2135710347">
    <w:abstractNumId w:val="41"/>
  </w:num>
  <w:num w:numId="57" w16cid:durableId="387074411">
    <w:abstractNumId w:val="22"/>
  </w:num>
  <w:num w:numId="58" w16cid:durableId="1473790791">
    <w:abstractNumId w:val="37"/>
  </w:num>
  <w:num w:numId="59" w16cid:durableId="1620867801">
    <w:abstractNumId w:val="17"/>
  </w:num>
  <w:num w:numId="60" w16cid:durableId="1473447559">
    <w:abstractNumId w:val="56"/>
  </w:num>
  <w:num w:numId="61" w16cid:durableId="2098942303">
    <w:abstractNumId w:val="34"/>
  </w:num>
  <w:num w:numId="62" w16cid:durableId="360783610">
    <w:abstractNumId w:val="11"/>
  </w:num>
  <w:num w:numId="63" w16cid:durableId="4524230">
    <w:abstractNumId w:val="43"/>
  </w:num>
  <w:num w:numId="64" w16cid:durableId="1947076190">
    <w:abstractNumId w:val="47"/>
  </w:num>
  <w:num w:numId="65" w16cid:durableId="1195971059">
    <w:abstractNumId w:val="30"/>
  </w:num>
  <w:num w:numId="66" w16cid:durableId="1474329149">
    <w:abstractNumId w:val="10"/>
  </w:num>
  <w:num w:numId="67" w16cid:durableId="80029972">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656885295">
    <w:abstractNumId w:val="8"/>
  </w:num>
  <w:num w:numId="69" w16cid:durableId="2065325898">
    <w:abstractNumId w:val="8"/>
  </w:num>
  <w:num w:numId="70" w16cid:durableId="113181878">
    <w:abstractNumId w:val="55"/>
  </w:num>
  <w:num w:numId="71" w16cid:durableId="1560557150">
    <w:abstractNumId w:val="32"/>
  </w:num>
  <w:num w:numId="72" w16cid:durableId="629289596">
    <w:abstractNumId w:val="60"/>
  </w:num>
  <w:num w:numId="73" w16cid:durableId="854807893">
    <w:abstractNumId w:val="3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B6C"/>
    <w:rsid w:val="00007B1A"/>
    <w:rsid w:val="000121B9"/>
    <w:rsid w:val="00012528"/>
    <w:rsid w:val="00012A0A"/>
    <w:rsid w:val="0001363A"/>
    <w:rsid w:val="00013E20"/>
    <w:rsid w:val="0001509B"/>
    <w:rsid w:val="00024567"/>
    <w:rsid w:val="00027DE3"/>
    <w:rsid w:val="00027EB6"/>
    <w:rsid w:val="000326D3"/>
    <w:rsid w:val="00033013"/>
    <w:rsid w:val="000355E6"/>
    <w:rsid w:val="00040619"/>
    <w:rsid w:val="00044F46"/>
    <w:rsid w:val="00046470"/>
    <w:rsid w:val="00047767"/>
    <w:rsid w:val="000547FA"/>
    <w:rsid w:val="00056FD3"/>
    <w:rsid w:val="00060BB6"/>
    <w:rsid w:val="000631E4"/>
    <w:rsid w:val="00063B6C"/>
    <w:rsid w:val="0006411E"/>
    <w:rsid w:val="00070F2A"/>
    <w:rsid w:val="0007240D"/>
    <w:rsid w:val="00072607"/>
    <w:rsid w:val="00081A92"/>
    <w:rsid w:val="00083174"/>
    <w:rsid w:val="00086250"/>
    <w:rsid w:val="00087AE5"/>
    <w:rsid w:val="000914A8"/>
    <w:rsid w:val="00091846"/>
    <w:rsid w:val="000959D9"/>
    <w:rsid w:val="000A0467"/>
    <w:rsid w:val="000A10AE"/>
    <w:rsid w:val="000A6413"/>
    <w:rsid w:val="000A7EBB"/>
    <w:rsid w:val="000B0906"/>
    <w:rsid w:val="000B315E"/>
    <w:rsid w:val="000B586E"/>
    <w:rsid w:val="000B6F64"/>
    <w:rsid w:val="000C4742"/>
    <w:rsid w:val="000D0C79"/>
    <w:rsid w:val="000D4AB5"/>
    <w:rsid w:val="000E24DB"/>
    <w:rsid w:val="000E4907"/>
    <w:rsid w:val="000E4F44"/>
    <w:rsid w:val="000E643F"/>
    <w:rsid w:val="000E7665"/>
    <w:rsid w:val="000F0BD6"/>
    <w:rsid w:val="000F3C4B"/>
    <w:rsid w:val="000F4021"/>
    <w:rsid w:val="000F4354"/>
    <w:rsid w:val="000F4A72"/>
    <w:rsid w:val="00101296"/>
    <w:rsid w:val="0010441E"/>
    <w:rsid w:val="00123704"/>
    <w:rsid w:val="00124AF9"/>
    <w:rsid w:val="00125726"/>
    <w:rsid w:val="00126F16"/>
    <w:rsid w:val="00132A28"/>
    <w:rsid w:val="00133AAD"/>
    <w:rsid w:val="00134176"/>
    <w:rsid w:val="001356F1"/>
    <w:rsid w:val="0013758A"/>
    <w:rsid w:val="00150D85"/>
    <w:rsid w:val="00160059"/>
    <w:rsid w:val="00161288"/>
    <w:rsid w:val="00162757"/>
    <w:rsid w:val="00162C1A"/>
    <w:rsid w:val="0016326D"/>
    <w:rsid w:val="001703F7"/>
    <w:rsid w:val="0017327C"/>
    <w:rsid w:val="0017690A"/>
    <w:rsid w:val="001817B2"/>
    <w:rsid w:val="00184393"/>
    <w:rsid w:val="00187698"/>
    <w:rsid w:val="0018774F"/>
    <w:rsid w:val="0019088D"/>
    <w:rsid w:val="00191111"/>
    <w:rsid w:val="00192166"/>
    <w:rsid w:val="00192FF5"/>
    <w:rsid w:val="001A186A"/>
    <w:rsid w:val="001A19C2"/>
    <w:rsid w:val="001A436F"/>
    <w:rsid w:val="001A7C26"/>
    <w:rsid w:val="001B2ACE"/>
    <w:rsid w:val="001B3F0E"/>
    <w:rsid w:val="001B6665"/>
    <w:rsid w:val="001C35FA"/>
    <w:rsid w:val="001C715C"/>
    <w:rsid w:val="001C74D0"/>
    <w:rsid w:val="001D5475"/>
    <w:rsid w:val="001D7A03"/>
    <w:rsid w:val="001E0162"/>
    <w:rsid w:val="001E1EDF"/>
    <w:rsid w:val="001E500F"/>
    <w:rsid w:val="001E6FEF"/>
    <w:rsid w:val="001F12E6"/>
    <w:rsid w:val="001F1B20"/>
    <w:rsid w:val="001F43B9"/>
    <w:rsid w:val="001F67AE"/>
    <w:rsid w:val="00201FEB"/>
    <w:rsid w:val="00212DE9"/>
    <w:rsid w:val="00213FA2"/>
    <w:rsid w:val="00217900"/>
    <w:rsid w:val="00217B75"/>
    <w:rsid w:val="002206E9"/>
    <w:rsid w:val="00221F6E"/>
    <w:rsid w:val="00222794"/>
    <w:rsid w:val="002239D9"/>
    <w:rsid w:val="0022483A"/>
    <w:rsid w:val="002260B3"/>
    <w:rsid w:val="00226797"/>
    <w:rsid w:val="00233E08"/>
    <w:rsid w:val="00234C29"/>
    <w:rsid w:val="002409D2"/>
    <w:rsid w:val="00241FA0"/>
    <w:rsid w:val="00245714"/>
    <w:rsid w:val="00246EE2"/>
    <w:rsid w:val="002553E5"/>
    <w:rsid w:val="0025594A"/>
    <w:rsid w:val="00257407"/>
    <w:rsid w:val="002631C1"/>
    <w:rsid w:val="002634C1"/>
    <w:rsid w:val="0026445A"/>
    <w:rsid w:val="002721BE"/>
    <w:rsid w:val="00273EA2"/>
    <w:rsid w:val="002830EB"/>
    <w:rsid w:val="00283D62"/>
    <w:rsid w:val="00294F18"/>
    <w:rsid w:val="002A3A4B"/>
    <w:rsid w:val="002A52E0"/>
    <w:rsid w:val="002B23EC"/>
    <w:rsid w:val="002B5386"/>
    <w:rsid w:val="002B587C"/>
    <w:rsid w:val="002C436F"/>
    <w:rsid w:val="002C6D99"/>
    <w:rsid w:val="002D17D7"/>
    <w:rsid w:val="002D2828"/>
    <w:rsid w:val="002D316E"/>
    <w:rsid w:val="002D4E40"/>
    <w:rsid w:val="002D4EC3"/>
    <w:rsid w:val="002D7453"/>
    <w:rsid w:val="002E0696"/>
    <w:rsid w:val="002E1401"/>
    <w:rsid w:val="002E1895"/>
    <w:rsid w:val="002E2AFB"/>
    <w:rsid w:val="002F0C1A"/>
    <w:rsid w:val="002F14A4"/>
    <w:rsid w:val="002F1A46"/>
    <w:rsid w:val="002F27C7"/>
    <w:rsid w:val="002F53FC"/>
    <w:rsid w:val="003010C9"/>
    <w:rsid w:val="003046E2"/>
    <w:rsid w:val="0030472A"/>
    <w:rsid w:val="00305FB9"/>
    <w:rsid w:val="0030652A"/>
    <w:rsid w:val="00315430"/>
    <w:rsid w:val="003205C9"/>
    <w:rsid w:val="0032109D"/>
    <w:rsid w:val="00321BEF"/>
    <w:rsid w:val="003224EE"/>
    <w:rsid w:val="00322798"/>
    <w:rsid w:val="003357EE"/>
    <w:rsid w:val="00353CB1"/>
    <w:rsid w:val="00354555"/>
    <w:rsid w:val="00354DD3"/>
    <w:rsid w:val="0035644A"/>
    <w:rsid w:val="00361C9A"/>
    <w:rsid w:val="00362E8A"/>
    <w:rsid w:val="00363795"/>
    <w:rsid w:val="00363A02"/>
    <w:rsid w:val="00367A07"/>
    <w:rsid w:val="00372538"/>
    <w:rsid w:val="00372AE4"/>
    <w:rsid w:val="00372CF9"/>
    <w:rsid w:val="00373231"/>
    <w:rsid w:val="00376063"/>
    <w:rsid w:val="0038433B"/>
    <w:rsid w:val="00385AF3"/>
    <w:rsid w:val="00386A5A"/>
    <w:rsid w:val="0038779A"/>
    <w:rsid w:val="00393732"/>
    <w:rsid w:val="003939AF"/>
    <w:rsid w:val="00397554"/>
    <w:rsid w:val="003B0125"/>
    <w:rsid w:val="003B6AAE"/>
    <w:rsid w:val="003B76B2"/>
    <w:rsid w:val="003C03B3"/>
    <w:rsid w:val="003C2B55"/>
    <w:rsid w:val="003C397B"/>
    <w:rsid w:val="003C42A6"/>
    <w:rsid w:val="003C7ADE"/>
    <w:rsid w:val="003D439F"/>
    <w:rsid w:val="003E4849"/>
    <w:rsid w:val="003F1951"/>
    <w:rsid w:val="003F2A72"/>
    <w:rsid w:val="003F39CE"/>
    <w:rsid w:val="00400726"/>
    <w:rsid w:val="0040394E"/>
    <w:rsid w:val="00404C71"/>
    <w:rsid w:val="00405238"/>
    <w:rsid w:val="00406D76"/>
    <w:rsid w:val="0041084B"/>
    <w:rsid w:val="00411C7B"/>
    <w:rsid w:val="004133CC"/>
    <w:rsid w:val="004133CD"/>
    <w:rsid w:val="0041381C"/>
    <w:rsid w:val="0041690D"/>
    <w:rsid w:val="00425720"/>
    <w:rsid w:val="0043055F"/>
    <w:rsid w:val="00432F2E"/>
    <w:rsid w:val="00435336"/>
    <w:rsid w:val="004426C9"/>
    <w:rsid w:val="00453314"/>
    <w:rsid w:val="0045425F"/>
    <w:rsid w:val="0045428C"/>
    <w:rsid w:val="00462A16"/>
    <w:rsid w:val="00465FA7"/>
    <w:rsid w:val="00472A97"/>
    <w:rsid w:val="00474C8E"/>
    <w:rsid w:val="004755BA"/>
    <w:rsid w:val="00475C97"/>
    <w:rsid w:val="004821D9"/>
    <w:rsid w:val="00490BD8"/>
    <w:rsid w:val="00492D20"/>
    <w:rsid w:val="00496F4F"/>
    <w:rsid w:val="004A007A"/>
    <w:rsid w:val="004A0748"/>
    <w:rsid w:val="004A2F84"/>
    <w:rsid w:val="004A6079"/>
    <w:rsid w:val="004A6189"/>
    <w:rsid w:val="004B1CA7"/>
    <w:rsid w:val="004B423F"/>
    <w:rsid w:val="004C3878"/>
    <w:rsid w:val="004C3B20"/>
    <w:rsid w:val="004C40E9"/>
    <w:rsid w:val="004D6355"/>
    <w:rsid w:val="004E08B3"/>
    <w:rsid w:val="004E1899"/>
    <w:rsid w:val="004E3823"/>
    <w:rsid w:val="004F04CC"/>
    <w:rsid w:val="004F10D3"/>
    <w:rsid w:val="005019B5"/>
    <w:rsid w:val="00503DCB"/>
    <w:rsid w:val="005046DA"/>
    <w:rsid w:val="00504BDE"/>
    <w:rsid w:val="00513C4E"/>
    <w:rsid w:val="005178BE"/>
    <w:rsid w:val="0052110B"/>
    <w:rsid w:val="00530A76"/>
    <w:rsid w:val="0053320A"/>
    <w:rsid w:val="00533B79"/>
    <w:rsid w:val="005372AE"/>
    <w:rsid w:val="00542A39"/>
    <w:rsid w:val="00544C9F"/>
    <w:rsid w:val="005453D9"/>
    <w:rsid w:val="00550558"/>
    <w:rsid w:val="00550ECB"/>
    <w:rsid w:val="005527BF"/>
    <w:rsid w:val="0055483D"/>
    <w:rsid w:val="00557E0A"/>
    <w:rsid w:val="00560447"/>
    <w:rsid w:val="00561A89"/>
    <w:rsid w:val="00563F27"/>
    <w:rsid w:val="00570408"/>
    <w:rsid w:val="00571492"/>
    <w:rsid w:val="00572262"/>
    <w:rsid w:val="005738FE"/>
    <w:rsid w:val="005770F0"/>
    <w:rsid w:val="00580E95"/>
    <w:rsid w:val="00582A31"/>
    <w:rsid w:val="0059227B"/>
    <w:rsid w:val="00592B10"/>
    <w:rsid w:val="00597308"/>
    <w:rsid w:val="005A0485"/>
    <w:rsid w:val="005A2537"/>
    <w:rsid w:val="005A33DD"/>
    <w:rsid w:val="005A7BEB"/>
    <w:rsid w:val="005B1112"/>
    <w:rsid w:val="005B483F"/>
    <w:rsid w:val="005B520A"/>
    <w:rsid w:val="005B6165"/>
    <w:rsid w:val="005B7477"/>
    <w:rsid w:val="005D07A5"/>
    <w:rsid w:val="005D07C8"/>
    <w:rsid w:val="005D0A50"/>
    <w:rsid w:val="005D1B33"/>
    <w:rsid w:val="005D275B"/>
    <w:rsid w:val="005D35D8"/>
    <w:rsid w:val="005D450A"/>
    <w:rsid w:val="005D5DF9"/>
    <w:rsid w:val="005E3BB8"/>
    <w:rsid w:val="005E5D12"/>
    <w:rsid w:val="005E7270"/>
    <w:rsid w:val="005F2138"/>
    <w:rsid w:val="00603019"/>
    <w:rsid w:val="006148AD"/>
    <w:rsid w:val="00615C2E"/>
    <w:rsid w:val="00616281"/>
    <w:rsid w:val="00616E58"/>
    <w:rsid w:val="00620ECC"/>
    <w:rsid w:val="0062234D"/>
    <w:rsid w:val="006239AC"/>
    <w:rsid w:val="00630057"/>
    <w:rsid w:val="00637251"/>
    <w:rsid w:val="006430EB"/>
    <w:rsid w:val="00650AEF"/>
    <w:rsid w:val="00652100"/>
    <w:rsid w:val="0065286B"/>
    <w:rsid w:val="00660688"/>
    <w:rsid w:val="006615F9"/>
    <w:rsid w:val="00662DF6"/>
    <w:rsid w:val="00664F00"/>
    <w:rsid w:val="00666A55"/>
    <w:rsid w:val="00667F97"/>
    <w:rsid w:val="00672C9B"/>
    <w:rsid w:val="00674531"/>
    <w:rsid w:val="006768EA"/>
    <w:rsid w:val="0068004C"/>
    <w:rsid w:val="00682CC7"/>
    <w:rsid w:val="00682D7C"/>
    <w:rsid w:val="00693658"/>
    <w:rsid w:val="006956AA"/>
    <w:rsid w:val="006A0FB2"/>
    <w:rsid w:val="006A3453"/>
    <w:rsid w:val="006A5206"/>
    <w:rsid w:val="006B19A7"/>
    <w:rsid w:val="006B442D"/>
    <w:rsid w:val="006B55B1"/>
    <w:rsid w:val="006B5A10"/>
    <w:rsid w:val="006B74B6"/>
    <w:rsid w:val="006B7952"/>
    <w:rsid w:val="006C1AF0"/>
    <w:rsid w:val="006C2782"/>
    <w:rsid w:val="006C7C28"/>
    <w:rsid w:val="006C7FFB"/>
    <w:rsid w:val="006D3EA8"/>
    <w:rsid w:val="006D7208"/>
    <w:rsid w:val="006D7725"/>
    <w:rsid w:val="006D7A5D"/>
    <w:rsid w:val="006E39D0"/>
    <w:rsid w:val="006E65AB"/>
    <w:rsid w:val="006F38DF"/>
    <w:rsid w:val="006F687D"/>
    <w:rsid w:val="00700420"/>
    <w:rsid w:val="00706DD2"/>
    <w:rsid w:val="007136A4"/>
    <w:rsid w:val="00713AE2"/>
    <w:rsid w:val="00725BAF"/>
    <w:rsid w:val="007277EA"/>
    <w:rsid w:val="00736CE0"/>
    <w:rsid w:val="00744ED0"/>
    <w:rsid w:val="00747745"/>
    <w:rsid w:val="00752D80"/>
    <w:rsid w:val="007640F1"/>
    <w:rsid w:val="00764AF5"/>
    <w:rsid w:val="007819F6"/>
    <w:rsid w:val="00782157"/>
    <w:rsid w:val="007951BA"/>
    <w:rsid w:val="00796874"/>
    <w:rsid w:val="00796EA1"/>
    <w:rsid w:val="00797255"/>
    <w:rsid w:val="007A0DB5"/>
    <w:rsid w:val="007B4E59"/>
    <w:rsid w:val="007C3C3A"/>
    <w:rsid w:val="007C4205"/>
    <w:rsid w:val="007C7713"/>
    <w:rsid w:val="007D076A"/>
    <w:rsid w:val="007D212C"/>
    <w:rsid w:val="007D5B3E"/>
    <w:rsid w:val="007D7470"/>
    <w:rsid w:val="007E14E9"/>
    <w:rsid w:val="007E39C9"/>
    <w:rsid w:val="007E612F"/>
    <w:rsid w:val="007E78B1"/>
    <w:rsid w:val="007F4E5D"/>
    <w:rsid w:val="00802C26"/>
    <w:rsid w:val="0080531A"/>
    <w:rsid w:val="00805540"/>
    <w:rsid w:val="008140B1"/>
    <w:rsid w:val="00815ABF"/>
    <w:rsid w:val="00827BC3"/>
    <w:rsid w:val="008303F2"/>
    <w:rsid w:val="00832620"/>
    <w:rsid w:val="00832AC0"/>
    <w:rsid w:val="00832F26"/>
    <w:rsid w:val="008361A6"/>
    <w:rsid w:val="00843C29"/>
    <w:rsid w:val="00844AA1"/>
    <w:rsid w:val="00844FF9"/>
    <w:rsid w:val="008528A8"/>
    <w:rsid w:val="00853BF9"/>
    <w:rsid w:val="00854C98"/>
    <w:rsid w:val="00860A7B"/>
    <w:rsid w:val="00867505"/>
    <w:rsid w:val="008720EA"/>
    <w:rsid w:val="008740DC"/>
    <w:rsid w:val="008754F1"/>
    <w:rsid w:val="00880B60"/>
    <w:rsid w:val="008816AB"/>
    <w:rsid w:val="00887251"/>
    <w:rsid w:val="0088767A"/>
    <w:rsid w:val="00895444"/>
    <w:rsid w:val="00895662"/>
    <w:rsid w:val="00897E82"/>
    <w:rsid w:val="008A0E11"/>
    <w:rsid w:val="008A2637"/>
    <w:rsid w:val="008A6148"/>
    <w:rsid w:val="008B26B1"/>
    <w:rsid w:val="008B7029"/>
    <w:rsid w:val="008C6321"/>
    <w:rsid w:val="008E1840"/>
    <w:rsid w:val="008E69A9"/>
    <w:rsid w:val="008F3E9C"/>
    <w:rsid w:val="008F4AEE"/>
    <w:rsid w:val="008F69F7"/>
    <w:rsid w:val="009004A1"/>
    <w:rsid w:val="009031DA"/>
    <w:rsid w:val="0090382A"/>
    <w:rsid w:val="00904187"/>
    <w:rsid w:val="00905707"/>
    <w:rsid w:val="00910230"/>
    <w:rsid w:val="00910C8D"/>
    <w:rsid w:val="00912C43"/>
    <w:rsid w:val="00915B41"/>
    <w:rsid w:val="009164B6"/>
    <w:rsid w:val="00920104"/>
    <w:rsid w:val="00935747"/>
    <w:rsid w:val="00935E4D"/>
    <w:rsid w:val="009369F1"/>
    <w:rsid w:val="00937F7F"/>
    <w:rsid w:val="00946C9D"/>
    <w:rsid w:val="0095030F"/>
    <w:rsid w:val="00955AE9"/>
    <w:rsid w:val="0095733F"/>
    <w:rsid w:val="00961322"/>
    <w:rsid w:val="009619B2"/>
    <w:rsid w:val="009628D5"/>
    <w:rsid w:val="0096319A"/>
    <w:rsid w:val="00964DC8"/>
    <w:rsid w:val="009675B3"/>
    <w:rsid w:val="00967FDF"/>
    <w:rsid w:val="00981A3D"/>
    <w:rsid w:val="00982211"/>
    <w:rsid w:val="00983114"/>
    <w:rsid w:val="00983334"/>
    <w:rsid w:val="00984D6C"/>
    <w:rsid w:val="00984F8C"/>
    <w:rsid w:val="00996DF6"/>
    <w:rsid w:val="009A0930"/>
    <w:rsid w:val="009A21D0"/>
    <w:rsid w:val="009A689C"/>
    <w:rsid w:val="009A6B09"/>
    <w:rsid w:val="009A72EA"/>
    <w:rsid w:val="009A7BC5"/>
    <w:rsid w:val="009B500C"/>
    <w:rsid w:val="009C0BE5"/>
    <w:rsid w:val="009C0C01"/>
    <w:rsid w:val="009C0CC3"/>
    <w:rsid w:val="009C4BD8"/>
    <w:rsid w:val="009C4F2E"/>
    <w:rsid w:val="009C742B"/>
    <w:rsid w:val="009D3EC9"/>
    <w:rsid w:val="009D5913"/>
    <w:rsid w:val="009D7975"/>
    <w:rsid w:val="009E01B0"/>
    <w:rsid w:val="009E3863"/>
    <w:rsid w:val="009E444D"/>
    <w:rsid w:val="009E7F3A"/>
    <w:rsid w:val="009F0468"/>
    <w:rsid w:val="009F3E7E"/>
    <w:rsid w:val="009F49BF"/>
    <w:rsid w:val="009F6FD6"/>
    <w:rsid w:val="00A00117"/>
    <w:rsid w:val="00A01138"/>
    <w:rsid w:val="00A012E6"/>
    <w:rsid w:val="00A064DA"/>
    <w:rsid w:val="00A0775B"/>
    <w:rsid w:val="00A10DAE"/>
    <w:rsid w:val="00A127E8"/>
    <w:rsid w:val="00A12F19"/>
    <w:rsid w:val="00A136DF"/>
    <w:rsid w:val="00A1660A"/>
    <w:rsid w:val="00A2019D"/>
    <w:rsid w:val="00A203BE"/>
    <w:rsid w:val="00A25FEA"/>
    <w:rsid w:val="00A278E6"/>
    <w:rsid w:val="00A30DCB"/>
    <w:rsid w:val="00A32781"/>
    <w:rsid w:val="00A348C9"/>
    <w:rsid w:val="00A35DB4"/>
    <w:rsid w:val="00A3685B"/>
    <w:rsid w:val="00A37F8F"/>
    <w:rsid w:val="00A42348"/>
    <w:rsid w:val="00A508C2"/>
    <w:rsid w:val="00A51EA4"/>
    <w:rsid w:val="00A52FBB"/>
    <w:rsid w:val="00A5760C"/>
    <w:rsid w:val="00A6521C"/>
    <w:rsid w:val="00A7014E"/>
    <w:rsid w:val="00A720A4"/>
    <w:rsid w:val="00A72715"/>
    <w:rsid w:val="00A72933"/>
    <w:rsid w:val="00A74BBE"/>
    <w:rsid w:val="00A75169"/>
    <w:rsid w:val="00A770E0"/>
    <w:rsid w:val="00A805BA"/>
    <w:rsid w:val="00A8197A"/>
    <w:rsid w:val="00A8575B"/>
    <w:rsid w:val="00A878B0"/>
    <w:rsid w:val="00A909D2"/>
    <w:rsid w:val="00A91412"/>
    <w:rsid w:val="00A95667"/>
    <w:rsid w:val="00A95D57"/>
    <w:rsid w:val="00AA01EB"/>
    <w:rsid w:val="00AA773F"/>
    <w:rsid w:val="00AB2E43"/>
    <w:rsid w:val="00AB3389"/>
    <w:rsid w:val="00AB5C72"/>
    <w:rsid w:val="00AB6706"/>
    <w:rsid w:val="00AB78FD"/>
    <w:rsid w:val="00AD09EB"/>
    <w:rsid w:val="00AD14E5"/>
    <w:rsid w:val="00AD229D"/>
    <w:rsid w:val="00AD5DEA"/>
    <w:rsid w:val="00AD61C4"/>
    <w:rsid w:val="00AD70BD"/>
    <w:rsid w:val="00AE0C0C"/>
    <w:rsid w:val="00AE1DED"/>
    <w:rsid w:val="00AE392F"/>
    <w:rsid w:val="00AE3ACC"/>
    <w:rsid w:val="00AE3C25"/>
    <w:rsid w:val="00AE73D3"/>
    <w:rsid w:val="00AF1C8F"/>
    <w:rsid w:val="00AF3CF6"/>
    <w:rsid w:val="00AF3F70"/>
    <w:rsid w:val="00AF45DA"/>
    <w:rsid w:val="00AF5342"/>
    <w:rsid w:val="00AF5381"/>
    <w:rsid w:val="00B00638"/>
    <w:rsid w:val="00B01904"/>
    <w:rsid w:val="00B01BDE"/>
    <w:rsid w:val="00B0215C"/>
    <w:rsid w:val="00B04C0B"/>
    <w:rsid w:val="00B068A1"/>
    <w:rsid w:val="00B11C3A"/>
    <w:rsid w:val="00B132DC"/>
    <w:rsid w:val="00B211EC"/>
    <w:rsid w:val="00B21870"/>
    <w:rsid w:val="00B2510D"/>
    <w:rsid w:val="00B26F2B"/>
    <w:rsid w:val="00B304A5"/>
    <w:rsid w:val="00B313D3"/>
    <w:rsid w:val="00B32425"/>
    <w:rsid w:val="00B34E8B"/>
    <w:rsid w:val="00B36112"/>
    <w:rsid w:val="00B42600"/>
    <w:rsid w:val="00B4417B"/>
    <w:rsid w:val="00B47C81"/>
    <w:rsid w:val="00B51BA4"/>
    <w:rsid w:val="00B54D71"/>
    <w:rsid w:val="00B600A6"/>
    <w:rsid w:val="00B60B50"/>
    <w:rsid w:val="00B61804"/>
    <w:rsid w:val="00B6384C"/>
    <w:rsid w:val="00B6607F"/>
    <w:rsid w:val="00B660C2"/>
    <w:rsid w:val="00B67954"/>
    <w:rsid w:val="00B67D47"/>
    <w:rsid w:val="00B704EC"/>
    <w:rsid w:val="00B7585F"/>
    <w:rsid w:val="00B75C3F"/>
    <w:rsid w:val="00B76D29"/>
    <w:rsid w:val="00B77093"/>
    <w:rsid w:val="00B82582"/>
    <w:rsid w:val="00B94A90"/>
    <w:rsid w:val="00BA36CB"/>
    <w:rsid w:val="00BA742E"/>
    <w:rsid w:val="00BB17F7"/>
    <w:rsid w:val="00BB5E8D"/>
    <w:rsid w:val="00BC10FE"/>
    <w:rsid w:val="00BC5FCA"/>
    <w:rsid w:val="00BC7F7C"/>
    <w:rsid w:val="00BC7FF4"/>
    <w:rsid w:val="00BD37B2"/>
    <w:rsid w:val="00BD3806"/>
    <w:rsid w:val="00BD5E00"/>
    <w:rsid w:val="00BE152A"/>
    <w:rsid w:val="00BE1D55"/>
    <w:rsid w:val="00BE5F9B"/>
    <w:rsid w:val="00BF00AC"/>
    <w:rsid w:val="00BF50AE"/>
    <w:rsid w:val="00C01E6D"/>
    <w:rsid w:val="00C06630"/>
    <w:rsid w:val="00C067C8"/>
    <w:rsid w:val="00C11058"/>
    <w:rsid w:val="00C137F4"/>
    <w:rsid w:val="00C1631D"/>
    <w:rsid w:val="00C30180"/>
    <w:rsid w:val="00C3345C"/>
    <w:rsid w:val="00C34CE7"/>
    <w:rsid w:val="00C35750"/>
    <w:rsid w:val="00C40842"/>
    <w:rsid w:val="00C43519"/>
    <w:rsid w:val="00C500BC"/>
    <w:rsid w:val="00C50725"/>
    <w:rsid w:val="00C5168B"/>
    <w:rsid w:val="00C51B72"/>
    <w:rsid w:val="00C52BF1"/>
    <w:rsid w:val="00C651D0"/>
    <w:rsid w:val="00C70556"/>
    <w:rsid w:val="00C73854"/>
    <w:rsid w:val="00C76E8D"/>
    <w:rsid w:val="00C851AA"/>
    <w:rsid w:val="00C86BBA"/>
    <w:rsid w:val="00C91807"/>
    <w:rsid w:val="00C95126"/>
    <w:rsid w:val="00C9760D"/>
    <w:rsid w:val="00CA204E"/>
    <w:rsid w:val="00CA478C"/>
    <w:rsid w:val="00CB3A14"/>
    <w:rsid w:val="00CB41CE"/>
    <w:rsid w:val="00CB5AE2"/>
    <w:rsid w:val="00CB6E3B"/>
    <w:rsid w:val="00CC2CBA"/>
    <w:rsid w:val="00CC306A"/>
    <w:rsid w:val="00CC4E15"/>
    <w:rsid w:val="00CC5C2D"/>
    <w:rsid w:val="00CC640C"/>
    <w:rsid w:val="00CD56D0"/>
    <w:rsid w:val="00CF13F5"/>
    <w:rsid w:val="00CF30DE"/>
    <w:rsid w:val="00CF4BD3"/>
    <w:rsid w:val="00CF5B47"/>
    <w:rsid w:val="00CF70C9"/>
    <w:rsid w:val="00CF7A0F"/>
    <w:rsid w:val="00CF7C2A"/>
    <w:rsid w:val="00D0139E"/>
    <w:rsid w:val="00D06044"/>
    <w:rsid w:val="00D10FF1"/>
    <w:rsid w:val="00D11506"/>
    <w:rsid w:val="00D13ABE"/>
    <w:rsid w:val="00D21E38"/>
    <w:rsid w:val="00D24721"/>
    <w:rsid w:val="00D31755"/>
    <w:rsid w:val="00D31813"/>
    <w:rsid w:val="00D326CC"/>
    <w:rsid w:val="00D3304E"/>
    <w:rsid w:val="00D51BC0"/>
    <w:rsid w:val="00D54DB6"/>
    <w:rsid w:val="00D55CE5"/>
    <w:rsid w:val="00D5789A"/>
    <w:rsid w:val="00D72882"/>
    <w:rsid w:val="00D76784"/>
    <w:rsid w:val="00D810B5"/>
    <w:rsid w:val="00D83748"/>
    <w:rsid w:val="00D8693C"/>
    <w:rsid w:val="00D907F2"/>
    <w:rsid w:val="00D9174C"/>
    <w:rsid w:val="00D93BEC"/>
    <w:rsid w:val="00D96683"/>
    <w:rsid w:val="00DA0E6B"/>
    <w:rsid w:val="00DA1DF7"/>
    <w:rsid w:val="00DA2F18"/>
    <w:rsid w:val="00DA7F53"/>
    <w:rsid w:val="00DB0EE6"/>
    <w:rsid w:val="00DB173E"/>
    <w:rsid w:val="00DB59F1"/>
    <w:rsid w:val="00DB6489"/>
    <w:rsid w:val="00DC3E8A"/>
    <w:rsid w:val="00DC4322"/>
    <w:rsid w:val="00DC58DE"/>
    <w:rsid w:val="00DD0567"/>
    <w:rsid w:val="00DD11C1"/>
    <w:rsid w:val="00DD181A"/>
    <w:rsid w:val="00DD3743"/>
    <w:rsid w:val="00DD5C89"/>
    <w:rsid w:val="00DD5D96"/>
    <w:rsid w:val="00DD709B"/>
    <w:rsid w:val="00DE0223"/>
    <w:rsid w:val="00DE12E5"/>
    <w:rsid w:val="00DE4D7E"/>
    <w:rsid w:val="00DF275B"/>
    <w:rsid w:val="00DF328F"/>
    <w:rsid w:val="00DF3D9D"/>
    <w:rsid w:val="00DF5494"/>
    <w:rsid w:val="00E02D93"/>
    <w:rsid w:val="00E050E9"/>
    <w:rsid w:val="00E0634A"/>
    <w:rsid w:val="00E10B19"/>
    <w:rsid w:val="00E133C8"/>
    <w:rsid w:val="00E13DB7"/>
    <w:rsid w:val="00E16F6F"/>
    <w:rsid w:val="00E21513"/>
    <w:rsid w:val="00E22226"/>
    <w:rsid w:val="00E301A5"/>
    <w:rsid w:val="00E34F17"/>
    <w:rsid w:val="00E35580"/>
    <w:rsid w:val="00E37C0C"/>
    <w:rsid w:val="00E447E5"/>
    <w:rsid w:val="00E44ADA"/>
    <w:rsid w:val="00E458D8"/>
    <w:rsid w:val="00E45B70"/>
    <w:rsid w:val="00E47537"/>
    <w:rsid w:val="00E516DC"/>
    <w:rsid w:val="00E51F50"/>
    <w:rsid w:val="00E5687A"/>
    <w:rsid w:val="00E60DD4"/>
    <w:rsid w:val="00E6184D"/>
    <w:rsid w:val="00E61EEB"/>
    <w:rsid w:val="00E62D49"/>
    <w:rsid w:val="00E63216"/>
    <w:rsid w:val="00E6696E"/>
    <w:rsid w:val="00E744A0"/>
    <w:rsid w:val="00E8510A"/>
    <w:rsid w:val="00E865E7"/>
    <w:rsid w:val="00E90EC1"/>
    <w:rsid w:val="00E92AAD"/>
    <w:rsid w:val="00E93A58"/>
    <w:rsid w:val="00EA2D49"/>
    <w:rsid w:val="00EA502D"/>
    <w:rsid w:val="00EA5C22"/>
    <w:rsid w:val="00EA6E6A"/>
    <w:rsid w:val="00EA75AA"/>
    <w:rsid w:val="00EB7E2C"/>
    <w:rsid w:val="00EC14C4"/>
    <w:rsid w:val="00EC7553"/>
    <w:rsid w:val="00ED1190"/>
    <w:rsid w:val="00ED1924"/>
    <w:rsid w:val="00ED622A"/>
    <w:rsid w:val="00EE7A66"/>
    <w:rsid w:val="00EF270B"/>
    <w:rsid w:val="00EF5C12"/>
    <w:rsid w:val="00F03BED"/>
    <w:rsid w:val="00F16784"/>
    <w:rsid w:val="00F17AA9"/>
    <w:rsid w:val="00F279B3"/>
    <w:rsid w:val="00F27CD1"/>
    <w:rsid w:val="00F36168"/>
    <w:rsid w:val="00F365BC"/>
    <w:rsid w:val="00F4075B"/>
    <w:rsid w:val="00F40B6B"/>
    <w:rsid w:val="00F436D5"/>
    <w:rsid w:val="00F52B13"/>
    <w:rsid w:val="00F54391"/>
    <w:rsid w:val="00F54F42"/>
    <w:rsid w:val="00F6230A"/>
    <w:rsid w:val="00F63ED5"/>
    <w:rsid w:val="00F64A8D"/>
    <w:rsid w:val="00F70B56"/>
    <w:rsid w:val="00F723FF"/>
    <w:rsid w:val="00F7597E"/>
    <w:rsid w:val="00F80EBE"/>
    <w:rsid w:val="00F8358C"/>
    <w:rsid w:val="00F86780"/>
    <w:rsid w:val="00F92B1E"/>
    <w:rsid w:val="00F95AE0"/>
    <w:rsid w:val="00FA1520"/>
    <w:rsid w:val="00FA4729"/>
    <w:rsid w:val="00FA77CB"/>
    <w:rsid w:val="00FB3FCF"/>
    <w:rsid w:val="00FB7F25"/>
    <w:rsid w:val="00FC10E9"/>
    <w:rsid w:val="00FC439A"/>
    <w:rsid w:val="00FC48E7"/>
    <w:rsid w:val="00FC7C04"/>
    <w:rsid w:val="00FD0EAF"/>
    <w:rsid w:val="00FD2CF3"/>
    <w:rsid w:val="00FD5242"/>
    <w:rsid w:val="00FD6677"/>
    <w:rsid w:val="00FE0B56"/>
    <w:rsid w:val="00FE61EC"/>
    <w:rsid w:val="00FF08B6"/>
    <w:rsid w:val="00FF1C1D"/>
    <w:rsid w:val="00FF299A"/>
    <w:rsid w:val="00FF6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427036"/>
  <w15:docId w15:val="{CB9C688F-629F-43AF-8CE1-22B9B2E0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link w:val="Titlu1Caracter"/>
    <w:uiPriority w:val="1"/>
    <w:qFormat/>
    <w:rsid w:val="00192166"/>
    <w:pPr>
      <w:widowControl w:val="0"/>
      <w:autoSpaceDE w:val="0"/>
      <w:autoSpaceDN w:val="0"/>
      <w:spacing w:after="0" w:line="240" w:lineRule="auto"/>
      <w:ind w:left="593"/>
      <w:outlineLvl w:val="0"/>
    </w:pPr>
    <w:rPr>
      <w:rFonts w:ascii="Times New Roman" w:eastAsia="Times New Roman" w:hAnsi="Times New Roman" w:cs="Times New Roman"/>
      <w:b/>
      <w:bCs/>
      <w:sz w:val="25"/>
      <w:szCs w:val="25"/>
      <w:lang w:val="ro-RO"/>
    </w:rPr>
  </w:style>
  <w:style w:type="paragraph" w:styleId="Titlu2">
    <w:name w:val="heading 2"/>
    <w:basedOn w:val="Normal"/>
    <w:next w:val="Normal"/>
    <w:link w:val="Titlu2Caracter"/>
    <w:uiPriority w:val="9"/>
    <w:semiHidden/>
    <w:unhideWhenUsed/>
    <w:qFormat/>
    <w:rsid w:val="00C43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D57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basedOn w:val="Fontdeparagrafimplicit"/>
    <w:link w:val="Titlu1"/>
    <w:uiPriority w:val="1"/>
    <w:rsid w:val="00192166"/>
    <w:rPr>
      <w:rFonts w:ascii="Times New Roman" w:eastAsia="Times New Roman" w:hAnsi="Times New Roman" w:cs="Times New Roman"/>
      <w:b/>
      <w:bCs/>
      <w:sz w:val="25"/>
      <w:szCs w:val="25"/>
      <w:lang w:val="ro-RO"/>
    </w:rPr>
  </w:style>
  <w:style w:type="paragraph" w:styleId="Listparagraf">
    <w:name w:val="List Paragraph"/>
    <w:aliases w:val="Akapit z listą BS,Outlines a.b.c.,List_Paragraph,Multilevel para_II,Akapit z lista BS,List Paragraph1,Normal bullet 2,List Paragraph compact,Paragraphe de liste 2,Reference list,Bullet list,Numbered List,1st level - Bullet List Paragraph"/>
    <w:basedOn w:val="Normal"/>
    <w:link w:val="ListparagrafCaracter"/>
    <w:uiPriority w:val="34"/>
    <w:qFormat/>
    <w:rsid w:val="00192166"/>
    <w:pPr>
      <w:spacing w:after="200" w:line="276" w:lineRule="auto"/>
      <w:ind w:left="720"/>
      <w:contextualSpacing/>
    </w:pPr>
  </w:style>
  <w:style w:type="character" w:styleId="Referincomentariu">
    <w:name w:val="annotation reference"/>
    <w:basedOn w:val="Fontdeparagrafimplicit"/>
    <w:uiPriority w:val="99"/>
    <w:semiHidden/>
    <w:unhideWhenUsed/>
    <w:rsid w:val="00192166"/>
    <w:rPr>
      <w:sz w:val="16"/>
      <w:szCs w:val="16"/>
    </w:rPr>
  </w:style>
  <w:style w:type="paragraph" w:styleId="Textcomentariu">
    <w:name w:val="annotation text"/>
    <w:basedOn w:val="Normal"/>
    <w:link w:val="TextcomentariuCaracter"/>
    <w:uiPriority w:val="99"/>
    <w:semiHidden/>
    <w:unhideWhenUsed/>
    <w:rsid w:val="00192166"/>
    <w:pPr>
      <w:spacing w:after="200" w:line="240" w:lineRule="auto"/>
    </w:pPr>
    <w:rPr>
      <w:sz w:val="20"/>
      <w:szCs w:val="20"/>
    </w:rPr>
  </w:style>
  <w:style w:type="character" w:customStyle="1" w:styleId="TextcomentariuCaracter">
    <w:name w:val="Text comentariu Caracter"/>
    <w:basedOn w:val="Fontdeparagrafimplicit"/>
    <w:link w:val="Textcomentariu"/>
    <w:uiPriority w:val="99"/>
    <w:semiHidden/>
    <w:rsid w:val="00192166"/>
    <w:rPr>
      <w:sz w:val="20"/>
      <w:szCs w:val="20"/>
    </w:rPr>
  </w:style>
  <w:style w:type="character" w:customStyle="1" w:styleId="ListparagrafCaracter">
    <w:name w:val="Listă paragraf Caracter"/>
    <w:aliases w:val="Akapit z listą BS Caracter,Outlines a.b.c. Caracter,List_Paragraph Caracter,Multilevel para_II Caracter,Akapit z lista BS Caracter,List Paragraph1 Caracter,Normal bullet 2 Caracter,List Paragraph compact Caracter"/>
    <w:link w:val="Listparagraf"/>
    <w:uiPriority w:val="34"/>
    <w:qFormat/>
    <w:locked/>
    <w:rsid w:val="00192166"/>
  </w:style>
  <w:style w:type="paragraph" w:styleId="NormalWeb">
    <w:name w:val="Normal (Web)"/>
    <w:basedOn w:val="Normal"/>
    <w:uiPriority w:val="99"/>
    <w:unhideWhenUsed/>
    <w:rsid w:val="00192166"/>
    <w:pPr>
      <w:spacing w:before="100" w:beforeAutospacing="1" w:after="100" w:afterAutospacing="1" w:line="240" w:lineRule="auto"/>
    </w:pPr>
    <w:rPr>
      <w:rFonts w:ascii="Times New Roman" w:hAnsi="Times New Roman" w:cs="Times New Roman"/>
      <w:sz w:val="24"/>
      <w:szCs w:val="24"/>
    </w:rPr>
  </w:style>
  <w:style w:type="paragraph" w:styleId="TextnBalon">
    <w:name w:val="Balloon Text"/>
    <w:basedOn w:val="Normal"/>
    <w:link w:val="TextnBalonCaracter"/>
    <w:uiPriority w:val="99"/>
    <w:semiHidden/>
    <w:unhideWhenUsed/>
    <w:rsid w:val="0019216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92166"/>
    <w:rPr>
      <w:rFonts w:ascii="Segoe UI" w:hAnsi="Segoe UI" w:cs="Segoe UI"/>
      <w:sz w:val="18"/>
      <w:szCs w:val="18"/>
    </w:rPr>
  </w:style>
  <w:style w:type="paragraph" w:styleId="Subtitlu">
    <w:name w:val="Subtitle"/>
    <w:basedOn w:val="Normal"/>
    <w:next w:val="Normal"/>
    <w:link w:val="SubtitluCaracter"/>
    <w:uiPriority w:val="11"/>
    <w:qFormat/>
    <w:rsid w:val="00F279B3"/>
    <w:pPr>
      <w:numPr>
        <w:ilvl w:val="1"/>
      </w:numPr>
    </w:pPr>
    <w:rPr>
      <w:rFonts w:eastAsiaTheme="minorEastAsia"/>
      <w:color w:val="5A5A5A" w:themeColor="text1" w:themeTint="A5"/>
      <w:spacing w:val="15"/>
    </w:rPr>
  </w:style>
  <w:style w:type="character" w:customStyle="1" w:styleId="SubtitluCaracter">
    <w:name w:val="Subtitlu Caracter"/>
    <w:basedOn w:val="Fontdeparagrafimplicit"/>
    <w:link w:val="Subtitlu"/>
    <w:uiPriority w:val="11"/>
    <w:rsid w:val="00F279B3"/>
    <w:rPr>
      <w:rFonts w:eastAsiaTheme="minorEastAsia"/>
      <w:color w:val="5A5A5A" w:themeColor="text1" w:themeTint="A5"/>
      <w:spacing w:val="15"/>
    </w:rPr>
  </w:style>
  <w:style w:type="paragraph" w:styleId="SubiectComentariu">
    <w:name w:val="annotation subject"/>
    <w:basedOn w:val="Textcomentariu"/>
    <w:next w:val="Textcomentariu"/>
    <w:link w:val="SubiectComentariuCaracter"/>
    <w:uiPriority w:val="99"/>
    <w:semiHidden/>
    <w:unhideWhenUsed/>
    <w:rsid w:val="00D3304E"/>
    <w:pPr>
      <w:spacing w:after="160"/>
    </w:pPr>
    <w:rPr>
      <w:b/>
      <w:bCs/>
    </w:rPr>
  </w:style>
  <w:style w:type="character" w:customStyle="1" w:styleId="SubiectComentariuCaracter">
    <w:name w:val="Subiect Comentariu Caracter"/>
    <w:basedOn w:val="TextcomentariuCaracter"/>
    <w:link w:val="SubiectComentariu"/>
    <w:uiPriority w:val="99"/>
    <w:semiHidden/>
    <w:rsid w:val="00D3304E"/>
    <w:rPr>
      <w:b/>
      <w:bCs/>
      <w:sz w:val="20"/>
      <w:szCs w:val="20"/>
    </w:rPr>
  </w:style>
  <w:style w:type="character" w:styleId="Hyperlink">
    <w:name w:val="Hyperlink"/>
    <w:basedOn w:val="Fontdeparagrafimplicit"/>
    <w:uiPriority w:val="99"/>
    <w:unhideWhenUsed/>
    <w:rsid w:val="00DF328F"/>
    <w:rPr>
      <w:color w:val="0563C1" w:themeColor="hyperlink"/>
      <w:u w:val="single"/>
    </w:rPr>
  </w:style>
  <w:style w:type="character" w:customStyle="1" w:styleId="Titlu2Caracter">
    <w:name w:val="Titlu 2 Caracter"/>
    <w:basedOn w:val="Fontdeparagrafimplicit"/>
    <w:link w:val="Titlu2"/>
    <w:uiPriority w:val="9"/>
    <w:semiHidden/>
    <w:rsid w:val="00C43519"/>
    <w:rPr>
      <w:rFonts w:asciiTheme="majorHAnsi" w:eastAsiaTheme="majorEastAsia" w:hAnsiTheme="majorHAnsi" w:cstheme="majorBidi"/>
      <w:color w:val="2E74B5" w:themeColor="accent1" w:themeShade="BF"/>
      <w:sz w:val="26"/>
      <w:szCs w:val="26"/>
    </w:rPr>
  </w:style>
  <w:style w:type="paragraph" w:styleId="Corptext">
    <w:name w:val="Body Text"/>
    <w:basedOn w:val="Normal"/>
    <w:link w:val="CorptextCaracter"/>
    <w:uiPriority w:val="1"/>
    <w:qFormat/>
    <w:rsid w:val="005B1112"/>
    <w:pPr>
      <w:widowControl w:val="0"/>
      <w:autoSpaceDE w:val="0"/>
      <w:autoSpaceDN w:val="0"/>
      <w:spacing w:after="0" w:line="240" w:lineRule="auto"/>
    </w:pPr>
    <w:rPr>
      <w:rFonts w:ascii="Microsoft Sans Serif" w:eastAsia="Microsoft Sans Serif" w:hAnsi="Microsoft Sans Serif" w:cs="Microsoft Sans Serif"/>
      <w:sz w:val="18"/>
      <w:szCs w:val="18"/>
      <w:lang w:val="ro-RO"/>
    </w:rPr>
  </w:style>
  <w:style w:type="character" w:customStyle="1" w:styleId="CorptextCaracter">
    <w:name w:val="Corp text Caracter"/>
    <w:basedOn w:val="Fontdeparagrafimplicit"/>
    <w:link w:val="Corptext"/>
    <w:uiPriority w:val="1"/>
    <w:rsid w:val="005B1112"/>
    <w:rPr>
      <w:rFonts w:ascii="Microsoft Sans Serif" w:eastAsia="Microsoft Sans Serif" w:hAnsi="Microsoft Sans Serif" w:cs="Microsoft Sans Serif"/>
      <w:sz w:val="18"/>
      <w:szCs w:val="18"/>
      <w:lang w:val="ro-RO"/>
    </w:rPr>
  </w:style>
  <w:style w:type="character" w:customStyle="1" w:styleId="slitbdy">
    <w:name w:val="s_lit_bdy"/>
    <w:basedOn w:val="Fontdeparagrafimplicit"/>
    <w:rsid w:val="00D51BC0"/>
  </w:style>
  <w:style w:type="paragraph" w:styleId="Antet">
    <w:name w:val="header"/>
    <w:basedOn w:val="Normal"/>
    <w:link w:val="AntetCaracter"/>
    <w:uiPriority w:val="99"/>
    <w:unhideWhenUsed/>
    <w:rsid w:val="00A8575B"/>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8575B"/>
  </w:style>
  <w:style w:type="paragraph" w:styleId="Subsol">
    <w:name w:val="footer"/>
    <w:basedOn w:val="Normal"/>
    <w:link w:val="SubsolCaracter"/>
    <w:uiPriority w:val="99"/>
    <w:unhideWhenUsed/>
    <w:rsid w:val="00A8575B"/>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8575B"/>
  </w:style>
  <w:style w:type="character" w:customStyle="1" w:styleId="slit">
    <w:name w:val="s_lit"/>
    <w:basedOn w:val="Fontdeparagrafimplicit"/>
    <w:rsid w:val="00BE152A"/>
  </w:style>
  <w:style w:type="character" w:customStyle="1" w:styleId="slitttl">
    <w:name w:val="s_lit_ttl"/>
    <w:basedOn w:val="Fontdeparagrafimplicit"/>
    <w:rsid w:val="00BE152A"/>
  </w:style>
  <w:style w:type="character" w:customStyle="1" w:styleId="slgi">
    <w:name w:val="s_lgi"/>
    <w:basedOn w:val="Fontdeparagrafimplicit"/>
    <w:rsid w:val="00BE152A"/>
  </w:style>
  <w:style w:type="character" w:customStyle="1" w:styleId="sden">
    <w:name w:val="s_den"/>
    <w:basedOn w:val="Fontdeparagrafimplicit"/>
    <w:rsid w:val="00BC5FCA"/>
  </w:style>
  <w:style w:type="character" w:customStyle="1" w:styleId="shdr">
    <w:name w:val="s_hdr"/>
    <w:basedOn w:val="Fontdeparagrafimplicit"/>
    <w:rsid w:val="00BC5FCA"/>
  </w:style>
  <w:style w:type="character" w:customStyle="1" w:styleId="saln">
    <w:name w:val="s_aln"/>
    <w:basedOn w:val="Fontdeparagrafimplicit"/>
    <w:rsid w:val="00E34F17"/>
  </w:style>
  <w:style w:type="character" w:customStyle="1" w:styleId="salnbdy">
    <w:name w:val="s_aln_bdy"/>
    <w:basedOn w:val="Fontdeparagrafimplicit"/>
    <w:rsid w:val="00E34F17"/>
  </w:style>
  <w:style w:type="character" w:customStyle="1" w:styleId="salnttl">
    <w:name w:val="s_aln_ttl"/>
    <w:basedOn w:val="Fontdeparagrafimplicit"/>
    <w:rsid w:val="00E34F17"/>
  </w:style>
  <w:style w:type="paragraph" w:customStyle="1" w:styleId="m7190382521392563972msolistparagraph">
    <w:name w:val="m_7190382521392563972msolistparagraph"/>
    <w:basedOn w:val="Normal"/>
    <w:rsid w:val="00233E08"/>
    <w:pPr>
      <w:spacing w:before="100" w:beforeAutospacing="1" w:after="100" w:afterAutospacing="1" w:line="240" w:lineRule="auto"/>
    </w:pPr>
    <w:rPr>
      <w:rFonts w:ascii="Calibri" w:hAnsi="Calibri" w:cs="Calibri"/>
    </w:rPr>
  </w:style>
  <w:style w:type="paragraph" w:customStyle="1" w:styleId="pf0">
    <w:name w:val="pf0"/>
    <w:basedOn w:val="Normal"/>
    <w:rsid w:val="00233E08"/>
    <w:pPr>
      <w:spacing w:before="100" w:beforeAutospacing="1" w:after="100" w:afterAutospacing="1" w:line="240" w:lineRule="auto"/>
    </w:pPr>
    <w:rPr>
      <w:rFonts w:ascii="Calibri" w:hAnsi="Calibri" w:cs="Calibri"/>
    </w:rPr>
  </w:style>
  <w:style w:type="character" w:customStyle="1" w:styleId="cf01">
    <w:name w:val="cf01"/>
    <w:basedOn w:val="Fontdeparagrafimplicit"/>
    <w:rsid w:val="00233E08"/>
    <w:rPr>
      <w:rFonts w:ascii="Segoe UI" w:hAnsi="Segoe UI" w:cs="Segoe UI" w:hint="default"/>
    </w:rPr>
  </w:style>
  <w:style w:type="character" w:customStyle="1" w:styleId="cf11">
    <w:name w:val="cf11"/>
    <w:basedOn w:val="Fontdeparagrafimplicit"/>
    <w:rsid w:val="00233E08"/>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8266">
      <w:bodyDiv w:val="1"/>
      <w:marLeft w:val="0"/>
      <w:marRight w:val="0"/>
      <w:marTop w:val="0"/>
      <w:marBottom w:val="0"/>
      <w:divBdr>
        <w:top w:val="none" w:sz="0" w:space="0" w:color="auto"/>
        <w:left w:val="none" w:sz="0" w:space="0" w:color="auto"/>
        <w:bottom w:val="none" w:sz="0" w:space="0" w:color="auto"/>
        <w:right w:val="none" w:sz="0" w:space="0" w:color="auto"/>
      </w:divBdr>
    </w:div>
    <w:div w:id="145171299">
      <w:bodyDiv w:val="1"/>
      <w:marLeft w:val="0"/>
      <w:marRight w:val="0"/>
      <w:marTop w:val="0"/>
      <w:marBottom w:val="0"/>
      <w:divBdr>
        <w:top w:val="none" w:sz="0" w:space="0" w:color="auto"/>
        <w:left w:val="none" w:sz="0" w:space="0" w:color="auto"/>
        <w:bottom w:val="none" w:sz="0" w:space="0" w:color="auto"/>
        <w:right w:val="none" w:sz="0" w:space="0" w:color="auto"/>
      </w:divBdr>
    </w:div>
    <w:div w:id="241333894">
      <w:bodyDiv w:val="1"/>
      <w:marLeft w:val="0"/>
      <w:marRight w:val="0"/>
      <w:marTop w:val="0"/>
      <w:marBottom w:val="0"/>
      <w:divBdr>
        <w:top w:val="none" w:sz="0" w:space="0" w:color="auto"/>
        <w:left w:val="none" w:sz="0" w:space="0" w:color="auto"/>
        <w:bottom w:val="none" w:sz="0" w:space="0" w:color="auto"/>
        <w:right w:val="none" w:sz="0" w:space="0" w:color="auto"/>
      </w:divBdr>
    </w:div>
    <w:div w:id="265387865">
      <w:bodyDiv w:val="1"/>
      <w:marLeft w:val="0"/>
      <w:marRight w:val="0"/>
      <w:marTop w:val="0"/>
      <w:marBottom w:val="0"/>
      <w:divBdr>
        <w:top w:val="none" w:sz="0" w:space="0" w:color="auto"/>
        <w:left w:val="none" w:sz="0" w:space="0" w:color="auto"/>
        <w:bottom w:val="none" w:sz="0" w:space="0" w:color="auto"/>
        <w:right w:val="none" w:sz="0" w:space="0" w:color="auto"/>
      </w:divBdr>
    </w:div>
    <w:div w:id="415131102">
      <w:bodyDiv w:val="1"/>
      <w:marLeft w:val="0"/>
      <w:marRight w:val="0"/>
      <w:marTop w:val="0"/>
      <w:marBottom w:val="0"/>
      <w:divBdr>
        <w:top w:val="none" w:sz="0" w:space="0" w:color="auto"/>
        <w:left w:val="none" w:sz="0" w:space="0" w:color="auto"/>
        <w:bottom w:val="none" w:sz="0" w:space="0" w:color="auto"/>
        <w:right w:val="none" w:sz="0" w:space="0" w:color="auto"/>
      </w:divBdr>
    </w:div>
    <w:div w:id="495190472">
      <w:bodyDiv w:val="1"/>
      <w:marLeft w:val="0"/>
      <w:marRight w:val="0"/>
      <w:marTop w:val="0"/>
      <w:marBottom w:val="0"/>
      <w:divBdr>
        <w:top w:val="none" w:sz="0" w:space="0" w:color="auto"/>
        <w:left w:val="none" w:sz="0" w:space="0" w:color="auto"/>
        <w:bottom w:val="none" w:sz="0" w:space="0" w:color="auto"/>
        <w:right w:val="none" w:sz="0" w:space="0" w:color="auto"/>
      </w:divBdr>
    </w:div>
    <w:div w:id="532764166">
      <w:bodyDiv w:val="1"/>
      <w:marLeft w:val="0"/>
      <w:marRight w:val="0"/>
      <w:marTop w:val="0"/>
      <w:marBottom w:val="0"/>
      <w:divBdr>
        <w:top w:val="none" w:sz="0" w:space="0" w:color="auto"/>
        <w:left w:val="none" w:sz="0" w:space="0" w:color="auto"/>
        <w:bottom w:val="none" w:sz="0" w:space="0" w:color="auto"/>
        <w:right w:val="none" w:sz="0" w:space="0" w:color="auto"/>
      </w:divBdr>
    </w:div>
    <w:div w:id="561217008">
      <w:bodyDiv w:val="1"/>
      <w:marLeft w:val="0"/>
      <w:marRight w:val="0"/>
      <w:marTop w:val="0"/>
      <w:marBottom w:val="0"/>
      <w:divBdr>
        <w:top w:val="none" w:sz="0" w:space="0" w:color="auto"/>
        <w:left w:val="none" w:sz="0" w:space="0" w:color="auto"/>
        <w:bottom w:val="none" w:sz="0" w:space="0" w:color="auto"/>
        <w:right w:val="none" w:sz="0" w:space="0" w:color="auto"/>
      </w:divBdr>
    </w:div>
    <w:div w:id="571238965">
      <w:bodyDiv w:val="1"/>
      <w:marLeft w:val="0"/>
      <w:marRight w:val="0"/>
      <w:marTop w:val="0"/>
      <w:marBottom w:val="0"/>
      <w:divBdr>
        <w:top w:val="none" w:sz="0" w:space="0" w:color="auto"/>
        <w:left w:val="none" w:sz="0" w:space="0" w:color="auto"/>
        <w:bottom w:val="none" w:sz="0" w:space="0" w:color="auto"/>
        <w:right w:val="none" w:sz="0" w:space="0" w:color="auto"/>
      </w:divBdr>
    </w:div>
    <w:div w:id="573861412">
      <w:bodyDiv w:val="1"/>
      <w:marLeft w:val="0"/>
      <w:marRight w:val="0"/>
      <w:marTop w:val="0"/>
      <w:marBottom w:val="0"/>
      <w:divBdr>
        <w:top w:val="none" w:sz="0" w:space="0" w:color="auto"/>
        <w:left w:val="none" w:sz="0" w:space="0" w:color="auto"/>
        <w:bottom w:val="none" w:sz="0" w:space="0" w:color="auto"/>
        <w:right w:val="none" w:sz="0" w:space="0" w:color="auto"/>
      </w:divBdr>
    </w:div>
    <w:div w:id="638923060">
      <w:bodyDiv w:val="1"/>
      <w:marLeft w:val="0"/>
      <w:marRight w:val="0"/>
      <w:marTop w:val="0"/>
      <w:marBottom w:val="0"/>
      <w:divBdr>
        <w:top w:val="none" w:sz="0" w:space="0" w:color="auto"/>
        <w:left w:val="none" w:sz="0" w:space="0" w:color="auto"/>
        <w:bottom w:val="none" w:sz="0" w:space="0" w:color="auto"/>
        <w:right w:val="none" w:sz="0" w:space="0" w:color="auto"/>
      </w:divBdr>
    </w:div>
    <w:div w:id="645624035">
      <w:bodyDiv w:val="1"/>
      <w:marLeft w:val="0"/>
      <w:marRight w:val="0"/>
      <w:marTop w:val="0"/>
      <w:marBottom w:val="0"/>
      <w:divBdr>
        <w:top w:val="none" w:sz="0" w:space="0" w:color="auto"/>
        <w:left w:val="none" w:sz="0" w:space="0" w:color="auto"/>
        <w:bottom w:val="none" w:sz="0" w:space="0" w:color="auto"/>
        <w:right w:val="none" w:sz="0" w:space="0" w:color="auto"/>
      </w:divBdr>
    </w:div>
    <w:div w:id="671951793">
      <w:bodyDiv w:val="1"/>
      <w:marLeft w:val="0"/>
      <w:marRight w:val="0"/>
      <w:marTop w:val="0"/>
      <w:marBottom w:val="0"/>
      <w:divBdr>
        <w:top w:val="none" w:sz="0" w:space="0" w:color="auto"/>
        <w:left w:val="none" w:sz="0" w:space="0" w:color="auto"/>
        <w:bottom w:val="none" w:sz="0" w:space="0" w:color="auto"/>
        <w:right w:val="none" w:sz="0" w:space="0" w:color="auto"/>
      </w:divBdr>
    </w:div>
    <w:div w:id="758134035">
      <w:bodyDiv w:val="1"/>
      <w:marLeft w:val="0"/>
      <w:marRight w:val="0"/>
      <w:marTop w:val="0"/>
      <w:marBottom w:val="0"/>
      <w:divBdr>
        <w:top w:val="none" w:sz="0" w:space="0" w:color="auto"/>
        <w:left w:val="none" w:sz="0" w:space="0" w:color="auto"/>
        <w:bottom w:val="none" w:sz="0" w:space="0" w:color="auto"/>
        <w:right w:val="none" w:sz="0" w:space="0" w:color="auto"/>
      </w:divBdr>
    </w:div>
    <w:div w:id="857817233">
      <w:bodyDiv w:val="1"/>
      <w:marLeft w:val="0"/>
      <w:marRight w:val="0"/>
      <w:marTop w:val="0"/>
      <w:marBottom w:val="0"/>
      <w:divBdr>
        <w:top w:val="none" w:sz="0" w:space="0" w:color="auto"/>
        <w:left w:val="none" w:sz="0" w:space="0" w:color="auto"/>
        <w:bottom w:val="none" w:sz="0" w:space="0" w:color="auto"/>
        <w:right w:val="none" w:sz="0" w:space="0" w:color="auto"/>
      </w:divBdr>
    </w:div>
    <w:div w:id="864443960">
      <w:bodyDiv w:val="1"/>
      <w:marLeft w:val="0"/>
      <w:marRight w:val="0"/>
      <w:marTop w:val="0"/>
      <w:marBottom w:val="0"/>
      <w:divBdr>
        <w:top w:val="none" w:sz="0" w:space="0" w:color="auto"/>
        <w:left w:val="none" w:sz="0" w:space="0" w:color="auto"/>
        <w:bottom w:val="none" w:sz="0" w:space="0" w:color="auto"/>
        <w:right w:val="none" w:sz="0" w:space="0" w:color="auto"/>
      </w:divBdr>
    </w:div>
    <w:div w:id="1013216663">
      <w:bodyDiv w:val="1"/>
      <w:marLeft w:val="0"/>
      <w:marRight w:val="0"/>
      <w:marTop w:val="0"/>
      <w:marBottom w:val="0"/>
      <w:divBdr>
        <w:top w:val="none" w:sz="0" w:space="0" w:color="auto"/>
        <w:left w:val="none" w:sz="0" w:space="0" w:color="auto"/>
        <w:bottom w:val="none" w:sz="0" w:space="0" w:color="auto"/>
        <w:right w:val="none" w:sz="0" w:space="0" w:color="auto"/>
      </w:divBdr>
    </w:div>
    <w:div w:id="1039891586">
      <w:bodyDiv w:val="1"/>
      <w:marLeft w:val="0"/>
      <w:marRight w:val="0"/>
      <w:marTop w:val="0"/>
      <w:marBottom w:val="0"/>
      <w:divBdr>
        <w:top w:val="none" w:sz="0" w:space="0" w:color="auto"/>
        <w:left w:val="none" w:sz="0" w:space="0" w:color="auto"/>
        <w:bottom w:val="none" w:sz="0" w:space="0" w:color="auto"/>
        <w:right w:val="none" w:sz="0" w:space="0" w:color="auto"/>
      </w:divBdr>
    </w:div>
    <w:div w:id="1239368703">
      <w:bodyDiv w:val="1"/>
      <w:marLeft w:val="0"/>
      <w:marRight w:val="0"/>
      <w:marTop w:val="0"/>
      <w:marBottom w:val="0"/>
      <w:divBdr>
        <w:top w:val="none" w:sz="0" w:space="0" w:color="auto"/>
        <w:left w:val="none" w:sz="0" w:space="0" w:color="auto"/>
        <w:bottom w:val="none" w:sz="0" w:space="0" w:color="auto"/>
        <w:right w:val="none" w:sz="0" w:space="0" w:color="auto"/>
      </w:divBdr>
    </w:div>
    <w:div w:id="1284775511">
      <w:bodyDiv w:val="1"/>
      <w:marLeft w:val="0"/>
      <w:marRight w:val="0"/>
      <w:marTop w:val="0"/>
      <w:marBottom w:val="0"/>
      <w:divBdr>
        <w:top w:val="none" w:sz="0" w:space="0" w:color="auto"/>
        <w:left w:val="none" w:sz="0" w:space="0" w:color="auto"/>
        <w:bottom w:val="none" w:sz="0" w:space="0" w:color="auto"/>
        <w:right w:val="none" w:sz="0" w:space="0" w:color="auto"/>
      </w:divBdr>
    </w:div>
    <w:div w:id="1419710653">
      <w:bodyDiv w:val="1"/>
      <w:marLeft w:val="0"/>
      <w:marRight w:val="0"/>
      <w:marTop w:val="0"/>
      <w:marBottom w:val="0"/>
      <w:divBdr>
        <w:top w:val="none" w:sz="0" w:space="0" w:color="auto"/>
        <w:left w:val="none" w:sz="0" w:space="0" w:color="auto"/>
        <w:bottom w:val="none" w:sz="0" w:space="0" w:color="auto"/>
        <w:right w:val="none" w:sz="0" w:space="0" w:color="auto"/>
      </w:divBdr>
    </w:div>
    <w:div w:id="1522352015">
      <w:bodyDiv w:val="1"/>
      <w:marLeft w:val="0"/>
      <w:marRight w:val="0"/>
      <w:marTop w:val="0"/>
      <w:marBottom w:val="0"/>
      <w:divBdr>
        <w:top w:val="none" w:sz="0" w:space="0" w:color="auto"/>
        <w:left w:val="none" w:sz="0" w:space="0" w:color="auto"/>
        <w:bottom w:val="none" w:sz="0" w:space="0" w:color="auto"/>
        <w:right w:val="none" w:sz="0" w:space="0" w:color="auto"/>
      </w:divBdr>
    </w:div>
    <w:div w:id="1621185260">
      <w:bodyDiv w:val="1"/>
      <w:marLeft w:val="0"/>
      <w:marRight w:val="0"/>
      <w:marTop w:val="0"/>
      <w:marBottom w:val="0"/>
      <w:divBdr>
        <w:top w:val="none" w:sz="0" w:space="0" w:color="auto"/>
        <w:left w:val="none" w:sz="0" w:space="0" w:color="auto"/>
        <w:bottom w:val="none" w:sz="0" w:space="0" w:color="auto"/>
        <w:right w:val="none" w:sz="0" w:space="0" w:color="auto"/>
      </w:divBdr>
    </w:div>
    <w:div w:id="1704013679">
      <w:bodyDiv w:val="1"/>
      <w:marLeft w:val="0"/>
      <w:marRight w:val="0"/>
      <w:marTop w:val="0"/>
      <w:marBottom w:val="0"/>
      <w:divBdr>
        <w:top w:val="none" w:sz="0" w:space="0" w:color="auto"/>
        <w:left w:val="none" w:sz="0" w:space="0" w:color="auto"/>
        <w:bottom w:val="none" w:sz="0" w:space="0" w:color="auto"/>
        <w:right w:val="none" w:sz="0" w:space="0" w:color="auto"/>
      </w:divBdr>
    </w:div>
    <w:div w:id="1849902196">
      <w:bodyDiv w:val="1"/>
      <w:marLeft w:val="0"/>
      <w:marRight w:val="0"/>
      <w:marTop w:val="0"/>
      <w:marBottom w:val="0"/>
      <w:divBdr>
        <w:top w:val="none" w:sz="0" w:space="0" w:color="auto"/>
        <w:left w:val="none" w:sz="0" w:space="0" w:color="auto"/>
        <w:bottom w:val="none" w:sz="0" w:space="0" w:color="auto"/>
        <w:right w:val="none" w:sz="0" w:space="0" w:color="auto"/>
      </w:divBdr>
    </w:div>
    <w:div w:id="1863780062">
      <w:bodyDiv w:val="1"/>
      <w:marLeft w:val="0"/>
      <w:marRight w:val="0"/>
      <w:marTop w:val="0"/>
      <w:marBottom w:val="0"/>
      <w:divBdr>
        <w:top w:val="none" w:sz="0" w:space="0" w:color="auto"/>
        <w:left w:val="none" w:sz="0" w:space="0" w:color="auto"/>
        <w:bottom w:val="none" w:sz="0" w:space="0" w:color="auto"/>
        <w:right w:val="none" w:sz="0" w:space="0" w:color="auto"/>
      </w:divBdr>
    </w:div>
    <w:div w:id="1906791738">
      <w:bodyDiv w:val="1"/>
      <w:marLeft w:val="0"/>
      <w:marRight w:val="0"/>
      <w:marTop w:val="0"/>
      <w:marBottom w:val="0"/>
      <w:divBdr>
        <w:top w:val="none" w:sz="0" w:space="0" w:color="auto"/>
        <w:left w:val="none" w:sz="0" w:space="0" w:color="auto"/>
        <w:bottom w:val="none" w:sz="0" w:space="0" w:color="auto"/>
        <w:right w:val="none" w:sz="0" w:space="0" w:color="auto"/>
      </w:divBdr>
    </w:div>
    <w:div w:id="1944216412">
      <w:bodyDiv w:val="1"/>
      <w:marLeft w:val="0"/>
      <w:marRight w:val="0"/>
      <w:marTop w:val="0"/>
      <w:marBottom w:val="0"/>
      <w:divBdr>
        <w:top w:val="none" w:sz="0" w:space="0" w:color="auto"/>
        <w:left w:val="none" w:sz="0" w:space="0" w:color="auto"/>
        <w:bottom w:val="none" w:sz="0" w:space="0" w:color="auto"/>
        <w:right w:val="none" w:sz="0" w:space="0" w:color="auto"/>
      </w:divBdr>
    </w:div>
    <w:div w:id="1985622543">
      <w:bodyDiv w:val="1"/>
      <w:marLeft w:val="0"/>
      <w:marRight w:val="0"/>
      <w:marTop w:val="0"/>
      <w:marBottom w:val="0"/>
      <w:divBdr>
        <w:top w:val="none" w:sz="0" w:space="0" w:color="auto"/>
        <w:left w:val="none" w:sz="0" w:space="0" w:color="auto"/>
        <w:bottom w:val="none" w:sz="0" w:space="0" w:color="auto"/>
        <w:right w:val="none" w:sz="0" w:space="0" w:color="auto"/>
      </w:divBdr>
    </w:div>
    <w:div w:id="1987858079">
      <w:bodyDiv w:val="1"/>
      <w:marLeft w:val="0"/>
      <w:marRight w:val="0"/>
      <w:marTop w:val="0"/>
      <w:marBottom w:val="0"/>
      <w:divBdr>
        <w:top w:val="none" w:sz="0" w:space="0" w:color="auto"/>
        <w:left w:val="none" w:sz="0" w:space="0" w:color="auto"/>
        <w:bottom w:val="none" w:sz="0" w:space="0" w:color="auto"/>
        <w:right w:val="none" w:sz="0" w:space="0" w:color="auto"/>
      </w:divBdr>
    </w:div>
    <w:div w:id="2021547314">
      <w:bodyDiv w:val="1"/>
      <w:marLeft w:val="0"/>
      <w:marRight w:val="0"/>
      <w:marTop w:val="0"/>
      <w:marBottom w:val="0"/>
      <w:divBdr>
        <w:top w:val="none" w:sz="0" w:space="0" w:color="auto"/>
        <w:left w:val="none" w:sz="0" w:space="0" w:color="auto"/>
        <w:bottom w:val="none" w:sz="0" w:space="0" w:color="auto"/>
        <w:right w:val="none" w:sz="0" w:space="0" w:color="auto"/>
      </w:divBdr>
    </w:div>
    <w:div w:id="2022270853">
      <w:bodyDiv w:val="1"/>
      <w:marLeft w:val="0"/>
      <w:marRight w:val="0"/>
      <w:marTop w:val="0"/>
      <w:marBottom w:val="0"/>
      <w:divBdr>
        <w:top w:val="none" w:sz="0" w:space="0" w:color="auto"/>
        <w:left w:val="none" w:sz="0" w:space="0" w:color="auto"/>
        <w:bottom w:val="none" w:sz="0" w:space="0" w:color="auto"/>
        <w:right w:val="none" w:sz="0" w:space="0" w:color="auto"/>
      </w:divBdr>
    </w:div>
    <w:div w:id="2025469989">
      <w:bodyDiv w:val="1"/>
      <w:marLeft w:val="0"/>
      <w:marRight w:val="0"/>
      <w:marTop w:val="0"/>
      <w:marBottom w:val="0"/>
      <w:divBdr>
        <w:top w:val="none" w:sz="0" w:space="0" w:color="auto"/>
        <w:left w:val="none" w:sz="0" w:space="0" w:color="auto"/>
        <w:bottom w:val="none" w:sz="0" w:space="0" w:color="auto"/>
        <w:right w:val="none" w:sz="0" w:space="0" w:color="auto"/>
      </w:divBdr>
    </w:div>
    <w:div w:id="2089224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25755" TargetMode="External"/><Relationship Id="rId13" Type="http://schemas.openxmlformats.org/officeDocument/2006/relationships/hyperlink" Target="https://ticketing.smis.fonduri-ue.ro/scp/tickets.php?id=17266" TargetMode="External"/><Relationship Id="rId18" Type="http://schemas.openxmlformats.org/officeDocument/2006/relationships/hyperlink" Target="https://ticketing.smis.fonduri-ue.ro/scp/tickets.php?id=1732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egislatie.just.ro/Public/DetaliiDocumentAfis/209210" TargetMode="External"/><Relationship Id="rId7" Type="http://schemas.openxmlformats.org/officeDocument/2006/relationships/endnotes" Target="endnotes.xml"/><Relationship Id="rId12" Type="http://schemas.openxmlformats.org/officeDocument/2006/relationships/hyperlink" Target="https://mfe.gov.ro/consultare-publica-poim-ghidul-solicitantului-privind-eficienta-energetica-la-nivelul-imm-urilor-si-intreprinderilor-mari-in-cadrul-programului-operational-infrastructura-mare-poim-2014/" TargetMode="External"/><Relationship Id="rId17" Type="http://schemas.openxmlformats.org/officeDocument/2006/relationships/hyperlink" Target="https://legislatie.just.ro/Public/DetaliiDocumentAfis/225755" TargetMode="External"/><Relationship Id="rId25" Type="http://schemas.openxmlformats.org/officeDocument/2006/relationships/hyperlink" Target="https://ticketing.smis.fonduri-ue.ro/scp/tickets.php?id=17407" TargetMode="External"/><Relationship Id="rId2" Type="http://schemas.openxmlformats.org/officeDocument/2006/relationships/numbering" Target="numbering.xml"/><Relationship Id="rId16" Type="http://schemas.openxmlformats.org/officeDocument/2006/relationships/hyperlink" Target="https://ticketing.smis.fonduri-ue.ro/scp/tickets.php?id=17266" TargetMode="External"/><Relationship Id="rId20" Type="http://schemas.openxmlformats.org/officeDocument/2006/relationships/hyperlink" Target="https://legislatie.just.ro/Public/DetaliiDocumentAfis/2521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09210" TargetMode="External"/><Relationship Id="rId24" Type="http://schemas.openxmlformats.org/officeDocument/2006/relationships/hyperlink" Target="https://ticketing.smis.fonduri-ue.ro/scp/tickets.php?id=17407" TargetMode="External"/><Relationship Id="rId5" Type="http://schemas.openxmlformats.org/officeDocument/2006/relationships/webSettings" Target="webSettings.xml"/><Relationship Id="rId15" Type="http://schemas.openxmlformats.org/officeDocument/2006/relationships/hyperlink" Target="https://ticketing.smis.fonduri-ue.ro/scp/tickets.php?id=17266" TargetMode="External"/><Relationship Id="rId23" Type="http://schemas.openxmlformats.org/officeDocument/2006/relationships/hyperlink" Target="https://legislatie.just.ro/Public/DetaliiDocumentAfis/209210" TargetMode="External"/><Relationship Id="rId28" Type="http://schemas.openxmlformats.org/officeDocument/2006/relationships/theme" Target="theme/theme1.xml"/><Relationship Id="rId10" Type="http://schemas.openxmlformats.org/officeDocument/2006/relationships/hyperlink" Target="https://legislatie.just.ro/Public/DetaliiDocumentAfis/209210" TargetMode="External"/><Relationship Id="rId19" Type="http://schemas.openxmlformats.org/officeDocument/2006/relationships/hyperlink" Target="https://ticketing.smis.fonduri-ue.ro/scp/tickets.php?id=17320" TargetMode="External"/><Relationship Id="rId4" Type="http://schemas.openxmlformats.org/officeDocument/2006/relationships/settings" Target="settings.xml"/><Relationship Id="rId9" Type="http://schemas.openxmlformats.org/officeDocument/2006/relationships/hyperlink" Target="https://www.anre.ro/ro/eficienta-energetica/informatii-de-interes-public/anunturi/anunt-incarcare-electronica-declaratie-consum-si-chestionar&amp;page=1" TargetMode="External"/><Relationship Id="rId14" Type="http://schemas.openxmlformats.org/officeDocument/2006/relationships/hyperlink" Target="https://ticketing.smis.fonduri-ue.ro/scp/tickets.php?id=17266" TargetMode="External"/><Relationship Id="rId22" Type="http://schemas.openxmlformats.org/officeDocument/2006/relationships/hyperlink" Target="https://mfe.gov.ro/predictibilitate-pentru-mediul-de-afaceri-si-spitale-mai-sigure-noi-masuri-adoptate-de-guver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052CF-152F-4C9D-9881-AED88B0D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43389</Words>
  <Characters>251660</Characters>
  <Application>Microsoft Office Word</Application>
  <DocSecurity>0</DocSecurity>
  <Lines>2097</Lines>
  <Paragraphs>588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Guran</dc:creator>
  <cp:keywords/>
  <dc:description/>
  <cp:lastModifiedBy>Alexandru Virgil Tascu</cp:lastModifiedBy>
  <cp:revision>2</cp:revision>
  <dcterms:created xsi:type="dcterms:W3CDTF">2022-09-28T16:32:00Z</dcterms:created>
  <dcterms:modified xsi:type="dcterms:W3CDTF">2022-09-28T16:32:00Z</dcterms:modified>
</cp:coreProperties>
</file>