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3" w:rsidRDefault="005D19E3" w:rsidP="003472CC">
      <w:pPr>
        <w:spacing w:after="0" w:line="360" w:lineRule="atLeast"/>
        <w:ind w:left="-426"/>
        <w:jc w:val="both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  <w:r>
        <w:rPr>
          <w:rFonts w:eastAsia="Times New Roman" w:cs="Arial"/>
          <w:noProof/>
          <w:color w:val="3B3B3B"/>
          <w:sz w:val="24"/>
          <w:szCs w:val="24"/>
          <w:lang w:eastAsia="ro-RO"/>
        </w:rPr>
        <w:drawing>
          <wp:inline distT="0" distB="0" distL="0" distR="0">
            <wp:extent cx="762000" cy="600075"/>
            <wp:effectExtent l="19050" t="0" r="0" b="0"/>
            <wp:docPr id="1" name="Picture 0" descr="sigl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9" cy="6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                                       </w:t>
      </w:r>
      <w:r w:rsidR="00453666">
        <w:rPr>
          <w:rFonts w:eastAsia="Times New Roman" w:cs="Arial"/>
          <w:color w:val="3B3B3B"/>
          <w:sz w:val="24"/>
          <w:szCs w:val="24"/>
          <w:lang w:eastAsia="ro-RO"/>
        </w:rPr>
        <w:t xml:space="preserve"> </w:t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  </w:t>
      </w:r>
      <w:r w:rsidR="00453666">
        <w:rPr>
          <w:rFonts w:eastAsia="Times New Roman" w:cs="Arial"/>
          <w:color w:val="3B3B3B"/>
          <w:sz w:val="24"/>
          <w:szCs w:val="24"/>
          <w:lang w:eastAsia="ro-RO"/>
        </w:rPr>
        <w:t xml:space="preserve"> </w:t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      </w:t>
      </w:r>
      <w:r w:rsidR="003472CC">
        <w:rPr>
          <w:rFonts w:eastAsia="Times New Roman" w:cs="Arial"/>
          <w:color w:val="3B3B3B"/>
          <w:sz w:val="24"/>
          <w:szCs w:val="24"/>
          <w:lang w:eastAsia="ro-RO"/>
        </w:rPr>
        <w:t xml:space="preserve"> </w:t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</w:t>
      </w:r>
      <w:r w:rsidR="003472CC">
        <w:rPr>
          <w:rFonts w:eastAsia="Times New Roman" w:cs="Arial"/>
          <w:noProof/>
          <w:color w:val="3B3B3B"/>
          <w:sz w:val="24"/>
          <w:szCs w:val="24"/>
          <w:lang w:eastAsia="ro-RO"/>
        </w:rPr>
        <w:drawing>
          <wp:inline distT="0" distB="0" distL="0" distR="0">
            <wp:extent cx="695325" cy="638175"/>
            <wp:effectExtent l="19050" t="0" r="9525" b="0"/>
            <wp:docPr id="3" name="Picture 1" descr="SIGLA_GUVERNULUI_ROMÂ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ERNULUI_ROMÂNIE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65" cy="6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                                    </w:t>
      </w:r>
      <w:r w:rsidR="003472CC">
        <w:rPr>
          <w:rFonts w:eastAsia="Times New Roman" w:cs="Arial"/>
          <w:color w:val="3B3B3B"/>
          <w:sz w:val="24"/>
          <w:szCs w:val="24"/>
          <w:lang w:eastAsia="ro-RO"/>
        </w:rPr>
        <w:t xml:space="preserve">              </w:t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</w:t>
      </w:r>
      <w:r w:rsidR="00453666">
        <w:rPr>
          <w:rFonts w:eastAsia="Times New Roman" w:cs="Arial"/>
          <w:color w:val="3B3B3B"/>
          <w:sz w:val="24"/>
          <w:szCs w:val="24"/>
          <w:lang w:eastAsia="ro-RO"/>
        </w:rPr>
        <w:t xml:space="preserve"> </w:t>
      </w: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</w:t>
      </w:r>
      <w:r>
        <w:rPr>
          <w:rFonts w:eastAsia="Times New Roman" w:cs="Arial"/>
          <w:noProof/>
          <w:color w:val="3B3B3B"/>
          <w:sz w:val="24"/>
          <w:szCs w:val="24"/>
          <w:lang w:eastAsia="ro-RO"/>
        </w:rPr>
        <w:drawing>
          <wp:inline distT="0" distB="0" distL="0" distR="0">
            <wp:extent cx="1123950" cy="809625"/>
            <wp:effectExtent l="0" t="0" r="0" b="0"/>
            <wp:docPr id="4" name="Picture 3" descr="Logo-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5B" w:rsidRDefault="004B345B" w:rsidP="003472CC">
      <w:pPr>
        <w:spacing w:after="0" w:line="360" w:lineRule="atLeast"/>
        <w:ind w:left="-426"/>
        <w:jc w:val="center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</w:p>
    <w:p w:rsidR="004B345B" w:rsidRDefault="004B345B" w:rsidP="003472CC">
      <w:pPr>
        <w:spacing w:after="0" w:line="360" w:lineRule="atLeast"/>
        <w:ind w:left="-426"/>
        <w:jc w:val="center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</w:p>
    <w:p w:rsidR="003472CC" w:rsidRDefault="00235A7C" w:rsidP="003472CC">
      <w:pPr>
        <w:spacing w:after="0" w:line="360" w:lineRule="atLeast"/>
        <w:ind w:left="-426"/>
        <w:jc w:val="center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Arial"/>
          <w:color w:val="3B3B3B"/>
          <w:sz w:val="24"/>
          <w:szCs w:val="24"/>
          <w:lang w:eastAsia="ro-RO"/>
        </w:rPr>
        <w:t xml:space="preserve">                                                                 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472CC" w:rsidTr="003472CC">
        <w:tc>
          <w:tcPr>
            <w:tcW w:w="10349" w:type="dxa"/>
            <w:shd w:val="clear" w:color="auto" w:fill="8DB3E2" w:themeFill="text2" w:themeFillTint="66"/>
          </w:tcPr>
          <w:p w:rsidR="003472CC" w:rsidRPr="003472CC" w:rsidRDefault="00A96FED" w:rsidP="00A96FED">
            <w:pPr>
              <w:spacing w:line="360" w:lineRule="atLeast"/>
              <w:ind w:left="-426"/>
              <w:jc w:val="center"/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ro-RO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ro-RO"/>
              </w:rPr>
              <w:t xml:space="preserve">Rezumat al </w:t>
            </w:r>
            <w:r w:rsidRPr="00A96FED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ro-RO"/>
              </w:rPr>
              <w:t xml:space="preserve">proiectului </w:t>
            </w:r>
            <w:r w:rsidRPr="00A96FED">
              <w:rPr>
                <w:rFonts w:eastAsia="Times New Roman" w:cs="Arial"/>
                <w:b/>
                <w:i/>
                <w:color w:val="FFFFFF" w:themeColor="background1"/>
                <w:sz w:val="28"/>
                <w:szCs w:val="28"/>
                <w:lang w:eastAsia="ro-RO"/>
              </w:rPr>
              <w:t>Audit tehnic al lucrărilor aferente obiectivului de investiții „Reabilitarea secţiunilor de cale ferată Bucureşti Nord – Bucureşti Băneasa şi Feteşti – Constanţa”</w:t>
            </w:r>
            <w:r>
              <w:rPr>
                <w:rFonts w:eastAsia="Times New Roman" w:cs="Arial"/>
                <w:b/>
                <w:i/>
                <w:color w:val="FFFFFF" w:themeColor="background1"/>
                <w:sz w:val="28"/>
                <w:szCs w:val="28"/>
                <w:lang w:eastAsia="ro-RO"/>
              </w:rPr>
              <w:t xml:space="preserve"> (</w:t>
            </w:r>
            <w:r w:rsidRPr="00A96FED">
              <w:rPr>
                <w:rFonts w:eastAsia="Times New Roman" w:cs="Arial"/>
                <w:b/>
                <w:i/>
                <w:color w:val="FFFFFF" w:themeColor="background1"/>
                <w:sz w:val="28"/>
                <w:szCs w:val="28"/>
                <w:lang w:eastAsia="ro-RO"/>
              </w:rPr>
              <w:t>cod proiect: 2.1.021</w:t>
            </w:r>
            <w:r>
              <w:rPr>
                <w:rFonts w:eastAsia="Times New Roman" w:cs="Arial"/>
                <w:b/>
                <w:i/>
                <w:color w:val="FFFFFF" w:themeColor="background1"/>
                <w:sz w:val="28"/>
                <w:szCs w:val="28"/>
                <w:lang w:eastAsia="ro-RO"/>
              </w:rPr>
              <w:t xml:space="preserve">) </w:t>
            </w: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ro-RO"/>
              </w:rPr>
              <w:t>finanţat în cadrul POAT 2014-2020</w:t>
            </w:r>
          </w:p>
        </w:tc>
      </w:tr>
      <w:tr w:rsidR="00A96FED" w:rsidTr="003472CC">
        <w:tc>
          <w:tcPr>
            <w:tcW w:w="10349" w:type="dxa"/>
            <w:shd w:val="clear" w:color="auto" w:fill="8DB3E2" w:themeFill="text2" w:themeFillTint="66"/>
          </w:tcPr>
          <w:p w:rsidR="00A96FED" w:rsidRDefault="00A96FED" w:rsidP="00A96FED">
            <w:pPr>
              <w:spacing w:line="360" w:lineRule="atLeast"/>
              <w:textAlignment w:val="baseline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ro-RO"/>
              </w:rPr>
            </w:pPr>
          </w:p>
        </w:tc>
      </w:tr>
    </w:tbl>
    <w:p w:rsidR="003472CC" w:rsidRDefault="003472CC" w:rsidP="004B345B">
      <w:pPr>
        <w:spacing w:after="0" w:line="360" w:lineRule="atLeast"/>
        <w:ind w:left="-426"/>
        <w:jc w:val="center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</w:p>
    <w:p w:rsidR="00D766C8" w:rsidRDefault="00D766C8" w:rsidP="003472CC">
      <w:pPr>
        <w:spacing w:after="0" w:line="360" w:lineRule="atLeast"/>
        <w:ind w:left="-426"/>
        <w:jc w:val="right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</w:p>
    <w:p w:rsidR="003472CC" w:rsidRPr="00D766C8" w:rsidRDefault="00A96FED" w:rsidP="00D766C8">
      <w:pPr>
        <w:spacing w:after="0" w:line="360" w:lineRule="atLeast"/>
        <w:ind w:left="-426" w:right="284"/>
        <w:jc w:val="right"/>
        <w:textAlignment w:val="baseline"/>
        <w:rPr>
          <w:rFonts w:eastAsia="Times New Roman" w:cs="Arial"/>
          <w:b/>
          <w:i/>
          <w:color w:val="3B3B3B"/>
          <w:sz w:val="24"/>
          <w:szCs w:val="24"/>
          <w:lang w:eastAsia="ro-RO"/>
        </w:rPr>
      </w:pPr>
      <w:r w:rsidRPr="00D766C8">
        <w:rPr>
          <w:rFonts w:eastAsia="Times New Roman" w:cs="Arial"/>
          <w:b/>
          <w:i/>
          <w:color w:val="3B3B3B"/>
          <w:sz w:val="24"/>
          <w:szCs w:val="24"/>
          <w:lang w:eastAsia="ro-RO"/>
        </w:rPr>
        <w:t xml:space="preserve">Decembrie </w:t>
      </w:r>
      <w:r w:rsidR="003472CC" w:rsidRPr="00D766C8">
        <w:rPr>
          <w:rFonts w:eastAsia="Times New Roman" w:cs="Arial"/>
          <w:b/>
          <w:i/>
          <w:color w:val="3B3B3B"/>
          <w:sz w:val="24"/>
          <w:szCs w:val="24"/>
          <w:lang w:eastAsia="ro-RO"/>
        </w:rPr>
        <w:t>2016</w:t>
      </w:r>
    </w:p>
    <w:p w:rsidR="003472CC" w:rsidRDefault="003472CC" w:rsidP="00D766C8">
      <w:pPr>
        <w:spacing w:after="0" w:line="360" w:lineRule="atLeast"/>
        <w:ind w:left="-426" w:right="284"/>
        <w:jc w:val="right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</w:p>
    <w:p w:rsidR="00D766C8" w:rsidRDefault="00D766C8" w:rsidP="00D766C8">
      <w:pPr>
        <w:spacing w:after="0" w:line="360" w:lineRule="atLeast"/>
        <w:ind w:left="-426" w:right="284"/>
        <w:jc w:val="right"/>
        <w:textAlignment w:val="baseline"/>
        <w:rPr>
          <w:rFonts w:eastAsia="Times New Roman" w:cs="Arial"/>
          <w:color w:val="3B3B3B"/>
          <w:sz w:val="24"/>
          <w:szCs w:val="24"/>
          <w:lang w:eastAsia="ro-RO"/>
        </w:rPr>
      </w:pPr>
    </w:p>
    <w:p w:rsidR="00A96FED" w:rsidRPr="00992A63" w:rsidRDefault="00A96FED" w:rsidP="00D766C8">
      <w:pPr>
        <w:spacing w:before="120" w:after="120"/>
        <w:ind w:left="-426" w:right="284" w:firstLine="710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</w:pP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În temeiul Deciziei </w:t>
      </w:r>
      <w:r w:rsidRPr="00A95DE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de finan</w:t>
      </w:r>
      <w:r w:rsidRPr="00A95DE5">
        <w:rPr>
          <w:rFonts w:eastAsia="Times New Roman" w:cs="Tahoma"/>
          <w:sz w:val="24"/>
          <w:szCs w:val="24"/>
          <w:bdr w:val="none" w:sz="0" w:space="0" w:color="auto" w:frame="1"/>
          <w:lang w:eastAsia="ro-RO"/>
        </w:rPr>
        <w:t>ț</w:t>
      </w:r>
      <w:r w:rsidRPr="00A95DE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are 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nr. 2.1.021/05.09.2016 încheiate între </w:t>
      </w:r>
      <w:r w:rsidRPr="00A95DE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Autoritatea de Management pentru Programul Opera</w:t>
      </w:r>
      <w:r w:rsidRPr="00A95DE5">
        <w:rPr>
          <w:rFonts w:eastAsia="Times New Roman" w:cs="Tahoma"/>
          <w:sz w:val="24"/>
          <w:szCs w:val="24"/>
          <w:bdr w:val="none" w:sz="0" w:space="0" w:color="auto" w:frame="1"/>
          <w:lang w:eastAsia="ro-RO"/>
        </w:rPr>
        <w:t>ț</w:t>
      </w:r>
      <w:r w:rsidRPr="00A95DE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ional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Asistenţă Tehnică 2014-2020 </w:t>
      </w:r>
      <w:r w:rsidRPr="00A95DE5">
        <w:rPr>
          <w:rFonts w:eastAsia="Times New Roman" w:cs="Tahoma"/>
          <w:sz w:val="24"/>
          <w:szCs w:val="24"/>
          <w:bdr w:val="none" w:sz="0" w:space="0" w:color="auto" w:frame="1"/>
          <w:lang w:eastAsia="ro-RO"/>
        </w:rPr>
        <w:t>ș</w:t>
      </w:r>
      <w:r w:rsidRPr="00A95DE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i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Autoritatea de Management pentru Programul Operaţional Sectorial Transport 2007-2013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,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a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 fost implementat în cadrul POAT 2014-2020,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Axa Prioritară 2, Obiectivul Specific 2.1</w:t>
      </w:r>
      <w:r w:rsidR="00794C4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, </w:t>
      </w:r>
      <w:r w:rsidRPr="00A95DE5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proiectul </w:t>
      </w:r>
      <w:r w:rsidRPr="00946F60">
        <w:rPr>
          <w:rFonts w:eastAsia="Times New Roman" w:cs="Arial"/>
          <w:i/>
          <w:sz w:val="24"/>
          <w:szCs w:val="24"/>
          <w:bdr w:val="none" w:sz="0" w:space="0" w:color="auto" w:frame="1"/>
          <w:lang w:eastAsia="ro-RO"/>
        </w:rPr>
        <w:t>Audit tehnic al lucrărilor aferente obiectivului de investiții „Reabilitarea secţiunilor de cale ferată Bucureşti Nord – Bucureşti Băneasa şi Feteşti – Constanţa”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.</w:t>
      </w:r>
    </w:p>
    <w:p w:rsidR="00794C45" w:rsidRPr="00992A63" w:rsidRDefault="00794C45" w:rsidP="00D766C8">
      <w:pPr>
        <w:spacing w:before="120" w:after="120"/>
        <w:ind w:left="-426" w:right="284" w:firstLine="710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</w:pPr>
      <w:r w:rsidRPr="00794C45">
        <w:rPr>
          <w:b/>
          <w:iCs/>
          <w:sz w:val="24"/>
          <w:szCs w:val="24"/>
          <w:bdr w:val="none" w:sz="0" w:space="0" w:color="auto" w:frame="1"/>
          <w:lang w:eastAsia="ro-RO"/>
        </w:rPr>
        <w:t>Obiectivul specific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>
        <w:rPr>
          <w:iCs/>
          <w:sz w:val="24"/>
          <w:szCs w:val="24"/>
          <w:bdr w:val="none" w:sz="0" w:space="0" w:color="auto" w:frame="1"/>
          <w:lang w:eastAsia="ro-RO"/>
        </w:rPr>
        <w:t xml:space="preserve">realizat </w:t>
      </w:r>
      <w:r w:rsidR="0078168B">
        <w:rPr>
          <w:iCs/>
          <w:sz w:val="24"/>
          <w:szCs w:val="24"/>
          <w:bdr w:val="none" w:sz="0" w:space="0" w:color="auto" w:frame="1"/>
          <w:lang w:eastAsia="ro-RO"/>
        </w:rPr>
        <w:t xml:space="preserve">al proiectului </w:t>
      </w:r>
      <w:r>
        <w:rPr>
          <w:iCs/>
          <w:sz w:val="24"/>
          <w:szCs w:val="24"/>
          <w:bdr w:val="none" w:sz="0" w:space="0" w:color="auto" w:frame="1"/>
          <w:lang w:eastAsia="ro-RO"/>
        </w:rPr>
        <w:t xml:space="preserve">a 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>viz</w:t>
      </w:r>
      <w:r>
        <w:rPr>
          <w:iCs/>
          <w:sz w:val="24"/>
          <w:szCs w:val="24"/>
          <w:bdr w:val="none" w:sz="0" w:space="0" w:color="auto" w:frame="1"/>
          <w:lang w:eastAsia="ro-RO"/>
        </w:rPr>
        <w:t>at</w:t>
      </w:r>
      <w:r w:rsidRPr="00992A63">
        <w:rPr>
          <w:i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 xml:space="preserve">asigurarea de expertiză pentru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Autoritatea de Management pentru Programul Operaţional Sectorial Transport 2007-2013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>, necesară realizării unui audit tehnic în scopul creșterii ratei de absorbție a fondurilor nerambursabile prin confirmarea îndeplinirii condițiilor de eligibilitate pentru rambursarea din bugetul P</w:t>
      </w:r>
      <w:r>
        <w:rPr>
          <w:iCs/>
          <w:sz w:val="24"/>
          <w:szCs w:val="24"/>
          <w:bdr w:val="none" w:sz="0" w:space="0" w:color="auto" w:frame="1"/>
          <w:lang w:eastAsia="ro-RO"/>
        </w:rPr>
        <w:t xml:space="preserve">rogramului 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>O</w:t>
      </w:r>
      <w:r>
        <w:rPr>
          <w:iCs/>
          <w:sz w:val="24"/>
          <w:szCs w:val="24"/>
          <w:bdr w:val="none" w:sz="0" w:space="0" w:color="auto" w:frame="1"/>
          <w:lang w:eastAsia="ro-RO"/>
        </w:rPr>
        <w:t xml:space="preserve">peraţional 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>S</w:t>
      </w:r>
      <w:r>
        <w:rPr>
          <w:iCs/>
          <w:sz w:val="24"/>
          <w:szCs w:val="24"/>
          <w:bdr w:val="none" w:sz="0" w:space="0" w:color="auto" w:frame="1"/>
          <w:lang w:eastAsia="ro-RO"/>
        </w:rPr>
        <w:t xml:space="preserve">ectorial 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>T</w:t>
      </w:r>
      <w:r>
        <w:rPr>
          <w:iCs/>
          <w:sz w:val="24"/>
          <w:szCs w:val="24"/>
          <w:bdr w:val="none" w:sz="0" w:space="0" w:color="auto" w:frame="1"/>
          <w:lang w:eastAsia="ro-RO"/>
        </w:rPr>
        <w:t>ransport 2007-2013</w:t>
      </w:r>
      <w:r w:rsidRPr="00992A63">
        <w:rPr>
          <w:iCs/>
          <w:sz w:val="24"/>
          <w:szCs w:val="24"/>
          <w:bdr w:val="none" w:sz="0" w:space="0" w:color="auto" w:frame="1"/>
          <w:lang w:eastAsia="ro-RO"/>
        </w:rPr>
        <w:t xml:space="preserve"> a cheltuielilor aferente obiectivului de investiții “Reabilitarea secțiunilor de cale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ferată București Nord – București Băneasa și Fetești – Constanța”.</w:t>
      </w:r>
    </w:p>
    <w:p w:rsidR="00794C45" w:rsidRPr="00992A63" w:rsidRDefault="00794C45" w:rsidP="00D766C8">
      <w:pPr>
        <w:tabs>
          <w:tab w:val="left" w:leader="dot" w:pos="8789"/>
        </w:tabs>
        <w:spacing w:before="120" w:after="120"/>
        <w:ind w:left="-426" w:right="284" w:firstLine="710"/>
        <w:jc w:val="both"/>
        <w:rPr>
          <w:rFonts w:eastAsia="Times New Roman" w:cs="Times New Roman"/>
          <w:sz w:val="24"/>
          <w:szCs w:val="24"/>
          <w:lang w:eastAsia="ro-RO"/>
        </w:rPr>
      </w:pPr>
      <w:r w:rsidRPr="00794C45">
        <w:rPr>
          <w:rFonts w:eastAsia="Times New Roman" w:cs="Times New Roman"/>
          <w:b/>
          <w:bCs/>
          <w:sz w:val="24"/>
          <w:szCs w:val="24"/>
          <w:lang w:eastAsia="ro-RO"/>
        </w:rPr>
        <w:t>Rezultatul proiectului</w:t>
      </w:r>
      <w:r w:rsidRPr="00992A63">
        <w:rPr>
          <w:rFonts w:eastAsia="Times New Roman" w:cs="Times New Roman"/>
          <w:b/>
          <w:bCs/>
          <w:sz w:val="24"/>
          <w:szCs w:val="24"/>
          <w:lang w:eastAsia="ro-RO"/>
        </w:rPr>
        <w:t> </w:t>
      </w:r>
      <w:r w:rsidRPr="007D1674">
        <w:rPr>
          <w:rFonts w:eastAsia="Times New Roman" w:cs="Times New Roman"/>
          <w:bCs/>
          <w:sz w:val="24"/>
          <w:szCs w:val="24"/>
          <w:lang w:eastAsia="ro-RO"/>
        </w:rPr>
        <w:t>îl constituie</w:t>
      </w:r>
      <w:r>
        <w:rPr>
          <w:rFonts w:eastAsia="Times New Roman" w:cs="Times New Roman"/>
          <w:b/>
          <w:bCs/>
          <w:sz w:val="24"/>
          <w:szCs w:val="24"/>
          <w:lang w:eastAsia="ro-RO"/>
        </w:rPr>
        <w:t xml:space="preserve"> </w:t>
      </w:r>
      <w:r w:rsidRPr="00992A63">
        <w:rPr>
          <w:rFonts w:eastAsia="Times New Roman" w:cs="Times New Roman"/>
          <w:sz w:val="24"/>
          <w:szCs w:val="24"/>
          <w:lang w:eastAsia="ro-RO"/>
        </w:rPr>
        <w:t>raport</w:t>
      </w:r>
      <w:r>
        <w:rPr>
          <w:rFonts w:eastAsia="Times New Roman" w:cs="Times New Roman"/>
          <w:sz w:val="24"/>
          <w:szCs w:val="24"/>
          <w:lang w:eastAsia="ro-RO"/>
        </w:rPr>
        <w:t>ul</w:t>
      </w:r>
      <w:r w:rsidRPr="00992A63">
        <w:rPr>
          <w:rFonts w:eastAsia="Times New Roman" w:cs="Times New Roman"/>
          <w:sz w:val="24"/>
          <w:szCs w:val="24"/>
          <w:lang w:eastAsia="ro-RO"/>
        </w:rPr>
        <w:t xml:space="preserve"> de audit tehnic al lucrărilor aferente obiectivului de investiţii “Reabilitarea secţiunilor de cale ferată Bucureşti Nord – Bucureşti Băneasa şi Feteşti – Constanţa”.</w:t>
      </w:r>
    </w:p>
    <w:p w:rsidR="00794C45" w:rsidRPr="00AD1B61" w:rsidRDefault="00794C45" w:rsidP="00D766C8">
      <w:pPr>
        <w:spacing w:before="120" w:after="120"/>
        <w:ind w:left="-426" w:right="284" w:firstLine="710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</w:pPr>
      <w:r w:rsidRPr="00AD1B61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Proiectul a fost implementat de</w:t>
      </w:r>
      <w:r>
        <w:rPr>
          <w:rFonts w:eastAsia="Times New Roman" w:cs="Arial"/>
          <w:b/>
          <w:sz w:val="24"/>
          <w:szCs w:val="24"/>
          <w:bdr w:val="none" w:sz="0" w:space="0" w:color="auto" w:frame="1"/>
          <w:lang w:eastAsia="ro-RO"/>
        </w:rPr>
        <w:t xml:space="preserve"> 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Autoritatea de Management pentru Programul Operaţional Sectorial Transport 2007-2013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 din cadrul </w:t>
      </w:r>
      <w:r w:rsidRPr="007F3830">
        <w:rPr>
          <w:rFonts w:eastAsia="Times New Roman" w:cs="Times New Roman"/>
          <w:sz w:val="24"/>
          <w:szCs w:val="24"/>
          <w:lang w:eastAsia="ro-RO"/>
        </w:rPr>
        <w:t>Ministerul</w:t>
      </w:r>
      <w:r>
        <w:rPr>
          <w:rFonts w:eastAsia="Times New Roman" w:cs="Times New Roman"/>
          <w:sz w:val="24"/>
          <w:szCs w:val="24"/>
          <w:lang w:eastAsia="ro-RO"/>
        </w:rPr>
        <w:t>ui</w:t>
      </w:r>
      <w:r w:rsidRPr="007F3830">
        <w:rPr>
          <w:rFonts w:eastAsia="Times New Roman" w:cs="Times New Roman"/>
          <w:sz w:val="24"/>
          <w:szCs w:val="24"/>
          <w:lang w:eastAsia="ro-RO"/>
        </w:rPr>
        <w:t xml:space="preserve"> Fondurilor Europene</w:t>
      </w:r>
      <w:r>
        <w:rPr>
          <w:rFonts w:eastAsia="Times New Roman" w:cs="Times New Roman"/>
          <w:sz w:val="24"/>
          <w:szCs w:val="24"/>
          <w:lang w:eastAsia="ro-RO"/>
        </w:rPr>
        <w:t>,</w:t>
      </w:r>
      <w:r w:rsidRPr="00992A63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 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în calitate de </w:t>
      </w:r>
      <w:r w:rsidRPr="00AD1B61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>Beneficiar,</w:t>
      </w:r>
      <w:r>
        <w:rPr>
          <w:rFonts w:eastAsia="Times New Roman" w:cs="Times New Roman"/>
          <w:b/>
          <w:bCs/>
          <w:sz w:val="24"/>
          <w:szCs w:val="24"/>
          <w:lang w:eastAsia="ro-RO"/>
        </w:rPr>
        <w:t xml:space="preserve"> </w:t>
      </w:r>
      <w:r w:rsidR="00D766C8"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cu sprijinul  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direcţiilor implicate din cadrul </w:t>
      </w:r>
      <w:r w:rsidRPr="007F3830">
        <w:rPr>
          <w:rFonts w:eastAsia="Times New Roman" w:cs="Times New Roman"/>
          <w:sz w:val="24"/>
          <w:szCs w:val="24"/>
          <w:lang w:eastAsia="ro-RO"/>
        </w:rPr>
        <w:t>Ministerul</w:t>
      </w:r>
      <w:r>
        <w:rPr>
          <w:rFonts w:eastAsia="Times New Roman" w:cs="Times New Roman"/>
          <w:sz w:val="24"/>
          <w:szCs w:val="24"/>
          <w:lang w:eastAsia="ro-RO"/>
        </w:rPr>
        <w:t>ui</w:t>
      </w:r>
      <w:r w:rsidRPr="007F3830">
        <w:rPr>
          <w:rFonts w:eastAsia="Times New Roman" w:cs="Times New Roman"/>
          <w:sz w:val="24"/>
          <w:szCs w:val="24"/>
          <w:lang w:eastAsia="ro-RO"/>
        </w:rPr>
        <w:t xml:space="preserve"> Fondurilor Europene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ro-RO"/>
        </w:rPr>
        <w:t xml:space="preserve">.  </w:t>
      </w:r>
    </w:p>
    <w:p w:rsidR="00794C45" w:rsidRDefault="00794C45" w:rsidP="00D766C8">
      <w:pPr>
        <w:ind w:left="-426" w:right="284" w:firstLine="710"/>
        <w:jc w:val="both"/>
        <w:rPr>
          <w:rFonts w:eastAsia="Times New Roman" w:cs="Times New Roman"/>
          <w:sz w:val="24"/>
          <w:szCs w:val="24"/>
          <w:lang w:eastAsia="ro-RO"/>
        </w:rPr>
      </w:pPr>
      <w:r w:rsidRPr="00992A63">
        <w:rPr>
          <w:rFonts w:eastAsia="Times New Roman" w:cs="Times New Roman"/>
          <w:b/>
          <w:bCs/>
          <w:sz w:val="24"/>
          <w:szCs w:val="24"/>
          <w:lang w:eastAsia="ro-RO"/>
        </w:rPr>
        <w:t>Valoarea totală a proiectului</w:t>
      </w:r>
      <w:r w:rsidRPr="00992A63">
        <w:rPr>
          <w:rFonts w:eastAsia="Times New Roman" w:cs="Times New Roman"/>
          <w:sz w:val="24"/>
          <w:szCs w:val="24"/>
          <w:lang w:eastAsia="ro-RO"/>
        </w:rPr>
        <w:t> </w:t>
      </w:r>
      <w:r w:rsidRPr="007F3830">
        <w:rPr>
          <w:rFonts w:eastAsia="Times New Roman" w:cs="Times New Roman"/>
          <w:sz w:val="24"/>
          <w:szCs w:val="24"/>
          <w:lang w:eastAsia="ro-RO"/>
        </w:rPr>
        <w:t xml:space="preserve">este de </w:t>
      </w:r>
      <w:r w:rsidRPr="00992A63">
        <w:rPr>
          <w:rFonts w:eastAsia="Times New Roman" w:cs="Times New Roman"/>
          <w:sz w:val="24"/>
          <w:szCs w:val="24"/>
          <w:lang w:eastAsia="ro-RO"/>
        </w:rPr>
        <w:t xml:space="preserve">144.720 </w:t>
      </w:r>
      <w:r w:rsidRPr="007F3830">
        <w:rPr>
          <w:rFonts w:eastAsia="Times New Roman" w:cs="Times New Roman"/>
          <w:sz w:val="24"/>
          <w:szCs w:val="24"/>
          <w:lang w:eastAsia="ro-RO"/>
        </w:rPr>
        <w:t>lei cu TVA, din care suma de  </w:t>
      </w:r>
      <w:r w:rsidRPr="00992A63">
        <w:rPr>
          <w:rFonts w:eastAsia="Times New Roman" w:cs="Times New Roman"/>
          <w:sz w:val="24"/>
          <w:szCs w:val="24"/>
          <w:lang w:eastAsia="ro-RO"/>
        </w:rPr>
        <w:t>122.570</w:t>
      </w:r>
      <w:r>
        <w:rPr>
          <w:rFonts w:eastAsia="Times New Roman" w:cs="Times New Roman"/>
          <w:sz w:val="24"/>
          <w:szCs w:val="24"/>
          <w:lang w:eastAsia="ro-RO"/>
        </w:rPr>
        <w:t>,60</w:t>
      </w:r>
      <w:r w:rsidRPr="00992A63">
        <w:rPr>
          <w:rFonts w:eastAsia="Times New Roman" w:cs="Times New Roman"/>
          <w:sz w:val="24"/>
          <w:szCs w:val="24"/>
          <w:lang w:eastAsia="ro-RO"/>
        </w:rPr>
        <w:t xml:space="preserve"> lei</w:t>
      </w:r>
      <w:r>
        <w:rPr>
          <w:rFonts w:eastAsia="Times New Roman" w:cs="Times New Roman"/>
          <w:sz w:val="24"/>
          <w:szCs w:val="24"/>
          <w:lang w:eastAsia="ro-RO"/>
        </w:rPr>
        <w:t xml:space="preserve"> reprezi</w:t>
      </w:r>
      <w:r w:rsidRPr="007F3830">
        <w:rPr>
          <w:rFonts w:eastAsia="Times New Roman" w:cs="Times New Roman"/>
          <w:sz w:val="24"/>
          <w:szCs w:val="24"/>
          <w:lang w:eastAsia="ro-RO"/>
        </w:rPr>
        <w:t>nt</w:t>
      </w:r>
      <w:r w:rsidRPr="00992A63">
        <w:rPr>
          <w:rFonts w:eastAsia="Times New Roman" w:cs="Times New Roman"/>
          <w:sz w:val="24"/>
          <w:szCs w:val="24"/>
          <w:lang w:eastAsia="ro-RO"/>
        </w:rPr>
        <w:t>ă</w:t>
      </w:r>
      <w:r w:rsidRPr="007F3830">
        <w:rPr>
          <w:rFonts w:eastAsia="Times New Roman" w:cs="Times New Roman"/>
          <w:sz w:val="24"/>
          <w:szCs w:val="24"/>
          <w:lang w:eastAsia="ro-RO"/>
        </w:rPr>
        <w:t xml:space="preserve"> asistenţa financiară nerambursabilă </w:t>
      </w:r>
      <w:r w:rsidR="0078168B">
        <w:rPr>
          <w:rFonts w:eastAsia="Times New Roman" w:cs="Times New Roman"/>
          <w:sz w:val="24"/>
          <w:szCs w:val="24"/>
          <w:lang w:eastAsia="ro-RO"/>
        </w:rPr>
        <w:t xml:space="preserve">din </w:t>
      </w:r>
      <w:r w:rsidRPr="007F3830">
        <w:rPr>
          <w:rFonts w:eastAsia="Times New Roman" w:cs="Times New Roman"/>
          <w:sz w:val="24"/>
          <w:szCs w:val="24"/>
          <w:lang w:eastAsia="ro-RO"/>
        </w:rPr>
        <w:t>Fondul European pentru Dezvoltare Regională.</w:t>
      </w:r>
    </w:p>
    <w:p w:rsidR="004B345B" w:rsidRDefault="004B345B" w:rsidP="00D766C8">
      <w:pPr>
        <w:ind w:left="-426" w:right="284" w:firstLine="710"/>
        <w:jc w:val="both"/>
        <w:rPr>
          <w:rFonts w:eastAsia="Times New Roman" w:cs="Times New Roman"/>
          <w:sz w:val="24"/>
          <w:szCs w:val="24"/>
          <w:lang w:eastAsia="ro-RO"/>
        </w:rPr>
      </w:pPr>
    </w:p>
    <w:p w:rsidR="004B345B" w:rsidRDefault="004B345B" w:rsidP="004B345B">
      <w:pPr>
        <w:ind w:right="284"/>
        <w:jc w:val="both"/>
        <w:rPr>
          <w:rFonts w:eastAsia="Times New Roman" w:cs="Times New Roman"/>
          <w:sz w:val="24"/>
          <w:szCs w:val="24"/>
          <w:lang w:eastAsia="ro-RO"/>
        </w:rPr>
      </w:pPr>
    </w:p>
    <w:p w:rsidR="004B345B" w:rsidRDefault="004B345B" w:rsidP="00D766C8">
      <w:pPr>
        <w:ind w:left="-426" w:right="284" w:firstLine="710"/>
        <w:jc w:val="both"/>
        <w:rPr>
          <w:rFonts w:eastAsia="Times New Roman" w:cs="Times New Roman"/>
          <w:sz w:val="24"/>
          <w:szCs w:val="24"/>
          <w:lang w:eastAsia="ro-RO"/>
        </w:rPr>
      </w:pPr>
    </w:p>
    <w:p w:rsidR="004B345B" w:rsidRDefault="004B345B" w:rsidP="004B345B">
      <w:pPr>
        <w:ind w:left="-426" w:right="284" w:firstLine="710"/>
        <w:jc w:val="both"/>
        <w:rPr>
          <w:rFonts w:eastAsia="Times New Roman" w:cs="Times New Roman"/>
          <w:sz w:val="24"/>
          <w:szCs w:val="24"/>
          <w:lang w:eastAsia="ro-RO"/>
        </w:rPr>
      </w:pPr>
      <w:r>
        <w:rPr>
          <w:rFonts w:eastAsia="Times New Roman" w:cs="Times New Roman"/>
          <w:sz w:val="24"/>
          <w:szCs w:val="24"/>
          <w:lang w:eastAsia="ro-RO"/>
        </w:rPr>
        <w:t>Proiect cofinanţat din Fondul European de Dezvoltare Regională prin POAT 2014-2020</w:t>
      </w:r>
    </w:p>
    <w:p w:rsidR="00A95DE5" w:rsidRDefault="00A95DE5" w:rsidP="00D766C8">
      <w:pPr>
        <w:pStyle w:val="NormalWeb"/>
        <w:shd w:val="clear" w:color="auto" w:fill="FFFFFF"/>
        <w:spacing w:before="0" w:beforeAutospacing="0" w:after="120" w:afterAutospacing="0"/>
        <w:ind w:left="-426" w:firstLine="710"/>
        <w:rPr>
          <w:rFonts w:asciiTheme="minorHAnsi" w:hAnsiTheme="minorHAnsi" w:cs="Arial"/>
          <w:b/>
          <w:sz w:val="20"/>
          <w:szCs w:val="20"/>
        </w:rPr>
      </w:pPr>
    </w:p>
    <w:p w:rsidR="000259FB" w:rsidRDefault="000259FB" w:rsidP="000259FB">
      <w:pPr>
        <w:pStyle w:val="NormalWeb"/>
        <w:shd w:val="clear" w:color="auto" w:fill="FFFFFF"/>
        <w:spacing w:before="0" w:beforeAutospacing="0" w:after="200" w:afterAutospacing="0"/>
        <w:ind w:left="-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C52D7E" w:rsidRPr="000259FB" w:rsidRDefault="00C52D7E" w:rsidP="000259FB">
      <w:pPr>
        <w:pStyle w:val="NormalWeb"/>
        <w:shd w:val="clear" w:color="auto" w:fill="FFFFFF"/>
        <w:spacing w:before="0" w:beforeAutospacing="0" w:after="200" w:afterAutospacing="0"/>
        <w:ind w:left="-426"/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C52D7E" w:rsidRPr="000259FB" w:rsidSect="000259FB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A35"/>
    <w:multiLevelType w:val="multilevel"/>
    <w:tmpl w:val="8B8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DE5"/>
    <w:rsid w:val="000259FB"/>
    <w:rsid w:val="00073ECC"/>
    <w:rsid w:val="00082AB8"/>
    <w:rsid w:val="001F1B58"/>
    <w:rsid w:val="00235A7C"/>
    <w:rsid w:val="003472CC"/>
    <w:rsid w:val="00365736"/>
    <w:rsid w:val="003A4A97"/>
    <w:rsid w:val="003D34E9"/>
    <w:rsid w:val="00453666"/>
    <w:rsid w:val="00453CC4"/>
    <w:rsid w:val="004B345B"/>
    <w:rsid w:val="004E7B5E"/>
    <w:rsid w:val="005B0044"/>
    <w:rsid w:val="005D19E3"/>
    <w:rsid w:val="00605C8A"/>
    <w:rsid w:val="00715EE7"/>
    <w:rsid w:val="00774E48"/>
    <w:rsid w:val="0078168B"/>
    <w:rsid w:val="007901C7"/>
    <w:rsid w:val="00794C45"/>
    <w:rsid w:val="007D1674"/>
    <w:rsid w:val="007F3830"/>
    <w:rsid w:val="008436F0"/>
    <w:rsid w:val="00886824"/>
    <w:rsid w:val="008947F1"/>
    <w:rsid w:val="00946F60"/>
    <w:rsid w:val="009560DC"/>
    <w:rsid w:val="00992A63"/>
    <w:rsid w:val="009B015A"/>
    <w:rsid w:val="00A349E2"/>
    <w:rsid w:val="00A95DE5"/>
    <w:rsid w:val="00A96FED"/>
    <w:rsid w:val="00AD1B61"/>
    <w:rsid w:val="00B50587"/>
    <w:rsid w:val="00BA489C"/>
    <w:rsid w:val="00BE11DD"/>
    <w:rsid w:val="00C52D7E"/>
    <w:rsid w:val="00C60654"/>
    <w:rsid w:val="00C60E60"/>
    <w:rsid w:val="00D31CB8"/>
    <w:rsid w:val="00D766C8"/>
    <w:rsid w:val="00D76CF5"/>
    <w:rsid w:val="00DF0CE5"/>
    <w:rsid w:val="00E66342"/>
    <w:rsid w:val="00EB2BE5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E5"/>
  </w:style>
  <w:style w:type="paragraph" w:styleId="Heading2">
    <w:name w:val="heading 2"/>
    <w:basedOn w:val="Normal"/>
    <w:link w:val="Heading2Char"/>
    <w:uiPriority w:val="9"/>
    <w:qFormat/>
    <w:rsid w:val="00A95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DE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A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A95DE5"/>
  </w:style>
  <w:style w:type="paragraph" w:customStyle="1" w:styleId="nospacing">
    <w:name w:val="nospacing"/>
    <w:basedOn w:val="Normal"/>
    <w:rsid w:val="00A9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95D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5DE5"/>
    <w:rPr>
      <w:color w:val="0000FF"/>
      <w:u w:val="single"/>
    </w:rPr>
  </w:style>
  <w:style w:type="paragraph" w:customStyle="1" w:styleId="instruct">
    <w:name w:val="instruct"/>
    <w:basedOn w:val="Normal"/>
    <w:rsid w:val="007F3830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table" w:styleId="TableGrid">
    <w:name w:val="Table Grid"/>
    <w:basedOn w:val="TableNormal"/>
    <w:uiPriority w:val="59"/>
    <w:rsid w:val="0034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13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397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52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single" w:sz="8" w:space="10" w:color="E7E7E7"/>
                <w:right w:val="none" w:sz="0" w:space="0" w:color="auto"/>
              </w:divBdr>
              <w:divsChild>
                <w:div w:id="2086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A515-89AD-405B-8595-6D6D8B6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Cristian.Maristeanu</dc:creator>
  <cp:lastModifiedBy>Elena Cristina Ionescu</cp:lastModifiedBy>
  <cp:revision>2</cp:revision>
  <cp:lastPrinted>2016-12-08T12:11:00Z</cp:lastPrinted>
  <dcterms:created xsi:type="dcterms:W3CDTF">2016-12-13T10:14:00Z</dcterms:created>
  <dcterms:modified xsi:type="dcterms:W3CDTF">2016-12-13T10:14:00Z</dcterms:modified>
</cp:coreProperties>
</file>