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B3" w:rsidRDefault="000A0DB3">
      <w:pPr>
        <w:spacing w:before="7" w:line="160" w:lineRule="exact"/>
        <w:rPr>
          <w:sz w:val="16"/>
          <w:szCs w:val="16"/>
        </w:rPr>
      </w:pPr>
      <w:bookmarkStart w:id="0" w:name="_GoBack"/>
      <w:bookmarkEnd w:id="0"/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 w:line="804" w:lineRule="auto"/>
        <w:ind w:left="2766" w:right="3805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Modu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bene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0A0DB3" w:rsidRDefault="000A0DB3">
      <w:pPr>
        <w:spacing w:line="200" w:lineRule="exact"/>
      </w:pPr>
    </w:p>
    <w:p w:rsidR="000A0DB3" w:rsidRDefault="000A0DB3">
      <w:pPr>
        <w:spacing w:before="9" w:line="240" w:lineRule="exact"/>
        <w:rPr>
          <w:sz w:val="24"/>
          <w:szCs w:val="24"/>
        </w:rPr>
      </w:pPr>
    </w:p>
    <w:p w:rsidR="000A0DB3" w:rsidRDefault="00B96AA1">
      <w:pPr>
        <w:spacing w:line="259" w:lineRule="auto"/>
        <w:ind w:left="400" w:right="1395" w:firstLine="72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entul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citări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SMI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+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fi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ail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My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4+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cât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cția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ezenta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Î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lui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2"/>
          <w:sz w:val="22"/>
          <w:szCs w:val="22"/>
        </w:rPr>
        <w:t>ă</w:t>
      </w:r>
      <w:r>
        <w:rPr>
          <w:rFonts w:ascii="Calibri" w:eastAsia="Calibri" w:hAnsi="Calibri" w:cs="Calibri"/>
          <w:sz w:val="22"/>
          <w:szCs w:val="22"/>
        </w:rPr>
        <w:t>ții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esaj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i/>
          <w:sz w:val="22"/>
          <w:szCs w:val="22"/>
        </w:rPr>
        <w:t>Ai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mit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Titlu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&gt;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mi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&gt;. 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i/>
          <w:sz w:val="22"/>
          <w:szCs w:val="22"/>
        </w:rPr>
        <w:t xml:space="preserve">tomat.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Vă</w:t>
      </w:r>
      <w:proofErr w:type="spellEnd"/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ugă</w:t>
      </w:r>
      <w:r>
        <w:rPr>
          <w:rFonts w:ascii="Calibri" w:eastAsia="Calibri" w:hAnsi="Calibri" w:cs="Calibri"/>
          <w:i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ceți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la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esaj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.”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tificați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My</w:t>
      </w:r>
      <w:r>
        <w:rPr>
          <w:rFonts w:ascii="Calibri" w:eastAsia="Calibri" w:hAnsi="Calibri" w:cs="Calibri"/>
          <w:sz w:val="22"/>
          <w:szCs w:val="22"/>
        </w:rPr>
        <w:t>SMIS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+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ind w:left="400" w:right="13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Ulteri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ți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ţ</w:t>
      </w:r>
      <w:r>
        <w:rPr>
          <w:rFonts w:ascii="Calibri" w:eastAsia="Calibri" w:hAnsi="Calibri" w:cs="Calibri"/>
          <w:sz w:val="22"/>
          <w:szCs w:val="22"/>
        </w:rPr>
        <w:t>are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</w:p>
    <w:p w:rsidR="000A0DB3" w:rsidRDefault="00B96AA1">
      <w:pPr>
        <w:spacing w:before="22"/>
        <w:ind w:left="400" w:right="573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ail-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tifică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ă).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B96AA1">
      <w:pPr>
        <w:spacing w:line="258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  <w:sectPr w:rsidR="000A0DB3">
          <w:headerReference w:type="default" r:id="rId7"/>
          <w:pgSz w:w="12240" w:h="15840"/>
          <w:pgMar w:top="1560" w:right="0" w:bottom="280" w:left="1040" w:header="58" w:footer="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ru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au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dup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 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entul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ați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secţi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proofErr w:type="spellStart"/>
      <w:r>
        <w:rPr>
          <w:rFonts w:ascii="Calibri" w:eastAsia="Calibri" w:hAnsi="Calibri" w:cs="Calibri"/>
          <w:sz w:val="22"/>
          <w:szCs w:val="22"/>
        </w:rPr>
        <w:t>ataș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cran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acel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0A0DB3" w:rsidRDefault="000A0DB3">
      <w:pPr>
        <w:spacing w:before="8" w:line="100" w:lineRule="exact"/>
        <w:rPr>
          <w:sz w:val="11"/>
          <w:szCs w:val="11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/>
        <w:ind w:left="400" w:right="102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934075" cy="3971925"/>
            <wp:effectExtent l="0" t="0" r="9525" b="9525"/>
            <wp:docPr id="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before="14" w:line="280" w:lineRule="exact"/>
        <w:rPr>
          <w:sz w:val="28"/>
          <w:szCs w:val="28"/>
        </w:rPr>
      </w:pPr>
    </w:p>
    <w:p w:rsidR="000A0DB3" w:rsidRDefault="00B96AA1">
      <w:pPr>
        <w:ind w:left="400" w:right="989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Atenție</w:t>
      </w:r>
      <w:proofErr w:type="spellEnd"/>
      <w:r>
        <w:rPr>
          <w:rFonts w:ascii="Calibri" w:eastAsia="Calibri" w:hAnsi="Calibri" w:cs="Calibri"/>
          <w:sz w:val="22"/>
          <w:szCs w:val="22"/>
        </w:rPr>
        <w:t>!</w:t>
      </w:r>
      <w:r>
        <w:rPr>
          <w:rFonts w:ascii="Calibri" w:eastAsia="Calibri" w:hAnsi="Calibri" w:cs="Calibri"/>
          <w:spacing w:val="-2"/>
          <w:sz w:val="22"/>
          <w:szCs w:val="22"/>
        </w:rPr>
        <w:t>!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0A0DB3" w:rsidRDefault="000A0DB3">
      <w:pPr>
        <w:spacing w:line="180" w:lineRule="exact"/>
        <w:rPr>
          <w:sz w:val="18"/>
          <w:szCs w:val="18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ii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ș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sul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erea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iția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8" w:line="140" w:lineRule="exact"/>
        <w:rPr>
          <w:sz w:val="15"/>
          <w:szCs w:val="15"/>
        </w:rPr>
      </w:pPr>
    </w:p>
    <w:p w:rsidR="000A0DB3" w:rsidRDefault="00B96AA1">
      <w:pPr>
        <w:ind w:left="400" w:right="14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ingu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ac</w:t>
      </w:r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>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erm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is ă 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ste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ea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î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căr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4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ente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ș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leta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câm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  </w:t>
      </w:r>
      <w:r>
        <w:rPr>
          <w:rFonts w:ascii="Calibri" w:eastAsia="Calibri" w:hAnsi="Calibri" w:cs="Calibri"/>
          <w:spacing w:val="-14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x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in </w:t>
      </w:r>
    </w:p>
    <w:p w:rsidR="000A0DB3" w:rsidRDefault="00B96AA1">
      <w:pPr>
        <w:spacing w:before="22" w:line="260" w:lineRule="exact"/>
        <w:ind w:left="400" w:right="85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proofErr w:type="spellEnd"/>
      <w:proofErr w:type="gram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ii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proofErr w:type="spellEnd"/>
      <w:r>
        <w:rPr>
          <w:rFonts w:ascii="Calibri" w:eastAsia="Calibri" w:hAnsi="Calibri" w:cs="Calibri"/>
          <w:spacing w:val="-5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</w:p>
    <w:p w:rsidR="000A0DB3" w:rsidRDefault="000A0DB3">
      <w:pPr>
        <w:spacing w:line="160" w:lineRule="exact"/>
        <w:rPr>
          <w:sz w:val="17"/>
          <w:szCs w:val="17"/>
        </w:rPr>
      </w:pPr>
    </w:p>
    <w:p w:rsidR="000A0DB3" w:rsidRDefault="00B96AA1">
      <w:pPr>
        <w:spacing w:before="16" w:line="257" w:lineRule="auto"/>
        <w:ind w:left="400" w:right="1399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Cererile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ât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cele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 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tele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ân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A0DB3" w:rsidRDefault="000A0DB3">
      <w:pPr>
        <w:spacing w:before="3" w:line="160" w:lineRule="exact"/>
        <w:rPr>
          <w:sz w:val="16"/>
          <w:szCs w:val="16"/>
        </w:rPr>
      </w:pPr>
    </w:p>
    <w:p w:rsidR="000A0DB3" w:rsidRDefault="00B96AA1">
      <w:pPr>
        <w:spacing w:line="258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  <w:sectPr w:rsidR="000A0DB3">
          <w:pgSz w:w="12240" w:h="15840"/>
          <w:pgMar w:top="1560" w:right="0" w:bottom="280" w:left="1040" w:header="58" w:footer="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Î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cărcarea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ează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lași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dep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tarea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proofErr w:type="spell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proofErr w:type="spell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 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aţii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7" w:line="280" w:lineRule="exact"/>
        <w:rPr>
          <w:sz w:val="28"/>
          <w:szCs w:val="2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200650" cy="5372100"/>
            <wp:effectExtent l="0" t="0" r="0" b="0"/>
            <wp:docPr id="6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20" w:lineRule="exact"/>
        <w:rPr>
          <w:sz w:val="22"/>
          <w:szCs w:val="22"/>
        </w:rPr>
      </w:pPr>
    </w:p>
    <w:p w:rsidR="000A0DB3" w:rsidRDefault="00B96AA1">
      <w:pPr>
        <w:spacing w:before="16" w:line="259" w:lineRule="auto"/>
        <w:ind w:left="400" w:right="2112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>După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ce</w:t>
      </w:r>
      <w:proofErr w:type="spellEnd"/>
      <w:proofErr w:type="gram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au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fost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încărcate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toate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documentele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>,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urma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pașii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la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transmiterea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unei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cereri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finanţare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</w:p>
    <w:p w:rsidR="000A0DB3" w:rsidRDefault="000A0DB3">
      <w:pPr>
        <w:spacing w:before="1" w:line="180" w:lineRule="exact"/>
        <w:rPr>
          <w:sz w:val="18"/>
          <w:szCs w:val="18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ind w:left="4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ATENTIE! </w:t>
      </w:r>
      <w:proofErr w:type="spellStart"/>
      <w:r>
        <w:rPr>
          <w:rFonts w:ascii="Calibri" w:eastAsia="Calibri" w:hAnsi="Calibri" w:cs="Calibri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transmite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raspunsul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clarificari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este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necesara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retransmiterea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2A6EA2"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z w:val="22"/>
          <w:szCs w:val="22"/>
        </w:rPr>
        <w:t>i</w:t>
      </w:r>
      <w:r w:rsidR="002A6EA2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ctului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0A0DB3">
      <w:pgSz w:w="12240" w:h="15840"/>
      <w:pgMar w:top="1560" w:right="0" w:bottom="280" w:left="1040" w:header="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A8" w:rsidRDefault="00BD63A8">
      <w:r>
        <w:separator/>
      </w:r>
    </w:p>
  </w:endnote>
  <w:endnote w:type="continuationSeparator" w:id="0">
    <w:p w:rsidR="00BD63A8" w:rsidRDefault="00BD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A8" w:rsidRDefault="00BD63A8">
      <w:r>
        <w:separator/>
      </w:r>
    </w:p>
  </w:footnote>
  <w:footnote w:type="continuationSeparator" w:id="0">
    <w:p w:rsidR="00BD63A8" w:rsidRDefault="00BD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B3" w:rsidRDefault="000A0DB3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Pr="00E25569" w:rsidRDefault="002A6EA2" w:rsidP="002A6EA2">
    <w:pPr>
      <w:pStyle w:val="Subsol"/>
      <w:rPr>
        <w:rFonts w:ascii="Trebuchet MS" w:hAnsi="Trebuchet MS" w:cs="Trebuchet MS"/>
        <w:sz w:val="22"/>
        <w:szCs w:val="22"/>
      </w:rPr>
    </w:pPr>
    <w:r w:rsidRPr="00181208">
      <w:rPr>
        <w:noProof/>
      </w:rPr>
      <w:drawing>
        <wp:inline distT="0" distB="0" distL="0" distR="0" wp14:anchorId="5444C5F8" wp14:editId="6D6B8E56">
          <wp:extent cx="6840855" cy="937485"/>
          <wp:effectExtent l="0" t="0" r="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93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EA2" w:rsidRDefault="002A6EA2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07423"/>
    <w:multiLevelType w:val="multilevel"/>
    <w:tmpl w:val="58B8DBE0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3"/>
    <w:rsid w:val="00017885"/>
    <w:rsid w:val="000A0DB3"/>
    <w:rsid w:val="002A6EA2"/>
    <w:rsid w:val="00324554"/>
    <w:rsid w:val="003F0D5D"/>
    <w:rsid w:val="00B96AA1"/>
    <w:rsid w:val="00BD63A8"/>
    <w:rsid w:val="00C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75287-33A6-45BC-9BBD-1EF6AED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6EA2"/>
  </w:style>
  <w:style w:type="paragraph" w:styleId="Subsol">
    <w:name w:val="footer"/>
    <w:basedOn w:val="Normal"/>
    <w:link w:val="SubsolCaracte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Magdalena Balea</dc:creator>
  <cp:lastModifiedBy>Anca Magdalena Balea</cp:lastModifiedBy>
  <cp:revision>2</cp:revision>
  <dcterms:created xsi:type="dcterms:W3CDTF">2018-07-18T07:11:00Z</dcterms:created>
  <dcterms:modified xsi:type="dcterms:W3CDTF">2018-07-18T07:11:00Z</dcterms:modified>
</cp:coreProperties>
</file>